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574951A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3C2208">
        <w:rPr>
          <w:rFonts w:ascii="Times New Roman" w:hAnsi="Times New Roman"/>
          <w:sz w:val="24"/>
          <w:szCs w:val="24"/>
        </w:rPr>
        <w:t>April 14</w:t>
      </w:r>
      <w:r w:rsidRPr="00B62DC6">
        <w:rPr>
          <w:rFonts w:ascii="Times New Roman" w:hAnsi="Times New Roman"/>
          <w:sz w:val="24"/>
          <w:szCs w:val="24"/>
        </w:rPr>
        <w:t>, 201</w:t>
      </w:r>
      <w:r w:rsidR="00AB7DCA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31073450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3C2208">
        <w:rPr>
          <w:rFonts w:ascii="Times New Roman" w:hAnsi="Times New Roman"/>
          <w:sz w:val="24"/>
          <w:szCs w:val="24"/>
        </w:rPr>
        <w:t>March 24</w:t>
      </w:r>
      <w:r w:rsidR="00E01651">
        <w:rPr>
          <w:rFonts w:ascii="Times New Roman" w:hAnsi="Times New Roman"/>
          <w:sz w:val="24"/>
          <w:szCs w:val="24"/>
        </w:rPr>
        <w:t>, 201</w:t>
      </w:r>
      <w:r w:rsidR="00634D44">
        <w:rPr>
          <w:rFonts w:ascii="Times New Roman" w:hAnsi="Times New Roman"/>
          <w:sz w:val="24"/>
          <w:szCs w:val="24"/>
        </w:rPr>
        <w:t>5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99561CA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2D55900" w14:textId="77777777" w:rsidR="004E3A26" w:rsidRPr="00B62DC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bookmarkStart w:id="0" w:name="_GoBack"/>
      <w:r>
        <w:t>Continuing Business Items</w:t>
      </w:r>
    </w:p>
    <w:p w14:paraId="2C2A6D40" w14:textId="50BC2FE3" w:rsidR="007E3385" w:rsidRDefault="007E3385" w:rsidP="007E3385">
      <w:pPr>
        <w:pStyle w:val="ListParagraph"/>
        <w:numPr>
          <w:ilvl w:val="1"/>
          <w:numId w:val="1"/>
        </w:numPr>
      </w:pPr>
      <w:r>
        <w:t>SP 14-13 Biology Pest Control Adviser Certificate Program (APC)</w:t>
      </w:r>
      <w:r w:rsidR="000E0975">
        <w:t xml:space="preserve"> Time Certain 2:45)</w:t>
      </w:r>
    </w:p>
    <w:p w14:paraId="72ADF09C" w14:textId="3C8C0229" w:rsidR="007E3385" w:rsidRDefault="007E3385" w:rsidP="007E3385">
      <w:pPr>
        <w:pStyle w:val="ListParagraph"/>
        <w:numPr>
          <w:ilvl w:val="1"/>
          <w:numId w:val="1"/>
        </w:numPr>
      </w:pPr>
      <w:r>
        <w:t>SP 14-14 Policy for On-Line Teaching and Learning (Exec)</w:t>
      </w:r>
    </w:p>
    <w:p w14:paraId="6291D141" w14:textId="7ED5D052" w:rsidR="007E3385" w:rsidRDefault="007E3385" w:rsidP="007E3385">
      <w:pPr>
        <w:pStyle w:val="ListParagraph"/>
        <w:numPr>
          <w:ilvl w:val="1"/>
          <w:numId w:val="1"/>
        </w:numPr>
      </w:pPr>
      <w:r>
        <w:t>SR 14-01</w:t>
      </w:r>
      <w:r w:rsidRPr="007E3385">
        <w:t xml:space="preserve"> </w:t>
      </w:r>
      <w:r>
        <w:t>Academic Freedom Resolution (Executive)</w:t>
      </w:r>
    </w:p>
    <w:p w14:paraId="4BC896CC" w14:textId="77777777" w:rsidR="007E3385" w:rsidRDefault="007E3385" w:rsidP="007E3385">
      <w:pPr>
        <w:pStyle w:val="ListParagraph"/>
        <w:ind w:left="1800"/>
      </w:pPr>
    </w:p>
    <w:p w14:paraId="773B5B5D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New Business Items</w:t>
      </w:r>
    </w:p>
    <w:p w14:paraId="693C1803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Policy on Composition of MPP Searches (FAC)</w:t>
      </w:r>
    </w:p>
    <w:p w14:paraId="41720BD3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Policy on Faculty Directors of Mission Centers (FAC)</w:t>
      </w:r>
    </w:p>
    <w:p w14:paraId="35C51B3B" w14:textId="77777777" w:rsidR="000E0975" w:rsidRDefault="000E0975" w:rsidP="000E0975">
      <w:pPr>
        <w:pStyle w:val="ListParagraph"/>
        <w:numPr>
          <w:ilvl w:val="1"/>
          <w:numId w:val="1"/>
        </w:numPr>
      </w:pPr>
      <w:r>
        <w:t>Policy on Unit Load Limitation (SAPP)</w:t>
      </w:r>
    </w:p>
    <w:p w14:paraId="16472D33" w14:textId="77777777" w:rsidR="000E0975" w:rsidRDefault="000E0975" w:rsidP="000E0975">
      <w:pPr>
        <w:pStyle w:val="ListParagraph"/>
        <w:numPr>
          <w:ilvl w:val="1"/>
          <w:numId w:val="1"/>
        </w:numPr>
      </w:pPr>
      <w:r>
        <w:t>Policy on Centers and Institutes (CCI)</w:t>
      </w:r>
    </w:p>
    <w:p w14:paraId="4F3C643C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Policy on Student Evaluation of Teaching (FAC)</w:t>
      </w:r>
    </w:p>
    <w:p w14:paraId="34F37CF3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TT Hiring Resolution (Exec)</w:t>
      </w:r>
    </w:p>
    <w:p w14:paraId="7C0D58BB" w14:textId="77777777" w:rsidR="007E3385" w:rsidRDefault="007E3385" w:rsidP="007E3385">
      <w:pPr>
        <w:pStyle w:val="ListParagraph"/>
        <w:numPr>
          <w:ilvl w:val="1"/>
          <w:numId w:val="1"/>
        </w:numPr>
      </w:pPr>
      <w:r>
        <w:t>MA in Psychology (</w:t>
      </w:r>
      <w:proofErr w:type="spellStart"/>
      <w:r>
        <w:t>Curr</w:t>
      </w:r>
      <w:proofErr w:type="spellEnd"/>
      <w:r>
        <w:t>)</w:t>
      </w:r>
    </w:p>
    <w:bookmarkEnd w:id="0"/>
    <w:p w14:paraId="7D52B6CF" w14:textId="77777777" w:rsidR="007E3385" w:rsidRDefault="007E3385" w:rsidP="007E3385">
      <w:pPr>
        <w:pStyle w:val="ListParagraph"/>
        <w:ind w:left="1800"/>
      </w:pPr>
    </w:p>
    <w:p w14:paraId="42A34E04" w14:textId="77777777" w:rsidR="003C2208" w:rsidRDefault="003C2208" w:rsidP="003C220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3B72EAB7" w14:textId="77777777" w:rsidR="003C2208" w:rsidRDefault="003C2208" w:rsidP="003C2208"/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Default="00AA2998"/>
    <w:sectPr w:rsidR="00AA2998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FCAA" w14:textId="77777777" w:rsidR="000E0975" w:rsidRDefault="000E0975" w:rsidP="00771795">
      <w:r>
        <w:separator/>
      </w:r>
    </w:p>
  </w:endnote>
  <w:endnote w:type="continuationSeparator" w:id="0">
    <w:p w14:paraId="7F0908C4" w14:textId="77777777" w:rsidR="000E0975" w:rsidRDefault="000E0975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C1F0" w14:textId="77777777" w:rsidR="000E0975" w:rsidRDefault="000E0975" w:rsidP="00771795">
      <w:r>
        <w:separator/>
      </w:r>
    </w:p>
  </w:footnote>
  <w:footnote w:type="continuationSeparator" w:id="0">
    <w:p w14:paraId="1952584D" w14:textId="77777777" w:rsidR="000E0975" w:rsidRDefault="000E0975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55B5" w14:textId="77777777" w:rsidR="000E0975" w:rsidRDefault="000E097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4"/>
    <w:rsid w:val="000E0975"/>
    <w:rsid w:val="00117671"/>
    <w:rsid w:val="00125BB2"/>
    <w:rsid w:val="00200BFB"/>
    <w:rsid w:val="00214491"/>
    <w:rsid w:val="00277381"/>
    <w:rsid w:val="002A2CFC"/>
    <w:rsid w:val="003C2208"/>
    <w:rsid w:val="00450CBC"/>
    <w:rsid w:val="004E3A26"/>
    <w:rsid w:val="00505FAF"/>
    <w:rsid w:val="00562814"/>
    <w:rsid w:val="00634D44"/>
    <w:rsid w:val="006825F9"/>
    <w:rsid w:val="006D4871"/>
    <w:rsid w:val="00771795"/>
    <w:rsid w:val="007E3385"/>
    <w:rsid w:val="009042CB"/>
    <w:rsid w:val="009D1479"/>
    <w:rsid w:val="00A3213F"/>
    <w:rsid w:val="00AA2998"/>
    <w:rsid w:val="00AB3D69"/>
    <w:rsid w:val="00AB7DCA"/>
    <w:rsid w:val="00B67A4A"/>
    <w:rsid w:val="00D37002"/>
    <w:rsid w:val="00E01651"/>
    <w:rsid w:val="00E8150B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6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1064</Characters>
  <Application>Microsoft Macintosh Word</Application>
  <DocSecurity>0</DocSecurity>
  <Lines>8</Lines>
  <Paragraphs>2</Paragraphs>
  <ScaleCrop>false</ScaleCrop>
  <Company>CSU Channel Islands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Jeanne Grier</cp:lastModifiedBy>
  <cp:revision>4</cp:revision>
  <dcterms:created xsi:type="dcterms:W3CDTF">2015-04-02T18:24:00Z</dcterms:created>
  <dcterms:modified xsi:type="dcterms:W3CDTF">2015-04-09T04:22:00Z</dcterms:modified>
</cp:coreProperties>
</file>