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C2" w:rsidRDefault="009E42C2">
      <w:pPr>
        <w:spacing w:after="0" w:line="200" w:lineRule="exact"/>
        <w:rPr>
          <w:sz w:val="20"/>
          <w:szCs w:val="20"/>
        </w:rPr>
      </w:pPr>
    </w:p>
    <w:p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Sponsored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xiliary.</w:t>
      </w:r>
    </w:p>
    <w:p w:rsidR="009E42C2" w:rsidRDefault="009E42C2">
      <w:pPr>
        <w:spacing w:before="15" w:after="0" w:line="260" w:lineRule="exact"/>
        <w:rPr>
          <w:sz w:val="26"/>
          <w:szCs w:val="26"/>
        </w:rPr>
      </w:pPr>
    </w:p>
    <w:p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rsidR="009E42C2" w:rsidRDefault="009E42C2">
      <w:pPr>
        <w:spacing w:before="18" w:after="0" w:line="260" w:lineRule="exact"/>
        <w:rPr>
          <w:sz w:val="26"/>
          <w:szCs w:val="26"/>
        </w:rPr>
      </w:pPr>
    </w:p>
    <w:p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rsidR="009E42C2" w:rsidRDefault="000F444B">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Provost/Vice President for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Affairs</w:t>
      </w:r>
      <w:r w:rsidR="00EF2C49">
        <w:rPr>
          <w:rFonts w:ascii="Times New Roman" w:eastAsia="Times New Roman" w:hAnsi="Times New Roman" w:cs="Times New Roman"/>
          <w:sz w:val="24"/>
          <w:szCs w:val="24"/>
        </w:rPr>
        <w:t xml:space="preserve"> and Other VPs </w:t>
      </w:r>
      <w:r w:rsidR="0064781E">
        <w:rPr>
          <w:rFonts w:ascii="Times New Roman" w:eastAsia="Times New Roman" w:hAnsi="Times New Roman" w:cs="Times New Roman"/>
          <w:sz w:val="24"/>
          <w:szCs w:val="24"/>
        </w:rPr>
        <w:t>with sponsored projects</w:t>
      </w:r>
      <w:r>
        <w:rPr>
          <w:rFonts w:ascii="Times New Roman" w:eastAsia="Times New Roman" w:hAnsi="Times New Roman" w:cs="Times New Roman"/>
          <w:sz w:val="24"/>
          <w:szCs w:val="24"/>
        </w:rPr>
        <w:t>,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9E42C2" w:rsidRDefault="009E42C2">
      <w:pPr>
        <w:spacing w:before="18" w:after="0" w:line="260" w:lineRule="exact"/>
        <w:rPr>
          <w:sz w:val="26"/>
          <w:szCs w:val="26"/>
        </w:rPr>
      </w:pPr>
    </w:p>
    <w:p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p>
    <w:p w:rsidR="009E42C2" w:rsidRDefault="009E42C2">
      <w:pPr>
        <w:spacing w:before="18" w:after="0" w:line="260" w:lineRule="exact"/>
        <w:rPr>
          <w:sz w:val="26"/>
          <w:szCs w:val="26"/>
        </w:rPr>
      </w:pPr>
    </w:p>
    <w:p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 call the “sponsor.”  The sponsored program has expected outcomes and may or may not provide sponsor funds to the University.</w:t>
      </w:r>
    </w:p>
    <w:p w:rsidR="00A0236A" w:rsidRDefault="00A0236A">
      <w:pPr>
        <w:spacing w:before="1" w:after="0" w:line="276" w:lineRule="exact"/>
        <w:ind w:left="100" w:right="92"/>
        <w:rPr>
          <w:rFonts w:ascii="Times New Roman" w:eastAsia="Times New Roman" w:hAnsi="Times New Roman" w:cs="Times New Roman"/>
          <w:sz w:val="24"/>
          <w:szCs w:val="24"/>
        </w:rPr>
      </w:pPr>
    </w:p>
    <w:p w:rsidR="009E42C2" w:rsidRDefault="00315D14" w:rsidP="001365A2">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Principal Investigator: </w:t>
      </w:r>
      <w:r w:rsidR="000F444B">
        <w:rPr>
          <w:rFonts w:ascii="Times New Roman" w:eastAsia="Times New Roman" w:hAnsi="Times New Roman" w:cs="Times New Roman"/>
          <w:sz w:val="24"/>
          <w:szCs w:val="24"/>
        </w:rPr>
        <w:t>For the purposes of this policy, “</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rin</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 xml:space="preserve">ipal </w:t>
      </w:r>
      <w:r w:rsidR="00A05520">
        <w:rPr>
          <w:rFonts w:ascii="Times New Roman" w:eastAsia="Times New Roman" w:hAnsi="Times New Roman" w:cs="Times New Roman"/>
          <w:sz w:val="24"/>
          <w:szCs w:val="24"/>
        </w:rPr>
        <w:t xml:space="preserve">Investigator” is the individual </w:t>
      </w:r>
      <w:r w:rsidR="000F444B">
        <w:rPr>
          <w:rFonts w:ascii="Times New Roman" w:eastAsia="Times New Roman" w:hAnsi="Times New Roman" w:cs="Times New Roman"/>
          <w:sz w:val="24"/>
          <w:szCs w:val="24"/>
        </w:rPr>
        <w:t xml:space="preserve">designated in a </w:t>
      </w:r>
      <w:r w:rsidR="00F3752C">
        <w:rPr>
          <w:rFonts w:ascii="Times New Roman" w:eastAsia="Times New Roman" w:hAnsi="Times New Roman" w:cs="Times New Roman"/>
          <w:sz w:val="24"/>
          <w:szCs w:val="24"/>
        </w:rPr>
        <w:t xml:space="preserve">sponsored program </w:t>
      </w:r>
      <w:r w:rsidR="000F444B">
        <w:rPr>
          <w:rFonts w:ascii="Times New Roman" w:eastAsia="Times New Roman" w:hAnsi="Times New Roman" w:cs="Times New Roman"/>
          <w:sz w:val="24"/>
          <w:szCs w:val="24"/>
        </w:rPr>
        <w:t>to be responsible for ens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ring co</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plia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ce with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acade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ic, scientific, technical, fina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cial</w:t>
      </w:r>
      <w:r w:rsidR="001365A2">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w:t>
      </w:r>
      <w:r w:rsidR="001365A2">
        <w:rPr>
          <w:rFonts w:ascii="Times New Roman" w:eastAsia="Times New Roman" w:hAnsi="Times New Roman" w:cs="Times New Roman"/>
          <w:sz w:val="24"/>
          <w:szCs w:val="24"/>
        </w:rPr>
        <w:t xml:space="preserve">regulatory </w:t>
      </w:r>
      <w:r w:rsidR="000F444B">
        <w:rPr>
          <w:rFonts w:ascii="Times New Roman" w:eastAsia="Times New Roman" w:hAnsi="Times New Roman" w:cs="Times New Roman"/>
          <w:sz w:val="24"/>
          <w:szCs w:val="24"/>
        </w:rPr>
        <w:t>and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nistrative aspects</w:t>
      </w:r>
      <w:r w:rsidR="001365A2">
        <w:rPr>
          <w:rFonts w:ascii="Times New Roman" w:eastAsia="Times New Roman" w:hAnsi="Times New Roman" w:cs="Times New Roman"/>
          <w:sz w:val="24"/>
          <w:szCs w:val="24"/>
        </w:rPr>
        <w:t xml:space="preserve"> as well as</w:t>
      </w:r>
      <w:r w:rsidR="000F444B">
        <w:rPr>
          <w:rFonts w:ascii="Times New Roman" w:eastAsia="Times New Roman" w:hAnsi="Times New Roman" w:cs="Times New Roman"/>
          <w:sz w:val="24"/>
          <w:szCs w:val="24"/>
        </w:rPr>
        <w:t xml:space="preserv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e</w:t>
      </w:r>
      <w:r w:rsidR="000F444B">
        <w:rPr>
          <w:rFonts w:ascii="Times New Roman" w:eastAsia="Times New Roman" w:hAnsi="Times New Roman" w:cs="Times New Roman"/>
          <w:sz w:val="24"/>
          <w:szCs w:val="24"/>
        </w:rPr>
        <w:t xml:space="preserve">nt </w:t>
      </w:r>
      <w:r w:rsidR="001365A2">
        <w:rPr>
          <w:rFonts w:ascii="Times New Roman" w:eastAsia="Times New Roman" w:hAnsi="Times New Roman" w:cs="Times New Roman"/>
          <w:sz w:val="24"/>
          <w:szCs w:val="24"/>
        </w:rPr>
        <w:t>and</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atic reporting.  Depending on the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nature of the grant/ c</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ntract and the funding agency, the Princi</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al 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vesti</w:t>
      </w:r>
      <w:r w:rsidR="000F444B">
        <w:rPr>
          <w:rFonts w:ascii="Times New Roman" w:eastAsia="Times New Roman" w:hAnsi="Times New Roman" w:cs="Times New Roman"/>
          <w:spacing w:val="-1"/>
          <w:sz w:val="24"/>
          <w:szCs w:val="24"/>
        </w:rPr>
        <w:t>g</w:t>
      </w:r>
      <w:r w:rsidR="000F444B">
        <w:rPr>
          <w:rFonts w:ascii="Times New Roman" w:eastAsia="Times New Roman" w:hAnsi="Times New Roman" w:cs="Times New Roman"/>
          <w:sz w:val="24"/>
          <w:szCs w:val="24"/>
        </w:rPr>
        <w:t xml:space="preserve">ator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ay carry a different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title in the contract or grant.  While the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 of a project may be delegated to an individual other than the Princip</w:t>
      </w:r>
      <w:r w:rsidR="000F444B">
        <w:rPr>
          <w:rFonts w:ascii="Times New Roman" w:eastAsia="Times New Roman" w:hAnsi="Times New Roman" w:cs="Times New Roman"/>
          <w:spacing w:val="1"/>
          <w:sz w:val="24"/>
          <w:szCs w:val="24"/>
        </w:rPr>
        <w:t>a</w:t>
      </w:r>
      <w:r w:rsidR="000F444B">
        <w:rPr>
          <w:rFonts w:ascii="Times New Roman" w:eastAsia="Times New Roman" w:hAnsi="Times New Roman" w:cs="Times New Roman"/>
          <w:sz w:val="24"/>
          <w:szCs w:val="24"/>
        </w:rPr>
        <w:t>l Investigator, the Principal Inves</w:t>
      </w:r>
      <w:r w:rsidR="000F444B">
        <w:rPr>
          <w:rFonts w:ascii="Times New Roman" w:eastAsia="Times New Roman" w:hAnsi="Times New Roman" w:cs="Times New Roman"/>
          <w:spacing w:val="-2"/>
          <w:sz w:val="24"/>
          <w:szCs w:val="24"/>
        </w:rPr>
        <w:t>t</w:t>
      </w:r>
      <w:r w:rsidR="000F444B">
        <w:rPr>
          <w:rFonts w:ascii="Times New Roman" w:eastAsia="Times New Roman" w:hAnsi="Times New Roman" w:cs="Times New Roman"/>
          <w:sz w:val="24"/>
          <w:szCs w:val="24"/>
        </w:rPr>
        <w:t>igat</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is still resp</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 xml:space="preserve">nsible </w:t>
      </w:r>
      <w:r w:rsidR="000F444B">
        <w:rPr>
          <w:rFonts w:ascii="Times New Roman" w:eastAsia="Times New Roman" w:hAnsi="Times New Roman" w:cs="Times New Roman"/>
          <w:spacing w:val="-1"/>
          <w:sz w:val="24"/>
          <w:szCs w:val="24"/>
        </w:rPr>
        <w:t>f</w:t>
      </w:r>
      <w:r w:rsidR="000F444B">
        <w:rPr>
          <w:rFonts w:ascii="Times New Roman" w:eastAsia="Times New Roman" w:hAnsi="Times New Roman" w:cs="Times New Roman"/>
          <w:sz w:val="24"/>
          <w:szCs w:val="24"/>
        </w:rPr>
        <w:t>or</w:t>
      </w:r>
      <w:r w:rsidR="001365A2">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oversight of the project and ensuring that the grant work is condu</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ted consistent with the funded proposal</w:t>
      </w:r>
      <w:r w:rsidR="001365A2">
        <w:rPr>
          <w:rFonts w:ascii="Times New Roman" w:eastAsia="Times New Roman" w:hAnsi="Times New Roman" w:cs="Times New Roman"/>
          <w:sz w:val="24"/>
          <w:szCs w:val="24"/>
        </w:rPr>
        <w:t>, budget and sponsor regulations.  Some sponsors may use other terminology for the Principal Investigator role (</w:t>
      </w:r>
      <w:r w:rsidR="001365A2">
        <w:rPr>
          <w:rFonts w:ascii="Times New Roman" w:eastAsia="Times New Roman" w:hAnsi="Times New Roman" w:cs="Times New Roman"/>
          <w:i/>
          <w:sz w:val="24"/>
          <w:szCs w:val="24"/>
        </w:rPr>
        <w:t>e.g.</w:t>
      </w:r>
      <w:r w:rsidR="001365A2">
        <w:rPr>
          <w:rFonts w:ascii="Times New Roman" w:eastAsia="Times New Roman" w:hAnsi="Times New Roman" w:cs="Times New Roman"/>
          <w:sz w:val="24"/>
          <w:szCs w:val="24"/>
        </w:rPr>
        <w:t>, Project Director)</w:t>
      </w:r>
      <w:r w:rsidR="000F444B">
        <w:rPr>
          <w:rFonts w:ascii="Times New Roman" w:eastAsia="Times New Roman" w:hAnsi="Times New Roman" w:cs="Times New Roman"/>
          <w:sz w:val="24"/>
          <w:szCs w:val="24"/>
        </w:rPr>
        <w:t>.</w:t>
      </w:r>
    </w:p>
    <w:p w:rsidR="009E42C2" w:rsidRDefault="009E42C2">
      <w:pPr>
        <w:spacing w:before="14" w:after="0" w:line="260" w:lineRule="exact"/>
        <w:rPr>
          <w:sz w:val="26"/>
          <w:szCs w:val="26"/>
        </w:rPr>
      </w:pPr>
    </w:p>
    <w:p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university administrators (MPP) are authorized to participate as </w:t>
      </w:r>
      <w:r w:rsidR="00F3727E" w:rsidRPr="00FE035B">
        <w:rPr>
          <w:rFonts w:ascii="Times New Roman" w:eastAsia="Times New Roman" w:hAnsi="Times New Roman" w:cs="Times New Roman"/>
          <w:sz w:val="24"/>
          <w:szCs w:val="24"/>
        </w:rPr>
        <w:t>P</w:t>
      </w:r>
      <w:r w:rsidRPr="00FE035B">
        <w:rPr>
          <w:rFonts w:ascii="Times New Roman" w:eastAsia="Times New Roman" w:hAnsi="Times New Roman" w:cs="Times New Roman"/>
          <w:sz w:val="24"/>
          <w:szCs w:val="24"/>
        </w:rPr>
        <w:t xml:space="preserve">rincipal </w:t>
      </w:r>
      <w:r w:rsidR="00F3727E" w:rsidRPr="00FE035B">
        <w:rPr>
          <w:rFonts w:ascii="Times New Roman" w:eastAsia="Times New Roman" w:hAnsi="Times New Roman" w:cs="Times New Roman"/>
          <w:sz w:val="24"/>
          <w:szCs w:val="24"/>
        </w:rPr>
        <w:t>I</w:t>
      </w:r>
      <w:r w:rsidRPr="00FE035B">
        <w:rPr>
          <w:rFonts w:ascii="Times New Roman" w:eastAsia="Times New Roman" w:hAnsi="Times New Roman" w:cs="Times New Roman"/>
          <w:sz w:val="24"/>
          <w:szCs w:val="24"/>
        </w:rPr>
        <w:t xml:space="preserve">nvestigators of externally-funded research and sponsored programs. Other individuals must be approved by the </w:t>
      </w:r>
      <w:r w:rsidR="0036779F" w:rsidRPr="00FE035B">
        <w:rPr>
          <w:rFonts w:ascii="Times New Roman" w:eastAsia="Times New Roman" w:hAnsi="Times New Roman" w:cs="Times New Roman"/>
          <w:sz w:val="24"/>
          <w:szCs w:val="24"/>
        </w:rPr>
        <w:t>relevant 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All </w:t>
      </w:r>
      <w:r w:rsidR="005555D9" w:rsidRPr="00FE035B">
        <w:rPr>
          <w:rFonts w:ascii="Times New Roman" w:eastAsia="Times New Roman" w:hAnsi="Times New Roman" w:cs="Times New Roman"/>
          <w:sz w:val="24"/>
          <w:szCs w:val="24"/>
        </w:rPr>
        <w:t xml:space="preserve">Principal </w:t>
      </w:r>
      <w:r w:rsidR="009C696E" w:rsidRPr="00FE035B">
        <w:rPr>
          <w:rFonts w:ascii="Times New Roman" w:eastAsia="Times New Roman" w:hAnsi="Times New Roman" w:cs="Times New Roman"/>
          <w:sz w:val="24"/>
          <w:szCs w:val="24"/>
        </w:rPr>
        <w:t>Investigators</w:t>
      </w:r>
      <w:r w:rsidR="005555D9"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must  be  willing  </w:t>
      </w:r>
      <w:r w:rsidR="005555D9" w:rsidRPr="00FE035B">
        <w:rPr>
          <w:rFonts w:ascii="Times New Roman" w:eastAsia="Times New Roman" w:hAnsi="Times New Roman" w:cs="Times New Roman"/>
          <w:sz w:val="24"/>
          <w:szCs w:val="24"/>
        </w:rPr>
        <w:t xml:space="preserve">and able </w:t>
      </w:r>
      <w:r w:rsidRPr="00FE035B">
        <w:rPr>
          <w:rFonts w:ascii="Times New Roman" w:eastAsia="Times New Roman" w:hAnsi="Times New Roman" w:cs="Times New Roman"/>
          <w:sz w:val="24"/>
          <w:szCs w:val="24"/>
        </w:rPr>
        <w:t>to  work  with  the  Research  and  Sponsored  Programs</w:t>
      </w:r>
      <w:r w:rsidR="00A12FF5" w:rsidRPr="00FE035B">
        <w:rPr>
          <w:rFonts w:ascii="Times New Roman" w:eastAsia="Times New Roman" w:hAnsi="Times New Roman" w:cs="Times New Roman"/>
          <w:sz w:val="24"/>
          <w:szCs w:val="24"/>
        </w:rPr>
        <w:t xml:space="preserve"> Office</w:t>
      </w:r>
      <w:r w:rsidRPr="00FE035B">
        <w:rPr>
          <w:rFonts w:ascii="Times New Roman" w:eastAsia="Times New Roman" w:hAnsi="Times New Roman" w:cs="Times New Roman"/>
          <w:sz w:val="24"/>
          <w:szCs w:val="24"/>
        </w:rPr>
        <w:t>,  Finance  and</w:t>
      </w:r>
      <w:r w:rsidR="00D059AA"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Administration, and CI Foundation</w:t>
      </w:r>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rsidR="009E42C2" w:rsidRDefault="009E42C2">
      <w:pPr>
        <w:spacing w:before="17" w:after="0" w:line="260" w:lineRule="exact"/>
        <w:rPr>
          <w:sz w:val="26"/>
          <w:szCs w:val="26"/>
        </w:rPr>
      </w:pPr>
    </w:p>
    <w:p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rsidR="009E42C2" w:rsidRDefault="000F444B" w:rsidP="00E249AD">
      <w:pPr>
        <w:spacing w:after="0" w:line="27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and all require approval of the relevant division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z w:val="24"/>
          <w:szCs w:val="24"/>
        </w:rPr>
        <w:t>Principal Investigator</w:t>
      </w:r>
      <w:r w:rsidR="00594971">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CI</w:t>
      </w:r>
      <w:r w:rsidR="00E2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exce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tion of the following cases:</w:t>
      </w:r>
    </w:p>
    <w:p w:rsidR="009E42C2" w:rsidRDefault="009E42C2">
      <w:pPr>
        <w:spacing w:before="16" w:after="0" w:line="260" w:lineRule="exact"/>
        <w:rPr>
          <w:sz w:val="26"/>
          <w:szCs w:val="26"/>
        </w:rPr>
      </w:pPr>
    </w:p>
    <w:p w:rsidR="009E42C2" w:rsidRDefault="000F444B">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eritus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ulty,</w:t>
      </w:r>
    </w:p>
    <w:p w:rsidR="009E42C2" w:rsidRDefault="009E42C2">
      <w:pPr>
        <w:spacing w:before="16" w:after="0" w:line="260" w:lineRule="exact"/>
        <w:rPr>
          <w:sz w:val="26"/>
          <w:szCs w:val="26"/>
        </w:rPr>
      </w:pPr>
    </w:p>
    <w:p w:rsidR="009E42C2" w:rsidRDefault="000F444B">
      <w:pPr>
        <w:spacing w:after="0" w:line="240" w:lineRule="auto"/>
        <w:ind w:left="84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Individuals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CI’s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volunteer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(Non-employee)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very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specific qualifications and funder criteria.</w:t>
      </w:r>
    </w:p>
    <w:p w:rsidR="009E42C2" w:rsidRDefault="009E42C2">
      <w:pPr>
        <w:spacing w:before="17" w:after="0" w:line="260" w:lineRule="exact"/>
        <w:rPr>
          <w:sz w:val="26"/>
          <w:szCs w:val="26"/>
        </w:rPr>
      </w:pPr>
    </w:p>
    <w:p w:rsidR="00142A78" w:rsidRPr="00142A78" w:rsidRDefault="00142A78">
      <w:pPr>
        <w:spacing w:before="17" w:after="0" w:line="260" w:lineRule="exact"/>
        <w:rPr>
          <w:rFonts w:ascii="Times New Roman" w:hAnsi="Times New Roman" w:cs="Times New Roman"/>
          <w:sz w:val="24"/>
          <w:szCs w:val="24"/>
        </w:rPr>
      </w:pPr>
      <w:r>
        <w:rPr>
          <w:rFonts w:ascii="Times New Roman" w:hAnsi="Times New Roman" w:cs="Times New Roman"/>
          <w:sz w:val="24"/>
          <w:szCs w:val="24"/>
        </w:rPr>
        <w:t xml:space="preserve">Lecturer faculty and other staff members may also be appointed to Provisional Principal Investigator status with written approval from the relevant Vice President, and with agreement to abide by all the responsibilities that PI status requires.  </w:t>
      </w:r>
    </w:p>
    <w:p w:rsidR="00142A78" w:rsidRDefault="00142A78">
      <w:pPr>
        <w:spacing w:before="17" w:after="0" w:line="260" w:lineRule="exact"/>
        <w:rPr>
          <w:sz w:val="26"/>
          <w:szCs w:val="26"/>
        </w:rPr>
      </w:pPr>
    </w:p>
    <w:p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E74017">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74017">
        <w:rPr>
          <w:rFonts w:ascii="Times New Roman" w:eastAsia="Times New Roman" w:hAnsi="Times New Roman" w:cs="Times New Roman"/>
          <w:spacing w:val="1"/>
          <w:sz w:val="24"/>
          <w:szCs w:val="24"/>
        </w:rPr>
        <w:t xml:space="preserve">requirements for this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351D5E">
        <w:rPr>
          <w:rFonts w:ascii="Times New Roman" w:eastAsia="Times New Roman" w:hAnsi="Times New Roman" w:cs="Times New Roman"/>
          <w:sz w:val="24"/>
          <w:szCs w:val="24"/>
        </w:rPr>
        <w:t>Principal Investigator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regulations. 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
    <w:p w:rsidR="009E42C2" w:rsidRDefault="009E42C2">
      <w:pPr>
        <w:spacing w:before="14" w:after="0" w:line="260" w:lineRule="exact"/>
        <w:rPr>
          <w:sz w:val="26"/>
          <w:szCs w:val="26"/>
        </w:rPr>
      </w:pPr>
    </w:p>
    <w:p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Investigator (PI)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including development of proposal budgets to include only costs that are reasonable, allowable and allocable</w:t>
      </w:r>
      <w:r>
        <w:rPr>
          <w:rFonts w:ascii="Times New Roman" w:eastAsia="Times New Roman" w:hAnsi="Times New Roman" w:cs="Times New Roman"/>
          <w:sz w:val="24"/>
          <w:szCs w:val="24"/>
        </w:rPr>
        <w:t xml:space="preserve">. The </w:t>
      </w:r>
      <w:r w:rsidR="00DE6D88">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Principal Investigators are responsible for working with the Research and Sponsored Programs Office </w:t>
      </w:r>
      <w:r w:rsidR="001109B7">
        <w:rPr>
          <w:rFonts w:ascii="Times New Roman" w:eastAsia="Times New Roman" w:hAnsi="Times New Roman" w:cs="Times New Roman"/>
          <w:sz w:val="24"/>
          <w:szCs w:val="24"/>
        </w:rPr>
        <w:t xml:space="preserve">and 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Principal Investigators are not authorized to accept a grant.  Grants are awarded to the University or the CSU Channel Islands Foundation, not the Principal Investigator, and the University </w:t>
      </w:r>
      <w:r w:rsidR="000A40DF">
        <w:rPr>
          <w:rFonts w:ascii="Times New Roman" w:eastAsia="Times New Roman" w:hAnsi="Times New Roman" w:cs="Times New Roman"/>
          <w:sz w:val="24"/>
          <w:szCs w:val="24"/>
        </w:rPr>
        <w:t xml:space="preserve">and </w:t>
      </w:r>
      <w:r w:rsidR="00DE6D88">
        <w:rPr>
          <w:rFonts w:ascii="Times New Roman" w:eastAsia="Times New Roman" w:hAnsi="Times New Roman" w:cs="Times New Roman"/>
          <w:sz w:val="24"/>
          <w:szCs w:val="24"/>
        </w:rPr>
        <w:t>Auxiliary are the only entities authorized to accept a grant.</w:t>
      </w:r>
    </w:p>
    <w:p w:rsidR="009E42C2" w:rsidRDefault="009E42C2">
      <w:pPr>
        <w:spacing w:before="13" w:after="0" w:line="260" w:lineRule="exact"/>
        <w:rPr>
          <w:sz w:val="26"/>
          <w:szCs w:val="26"/>
        </w:rPr>
      </w:pPr>
    </w:p>
    <w:p w:rsidR="009E42C2" w:rsidRDefault="00147DF1">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w:t>
      </w:r>
      <w:r w:rsidR="000F444B">
        <w:rPr>
          <w:rFonts w:ascii="Times New Roman" w:eastAsia="Times New Roman" w:hAnsi="Times New Roman" w:cs="Times New Roman"/>
          <w:sz w:val="24"/>
          <w:szCs w:val="24"/>
        </w:rPr>
        <w:t>s operate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 and Dean</w:t>
      </w:r>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It is the </w:t>
      </w:r>
      <w:r w:rsidR="00194877">
        <w:rPr>
          <w:rFonts w:ascii="Times New Roman" w:eastAsia="Times New Roman" w:hAnsi="Times New Roman" w:cs="Times New Roman"/>
          <w:sz w:val="24"/>
          <w:szCs w:val="24"/>
        </w:rPr>
        <w:t>Principal Investigator</w:t>
      </w:r>
      <w:r w:rsidR="000F444B">
        <w:rPr>
          <w:rFonts w:ascii="Times New Roman" w:eastAsia="Times New Roman" w:hAnsi="Times New Roman" w:cs="Times New Roman"/>
          <w:sz w:val="24"/>
          <w:szCs w:val="24"/>
        </w:rPr>
        <w:t>’s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in 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 xml:space="preserve">pervise project staff.  Although </w:t>
      </w:r>
      <w:r w:rsidR="00194877">
        <w:rPr>
          <w:rFonts w:ascii="Times New Roman" w:eastAsia="Times New Roman" w:hAnsi="Times New Roman" w:cs="Times New Roman"/>
          <w:sz w:val="24"/>
          <w:szCs w:val="24"/>
        </w:rPr>
        <w:t>Principal Investigator</w:t>
      </w:r>
      <w:r w:rsidR="000F444B">
        <w:rPr>
          <w:rFonts w:ascii="Times New Roman" w:eastAsia="Times New Roman" w:hAnsi="Times New Roman" w:cs="Times New Roman"/>
          <w:sz w:val="24"/>
          <w:szCs w:val="24"/>
        </w:rPr>
        <w:t>’s</w:t>
      </w:r>
      <w:r w:rsidR="000F444B">
        <w:rPr>
          <w:rFonts w:ascii="Times New Roman" w:eastAsia="Times New Roman" w:hAnsi="Times New Roman" w:cs="Times New Roman"/>
          <w:spacing w:val="-2"/>
          <w:sz w:val="24"/>
          <w:szCs w:val="24"/>
        </w:rPr>
        <w:t xml:space="preserve"> m</w:t>
      </w:r>
      <w:r w:rsidR="000F444B">
        <w:rPr>
          <w:rFonts w:ascii="Times New Roman" w:eastAsia="Times New Roman" w:hAnsi="Times New Roman" w:cs="Times New Roman"/>
          <w:sz w:val="24"/>
          <w:szCs w:val="24"/>
        </w:rPr>
        <w:t>ay have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staff to assist in the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w:t>
      </w:r>
      <w:r w:rsidR="000F444B">
        <w:rPr>
          <w:rFonts w:ascii="Times New Roman" w:eastAsia="Times New Roman" w:hAnsi="Times New Roman" w:cs="Times New Roman"/>
          <w:spacing w:val="2"/>
          <w:sz w:val="24"/>
          <w:szCs w:val="24"/>
        </w:rPr>
        <w:t>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of sponsored projects, the</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ulti</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ate responsibility for the successful co</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pletion of the scope of work and the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w:t>
      </w:r>
      <w:r w:rsidR="000F444B">
        <w:rPr>
          <w:rFonts w:ascii="Times New Roman" w:eastAsia="Times New Roman" w:hAnsi="Times New Roman" w:cs="Times New Roman"/>
          <w:spacing w:val="1"/>
          <w:sz w:val="24"/>
          <w:szCs w:val="24"/>
        </w:rPr>
        <w:t>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 of funds rests with</w:t>
      </w:r>
      <w:r w:rsidR="000F444B">
        <w:rPr>
          <w:rFonts w:ascii="Times New Roman" w:eastAsia="Times New Roman" w:hAnsi="Times New Roman" w:cs="Times New Roman"/>
          <w:spacing w:val="-1"/>
          <w:sz w:val="24"/>
          <w:szCs w:val="24"/>
        </w:rPr>
        <w:t xml:space="preserve"> </w:t>
      </w:r>
      <w:r w:rsidR="00194877">
        <w:rPr>
          <w:rFonts w:ascii="Times New Roman" w:eastAsia="Times New Roman" w:hAnsi="Times New Roman" w:cs="Times New Roman"/>
          <w:sz w:val="24"/>
          <w:szCs w:val="24"/>
        </w:rPr>
        <w:t>Principal Investigator</w:t>
      </w:r>
      <w:r w:rsidR="000F444B">
        <w:rPr>
          <w:rFonts w:ascii="Times New Roman" w:eastAsia="Times New Roman" w:hAnsi="Times New Roman" w:cs="Times New Roman"/>
          <w:sz w:val="24"/>
          <w:szCs w:val="24"/>
        </w:rPr>
        <w:t>s.</w:t>
      </w:r>
    </w:p>
    <w:p w:rsidR="009E42C2" w:rsidRDefault="009E42C2">
      <w:pPr>
        <w:spacing w:before="16" w:after="0" w:line="260" w:lineRule="exact"/>
        <w:rPr>
          <w:sz w:val="26"/>
          <w:szCs w:val="26"/>
        </w:rPr>
      </w:pPr>
    </w:p>
    <w:p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194877">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s must:</w:t>
      </w:r>
    </w:p>
    <w:p w:rsidR="009E42C2" w:rsidRDefault="009E42C2">
      <w:pPr>
        <w:spacing w:after="0" w:line="200" w:lineRule="exact"/>
        <w:rPr>
          <w:sz w:val="20"/>
          <w:szCs w:val="20"/>
        </w:rPr>
      </w:pPr>
    </w:p>
    <w:p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project manager for the sponsored project or, in the event that the sponsored project provides funds to hire a dedicated project manager, supervise the project manager.</w:t>
      </w:r>
    </w:p>
    <w:p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Track the budget for the sponsored program and m</w:t>
      </w:r>
      <w:r w:rsidRPr="00C63DE6">
        <w:rPr>
          <w:rFonts w:ascii="Times New Roman" w:eastAsia="Times New Roman" w:hAnsi="Times New Roman" w:cs="Times New Roman"/>
          <w:sz w:val="24"/>
          <w:szCs w:val="24"/>
        </w:rPr>
        <w:t>eet annually with Finance and Ad</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nistration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ensuring Responsible Conduct of Research (RCR) training for all sponsored projects requiring RCR training for grantees when required by the sponsored or CSU policy.</w:t>
      </w:r>
    </w:p>
    <w:p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the project when required by the sponsor and CSU policy.</w:t>
      </w:r>
    </w:p>
    <w:p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due </w:t>
      </w:r>
      <w:r w:rsidRPr="00C63DE6">
        <w:rPr>
          <w:rFonts w:ascii="Times New Roman" w:eastAsia="Times New Roman" w:hAnsi="Times New Roman" w:cs="Times New Roman"/>
          <w:sz w:val="24"/>
          <w:szCs w:val="24"/>
        </w:rPr>
        <w:t>date.</w:t>
      </w:r>
    </w:p>
    <w:p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 xml:space="preserve">agency to RSP (or CI Foundation if </w:t>
      </w:r>
      <w:r w:rsidR="005D07C4">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w:t>
      </w:r>
    </w:p>
    <w:p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ply with applicable spon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rsidR="009E42C2" w:rsidRDefault="009E42C2">
      <w:pPr>
        <w:spacing w:before="2" w:after="0" w:line="280" w:lineRule="exact"/>
        <w:rPr>
          <w:sz w:val="28"/>
          <w:szCs w:val="28"/>
        </w:rPr>
      </w:pPr>
    </w:p>
    <w:p w:rsidR="008B2733" w:rsidRDefault="008B2733">
      <w:pPr>
        <w:spacing w:before="2" w:after="0" w:line="280" w:lineRule="exact"/>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Failure to comply with responsibilities may result in restrictions that may include, but are not limited to, limiting</w:t>
      </w:r>
      <w:r w:rsidR="00590F12">
        <w:rPr>
          <w:rFonts w:ascii="Times New Roman" w:hAnsi="Times New Roman" w:cs="Times New Roman"/>
          <w:sz w:val="24"/>
          <w:szCs w:val="24"/>
        </w:rPr>
        <w:t xml:space="preserve"> a Principal Investigator’s abi</w:t>
      </w:r>
      <w:r>
        <w:rPr>
          <w:rFonts w:ascii="Times New Roman" w:hAnsi="Times New Roman" w:cs="Times New Roman"/>
          <w:sz w:val="24"/>
          <w:szCs w:val="24"/>
        </w:rPr>
        <w:t xml:space="preserve">lity to spend sponsored project funds or restrictions on the employee’s privilege to act as a Principal Investigator for future sponsored projects. </w:t>
      </w:r>
    </w:p>
    <w:p w:rsidR="008B2733" w:rsidRPr="00855924" w:rsidRDefault="008B2733">
      <w:pPr>
        <w:spacing w:before="2" w:after="0" w:line="280" w:lineRule="exact"/>
        <w:rPr>
          <w:rFonts w:ascii="Times New Roman" w:hAnsi="Times New Roman" w:cs="Times New Roman"/>
          <w:sz w:val="24"/>
          <w:szCs w:val="24"/>
        </w:rPr>
      </w:pPr>
    </w:p>
    <w:p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rsidR="009E42C2" w:rsidRDefault="000F444B" w:rsidP="00F1240D">
      <w:pPr>
        <w:spacing w:before="1" w:after="0" w:line="276" w:lineRule="exact"/>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Pr>
          <w:rFonts w:ascii="Times New Roman" w:eastAsia="Times New Roman" w:hAnsi="Times New Roman" w:cs="Times New Roman"/>
          <w:sz w:val="24"/>
          <w:szCs w:val="24"/>
        </w:rPr>
        <w:t xml:space="preserve">and RSP (or </w:t>
      </w:r>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the sponsored program was awarded to the CI Foundation</w:t>
      </w:r>
      <w:r>
        <w:rPr>
          <w:rFonts w:ascii="Times New Roman" w:eastAsia="Times New Roman" w:hAnsi="Times New Roman" w:cs="Times New Roman"/>
          <w:sz w:val="24"/>
          <w:szCs w:val="24"/>
        </w:rPr>
        <w: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jointly responsible for asses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negotiati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all transfers of sponsored projects to another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sfer of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purchased with sponsor funds to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A representative from</w:t>
      </w:r>
      <w:r>
        <w:rPr>
          <w:rFonts w:ascii="Times New Roman" w:eastAsia="Times New Roman" w:hAnsi="Times New Roman" w:cs="Times New Roman"/>
          <w:spacing w:val="-2"/>
          <w:sz w:val="24"/>
          <w:szCs w:val="24"/>
        </w:rPr>
        <w:t xml:space="preserve"> </w:t>
      </w:r>
      <w:r w:rsidR="00F1240D">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 the designated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onsored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inistrator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only authorized university</w:t>
      </w:r>
      <w:r w:rsidR="00F1240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officials to directly negotiate with the sponsor.</w:t>
      </w:r>
    </w:p>
    <w:p w:rsidR="009E42C2" w:rsidRDefault="009E42C2">
      <w:pPr>
        <w:spacing w:before="14" w:after="0" w:line="240" w:lineRule="exact"/>
        <w:rPr>
          <w:sz w:val="24"/>
          <w:szCs w:val="24"/>
        </w:rPr>
      </w:pPr>
    </w:p>
    <w:p w:rsidR="009E42C2" w:rsidRDefault="000F444B">
      <w:pPr>
        <w:spacing w:before="29" w:after="0" w:line="240" w:lineRule="auto"/>
        <w:ind w:left="120"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 grants and contracts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1A5F41">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on a project-by-project basis.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7F22EC">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regarding adherence to university</w:t>
      </w:r>
      <w:r w:rsidR="009D5D9B">
        <w:rPr>
          <w:rFonts w:ascii="Times New Roman" w:eastAsia="Times New Roman" w:hAnsi="Times New Roman" w:cs="Times New Roman"/>
          <w:sz w:val="24"/>
          <w:szCs w:val="24"/>
        </w:rPr>
        <w:t>, sponsor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9D5D9B">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by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sidR="009D5D9B">
        <w:rPr>
          <w:rFonts w:ascii="Times New Roman" w:eastAsia="Times New Roman" w:hAnsi="Times New Roman" w:cs="Times New Roman"/>
          <w:sz w:val="24"/>
          <w:szCs w:val="24"/>
        </w:rPr>
        <w:t>, 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the </w:t>
      </w:r>
      <w:r w:rsidR="00BD3C5F">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and future adherence to university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/or the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rsidR="009E42C2" w:rsidRDefault="009E42C2">
      <w:pPr>
        <w:spacing w:before="18" w:after="0" w:line="260" w:lineRule="exact"/>
        <w:rPr>
          <w:sz w:val="26"/>
          <w:szCs w:val="26"/>
        </w:rPr>
      </w:pPr>
    </w:p>
    <w:p w:rsidR="009E42C2" w:rsidRDefault="000F444B" w:rsidP="00B15C69">
      <w:pPr>
        <w:spacing w:after="0" w:line="240" w:lineRule="auto"/>
        <w:ind w:left="12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15C6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B15C69">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 xml:space="preserve">when requesting a change of </w:t>
      </w:r>
      <w:r w:rsidR="00B15C6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B15C69">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written approval from the President (through a request submitted to Faculty Affairs).</w:t>
      </w:r>
    </w:p>
    <w:p w:rsidR="009E42C2" w:rsidRDefault="009E42C2">
      <w:pPr>
        <w:spacing w:before="16" w:after="0" w:line="260" w:lineRule="exact"/>
        <w:rPr>
          <w:sz w:val="26"/>
          <w:szCs w:val="26"/>
        </w:rPr>
      </w:pPr>
    </w:p>
    <w:p w:rsidR="009E42C2" w:rsidRDefault="000F444B" w:rsidP="00EF2319">
      <w:pPr>
        <w:spacing w:after="0" w:line="240" w:lineRule="auto"/>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EF231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263AC6">
        <w:rPr>
          <w:rFonts w:ascii="Times New Roman" w:eastAsia="Times New Roman" w:hAnsi="Times New Roman" w:cs="Times New Roman"/>
          <w:sz w:val="24"/>
          <w:szCs w:val="24"/>
        </w:rPr>
        <w:t>their sponsor</w:t>
      </w:r>
      <w:r>
        <w:rPr>
          <w:rFonts w:ascii="Times New Roman" w:eastAsia="Times New Roman" w:hAnsi="Times New Roman" w:cs="Times New Roman"/>
          <w:sz w:val="24"/>
          <w:szCs w:val="24"/>
        </w:rPr>
        <w:t xml:space="preserve"> or the university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disciplinary action) ,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EF231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status with the univer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EF231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status.</w:t>
      </w:r>
    </w:p>
    <w:p w:rsidR="009E42C2" w:rsidRDefault="009E42C2">
      <w:pPr>
        <w:spacing w:before="1" w:after="0" w:line="280" w:lineRule="exact"/>
        <w:rPr>
          <w:sz w:val="28"/>
          <w:szCs w:val="28"/>
        </w:rPr>
      </w:pPr>
    </w:p>
    <w:p w:rsidR="009E42C2" w:rsidRDefault="000F444B">
      <w:pPr>
        <w:spacing w:after="0" w:line="240"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EF2319">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is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luntary</w:t>
      </w:r>
      <w:r w:rsidR="000637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ility of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rovost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the </w:t>
      </w:r>
      <w:r w:rsidR="00D06110">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w:t>
      </w:r>
      <w:r w:rsidR="00D06110">
        <w:rPr>
          <w:rFonts w:ascii="Times New Roman" w:eastAsia="Times New Roman" w:hAnsi="Times New Roman" w:cs="Times New Roman"/>
          <w:sz w:val="24"/>
          <w:szCs w:val="24"/>
        </w:rPr>
        <w:t>/AVP</w:t>
      </w:r>
      <w:r>
        <w:rPr>
          <w:rFonts w:ascii="Times New Roman" w:eastAsia="Times New Roman" w:hAnsi="Times New Roman" w:cs="Times New Roman"/>
          <w:sz w:val="24"/>
          <w:szCs w:val="24"/>
        </w:rPr>
        <w:t>,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In all cases, when a </w:t>
      </w:r>
      <w:r w:rsidR="00937DDC">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is involuntarily removed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sponsored project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gra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or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racts until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are in good standing with the university.</w:t>
      </w:r>
    </w:p>
    <w:p w:rsidR="009E42C2" w:rsidRDefault="009E42C2">
      <w:pPr>
        <w:spacing w:before="18" w:after="0" w:line="260" w:lineRule="exact"/>
        <w:rPr>
          <w:sz w:val="26"/>
          <w:szCs w:val="26"/>
        </w:rPr>
      </w:pPr>
    </w:p>
    <w:p w:rsidR="009E42C2" w:rsidRDefault="000F444B">
      <w:pPr>
        <w:spacing w:after="0" w:line="240" w:lineRule="auto"/>
        <w:ind w:left="120"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323A88">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to notify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323A88">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rdance with the funding agency’s policies.</w:t>
      </w:r>
    </w:p>
    <w:p w:rsidR="009E42C2" w:rsidRDefault="009E42C2">
      <w:pPr>
        <w:spacing w:after="0" w:line="280" w:lineRule="exact"/>
        <w:rPr>
          <w:sz w:val="28"/>
          <w:szCs w:val="28"/>
        </w:rPr>
      </w:pPr>
    </w:p>
    <w:p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rsidR="009E42C2" w:rsidRDefault="000F444B">
      <w:pPr>
        <w:spacing w:before="2" w:after="0" w:line="276" w:lineRule="exact"/>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ns</w:t>
      </w:r>
      <w:r>
        <w:rPr>
          <w:rFonts w:ascii="Times New Roman" w:eastAsia="Times New Roman" w:hAnsi="Times New Roman" w:cs="Times New Roman"/>
          <w:sz w:val="24"/>
          <w:szCs w:val="24"/>
        </w:rPr>
        <w:t>.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3C28D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rincipal </w:t>
      </w:r>
      <w:r w:rsidR="003C28D3">
        <w:rPr>
          <w:rFonts w:ascii="Times New Roman" w:eastAsia="Times New Roman" w:hAnsi="Times New Roman" w:cs="Times New Roman"/>
          <w:sz w:val="24"/>
          <w:szCs w:val="24"/>
        </w:rPr>
        <w:t>I</w:t>
      </w:r>
      <w:r>
        <w:rPr>
          <w:rFonts w:ascii="Times New Roman" w:eastAsia="Times New Roman" w:hAnsi="Times New Roman" w:cs="Times New Roman"/>
          <w:sz w:val="24"/>
          <w:szCs w:val="24"/>
        </w:rPr>
        <w:t>nvestigators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thorized agents. 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subaward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 (MOU). 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Multi- 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rsidR="009E42C2" w:rsidRDefault="009E42C2">
      <w:pPr>
        <w:spacing w:before="12" w:after="0" w:line="260" w:lineRule="exact"/>
        <w:rPr>
          <w:sz w:val="26"/>
          <w:szCs w:val="26"/>
        </w:rPr>
      </w:pPr>
    </w:p>
    <w:p w:rsidR="009E42C2" w:rsidRDefault="000F444B">
      <w:pPr>
        <w:spacing w:after="0" w:line="240" w:lineRule="auto"/>
        <w:ind w:left="1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proofErr w:type="spellStart"/>
      <w:r w:rsidR="00C9768E">
        <w:rPr>
          <w:rFonts w:ascii="Times New Roman" w:eastAsia="Times New Roman" w:hAnsi="Times New Roman" w:cs="Times New Roman"/>
          <w:sz w:val="24"/>
          <w:szCs w:val="24"/>
        </w:rPr>
        <w:t>subrecipients</w:t>
      </w:r>
      <w:proofErr w:type="spellEnd"/>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sectPr w:rsidR="009E42C2">
      <w:headerReference w:type="even" r:id="rId8"/>
      <w:headerReference w:type="default" r:id="rId9"/>
      <w:footerReference w:type="even" r:id="rId10"/>
      <w:footerReference w:type="default" r:id="rId11"/>
      <w:headerReference w:type="first" r:id="rId12"/>
      <w:footerReference w:type="first" r:id="rId13"/>
      <w:pgSz w:w="12240" w:h="15840"/>
      <w:pgMar w:top="3420" w:right="960" w:bottom="840" w:left="96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D4" w:rsidRDefault="007062D4">
      <w:pPr>
        <w:spacing w:after="0" w:line="240" w:lineRule="auto"/>
      </w:pPr>
      <w:r>
        <w:separator/>
      </w:r>
    </w:p>
  </w:endnote>
  <w:endnote w:type="continuationSeparator" w:id="0">
    <w:p w:rsidR="007062D4" w:rsidRDefault="0070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6C" w:rsidRDefault="00D45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C2" w:rsidRDefault="00184E6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6568440</wp:posOffset>
              </wp:positionH>
              <wp:positionV relativeFrom="page">
                <wp:posOffset>9525000</wp:posOffset>
              </wp:positionV>
              <wp:extent cx="532765" cy="86360"/>
              <wp:effectExtent l="0" t="0" r="6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EB9" w:rsidRDefault="000F444B">
                          <w:pPr>
                            <w:spacing w:before="4" w:after="0" w:line="240" w:lineRule="auto"/>
                            <w:ind w:left="20" w:right="-20"/>
                            <w:rPr>
                              <w:rFonts w:ascii="Times New Roman" w:eastAsia="Times New Roman" w:hAnsi="Times New Roman" w:cs="Times New Roman"/>
                              <w:i/>
                              <w:sz w:val="12"/>
                              <w:szCs w:val="12"/>
                            </w:rPr>
                          </w:pPr>
                          <w:proofErr w:type="gramStart"/>
                          <w:r>
                            <w:rPr>
                              <w:rFonts w:ascii="Times New Roman" w:eastAsia="Times New Roman" w:hAnsi="Times New Roman" w:cs="Times New Roman"/>
                              <w:i/>
                              <w:sz w:val="12"/>
                              <w:szCs w:val="12"/>
                            </w:rPr>
                            <w:t>REV  09</w:t>
                          </w:r>
                          <w:proofErr w:type="gramEnd"/>
                          <w:r w:rsidR="00567EB9">
                            <w:rPr>
                              <w:rFonts w:ascii="Times New Roman" w:eastAsia="Times New Roman" w:hAnsi="Times New Roman" w:cs="Times New Roman"/>
                              <w:i/>
                              <w:sz w:val="12"/>
                              <w:szCs w:val="12"/>
                            </w:rPr>
                            <w:t>/2015</w:t>
                          </w:r>
                        </w:p>
                        <w:p w:rsidR="009E42C2" w:rsidRDefault="00567EB9">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7.2pt;margin-top:750pt;width:41.9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Q+sAIAAK4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" filled="f" stroked="f">
              <v:textbox inset="0,0,0,0">
                <w:txbxContent>
                  <w:p w:rsidR="00567EB9" w:rsidRDefault="000F444B">
                    <w:pPr>
                      <w:spacing w:before="4" w:after="0" w:line="240" w:lineRule="auto"/>
                      <w:ind w:left="20" w:right="-20"/>
                      <w:rPr>
                        <w:rFonts w:ascii="Times New Roman" w:eastAsia="Times New Roman" w:hAnsi="Times New Roman" w:cs="Times New Roman"/>
                        <w:i/>
                        <w:sz w:val="12"/>
                        <w:szCs w:val="12"/>
                      </w:rPr>
                    </w:pPr>
                    <w:proofErr w:type="gramStart"/>
                    <w:r>
                      <w:rPr>
                        <w:rFonts w:ascii="Times New Roman" w:eastAsia="Times New Roman" w:hAnsi="Times New Roman" w:cs="Times New Roman"/>
                        <w:i/>
                        <w:sz w:val="12"/>
                        <w:szCs w:val="12"/>
                      </w:rPr>
                      <w:t>REV  09</w:t>
                    </w:r>
                    <w:proofErr w:type="gramEnd"/>
                    <w:r w:rsidR="00567EB9">
                      <w:rPr>
                        <w:rFonts w:ascii="Times New Roman" w:eastAsia="Times New Roman" w:hAnsi="Times New Roman" w:cs="Times New Roman"/>
                        <w:i/>
                        <w:sz w:val="12"/>
                        <w:szCs w:val="12"/>
                      </w:rPr>
                      <w:t>/2015</w:t>
                    </w:r>
                  </w:p>
                  <w:p w:rsidR="009E42C2" w:rsidRDefault="00567EB9">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6C" w:rsidRDefault="00D4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D4" w:rsidRDefault="007062D4">
      <w:pPr>
        <w:spacing w:after="0" w:line="240" w:lineRule="auto"/>
      </w:pPr>
      <w:r>
        <w:separator/>
      </w:r>
    </w:p>
  </w:footnote>
  <w:footnote w:type="continuationSeparator" w:id="0">
    <w:p w:rsidR="007062D4" w:rsidRDefault="00706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6C" w:rsidRDefault="00D45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D059AA" w:rsidRDefault="00D059AA">
    <w:pPr>
      <w:spacing w:after="0" w:line="200" w:lineRule="exact"/>
      <w:rPr>
        <w:sz w:val="20"/>
        <w:szCs w:val="20"/>
      </w:rPr>
    </w:pPr>
  </w:p>
  <w:p w:rsidR="009E42C2" w:rsidRPr="000D44A6" w:rsidRDefault="00D059AA"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sidR="00184E65">
      <w:rPr>
        <w:noProof/>
      </w:rPr>
      <w:drawing>
        <wp:anchor distT="0" distB="0" distL="114300" distR="114300" simplePos="0" relativeHeight="251656192" behindDoc="1" locked="0" layoutInCell="1" allowOverlap="1" wp14:anchorId="6C7DDD39" wp14:editId="339CD2A3">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sidR="00184E65">
      <w:rPr>
        <w:noProof/>
      </w:rPr>
      <mc:AlternateContent>
        <mc:Choice Requires="wps">
          <w:drawing>
            <wp:anchor distT="0" distB="0" distL="114300" distR="114300" simplePos="0" relativeHeight="251657216" behindDoc="1" locked="0" layoutInCell="1" allowOverlap="1" wp14:anchorId="224985AB" wp14:editId="7999AB6A">
              <wp:simplePos x="0" y="0"/>
              <wp:positionH relativeFrom="page">
                <wp:posOffset>2273300</wp:posOffset>
              </wp:positionH>
              <wp:positionV relativeFrom="page">
                <wp:posOffset>1663065</wp:posOffset>
              </wp:positionV>
              <wp:extent cx="1867535" cy="52260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C2" w:rsidRDefault="000F444B">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rsidR="009E42C2" w:rsidRDefault="000F444B"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985AB" id="_x0000_t202" coordsize="21600,21600" o:spt="202" path="m,l,21600r21600,l21600,xe">
              <v:stroke joinstyle="miter"/>
              <v:path gradientshapeok="t" o:connecttype="rect"/>
            </v:shapetype>
            <v:shape id="Text Box 3" o:spid="_x0000_s1026" type="#_x0000_t202" style="position:absolute;left:0;text-align:left;margin-left:179pt;margin-top:130.95pt;width:147.0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X+rQIAAKk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" filled="f" stroked="f">
              <v:textbox inset="0,0,0,0">
                <w:txbxContent>
                  <w:p w:rsidR="009E42C2" w:rsidRDefault="000F444B">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rsidR="009E42C2" w:rsidRDefault="000F444B"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p>
                </w:txbxContent>
              </v:textbox>
              <w10:wrap anchorx="page" anchory="page"/>
            </v:shape>
          </w:pict>
        </mc:Fallback>
      </mc:AlternateContent>
    </w:r>
    <w:r w:rsidR="00184E65">
      <w:rPr>
        <w:noProof/>
      </w:rPr>
      <mc:AlternateContent>
        <mc:Choice Requires="wps">
          <w:drawing>
            <wp:anchor distT="0" distB="0" distL="114300" distR="114300" simplePos="0" relativeHeight="251658240" behindDoc="1" locked="0" layoutInCell="1" allowOverlap="1" wp14:anchorId="1751E77D" wp14:editId="3C2A6221">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C2" w:rsidRDefault="000F444B">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p>
                        <w:p w:rsidR="009E42C2" w:rsidRDefault="000F444B">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p>
                        <w:p w:rsidR="009E42C2" w:rsidRDefault="000F444B">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CB5C7C">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sz w:val="24"/>
                              <w:szCs w:val="24"/>
                            </w:rPr>
                            <w:t xml:space="preserve"> of </w:t>
                          </w:r>
                          <w:r w:rsidR="00A00261">
                            <w:rPr>
                              <w:rFonts w:ascii="Times New Roman" w:eastAsia="Times New Roman" w:hAnsi="Times New Roman" w:cs="Times New Roman"/>
                              <w:sz w:val="24"/>
                              <w:szCs w:val="24"/>
                            </w:rPr>
                            <w:t>5</w:t>
                          </w:r>
                        </w:p>
                        <w:p w:rsidR="00D059AA" w:rsidRDefault="00D059AA">
                          <w:pPr>
                            <w:spacing w:after="0" w:line="276" w:lineRule="exact"/>
                            <w:ind w:left="20" w:right="-20"/>
                            <w:rPr>
                              <w:rFonts w:ascii="Times New Roman" w:eastAsia="Times New Roman" w:hAnsi="Times New Roman" w:cs="Times New Roman"/>
                              <w:sz w:val="24"/>
                              <w:szCs w:val="24"/>
                            </w:rPr>
                          </w:pPr>
                        </w:p>
                        <w:p w:rsidR="00D059AA" w:rsidRDefault="00D059AA">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E77D"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iqsg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" filled="f" stroked="f">
              <v:textbox inset="0,0,0,0">
                <w:txbxContent>
                  <w:p w:rsidR="009E42C2" w:rsidRDefault="000F444B">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p>
                  <w:p w:rsidR="009E42C2" w:rsidRDefault="000F444B">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p>
                  <w:p w:rsidR="009E42C2" w:rsidRDefault="000F444B">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CB5C7C">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sz w:val="24"/>
                        <w:szCs w:val="24"/>
                      </w:rPr>
                      <w:t xml:space="preserve"> of </w:t>
                    </w:r>
                    <w:r w:rsidR="00A00261">
                      <w:rPr>
                        <w:rFonts w:ascii="Times New Roman" w:eastAsia="Times New Roman" w:hAnsi="Times New Roman" w:cs="Times New Roman"/>
                        <w:sz w:val="24"/>
                        <w:szCs w:val="24"/>
                      </w:rPr>
                      <w:t>5</w:t>
                    </w:r>
                  </w:p>
                  <w:p w:rsidR="00D059AA" w:rsidRDefault="00D059AA">
                    <w:pPr>
                      <w:spacing w:after="0" w:line="276" w:lineRule="exact"/>
                      <w:ind w:left="20" w:right="-20"/>
                      <w:rPr>
                        <w:rFonts w:ascii="Times New Roman" w:eastAsia="Times New Roman" w:hAnsi="Times New Roman" w:cs="Times New Roman"/>
                        <w:sz w:val="24"/>
                        <w:szCs w:val="24"/>
                      </w:rPr>
                    </w:pPr>
                  </w:p>
                  <w:p w:rsidR="00D059AA" w:rsidRDefault="00D059AA">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6C" w:rsidRDefault="00D4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00623D"/>
    <w:rsid w:val="00013708"/>
    <w:rsid w:val="000637DF"/>
    <w:rsid w:val="00091A2C"/>
    <w:rsid w:val="000A40DF"/>
    <w:rsid w:val="000B2428"/>
    <w:rsid w:val="000C65C0"/>
    <w:rsid w:val="000D44A6"/>
    <w:rsid w:val="000F444B"/>
    <w:rsid w:val="001109B7"/>
    <w:rsid w:val="001365A2"/>
    <w:rsid w:val="00142A78"/>
    <w:rsid w:val="00147DF1"/>
    <w:rsid w:val="00184E65"/>
    <w:rsid w:val="00194877"/>
    <w:rsid w:val="00196476"/>
    <w:rsid w:val="001A5F41"/>
    <w:rsid w:val="001F2474"/>
    <w:rsid w:val="00202BD6"/>
    <w:rsid w:val="00242C5B"/>
    <w:rsid w:val="00263AC6"/>
    <w:rsid w:val="002F275D"/>
    <w:rsid w:val="00315D14"/>
    <w:rsid w:val="00323A88"/>
    <w:rsid w:val="00351D5E"/>
    <w:rsid w:val="0036779F"/>
    <w:rsid w:val="003C28D3"/>
    <w:rsid w:val="00453F97"/>
    <w:rsid w:val="00460B8F"/>
    <w:rsid w:val="004C03FF"/>
    <w:rsid w:val="004E642F"/>
    <w:rsid w:val="0053307C"/>
    <w:rsid w:val="005555D9"/>
    <w:rsid w:val="00567EB9"/>
    <w:rsid w:val="00590F12"/>
    <w:rsid w:val="00594971"/>
    <w:rsid w:val="005D07C4"/>
    <w:rsid w:val="0061408C"/>
    <w:rsid w:val="0064781E"/>
    <w:rsid w:val="006A286B"/>
    <w:rsid w:val="007062D4"/>
    <w:rsid w:val="007C0679"/>
    <w:rsid w:val="007F22EC"/>
    <w:rsid w:val="0083328C"/>
    <w:rsid w:val="00855924"/>
    <w:rsid w:val="0087241B"/>
    <w:rsid w:val="00886A0B"/>
    <w:rsid w:val="008B2733"/>
    <w:rsid w:val="00915201"/>
    <w:rsid w:val="00921E25"/>
    <w:rsid w:val="00937DDC"/>
    <w:rsid w:val="0098543A"/>
    <w:rsid w:val="009B102A"/>
    <w:rsid w:val="009B690B"/>
    <w:rsid w:val="009C696E"/>
    <w:rsid w:val="009D5D9B"/>
    <w:rsid w:val="009E42C2"/>
    <w:rsid w:val="00A00261"/>
    <w:rsid w:val="00A0236A"/>
    <w:rsid w:val="00A05520"/>
    <w:rsid w:val="00A12FF5"/>
    <w:rsid w:val="00A24C38"/>
    <w:rsid w:val="00A65101"/>
    <w:rsid w:val="00A6754E"/>
    <w:rsid w:val="00A976AC"/>
    <w:rsid w:val="00AE1D82"/>
    <w:rsid w:val="00B10CD2"/>
    <w:rsid w:val="00B15C69"/>
    <w:rsid w:val="00B31FD4"/>
    <w:rsid w:val="00B42AB8"/>
    <w:rsid w:val="00BD1C22"/>
    <w:rsid w:val="00BD3C5F"/>
    <w:rsid w:val="00BE6A7F"/>
    <w:rsid w:val="00C0026A"/>
    <w:rsid w:val="00C40486"/>
    <w:rsid w:val="00C63DE6"/>
    <w:rsid w:val="00C95A67"/>
    <w:rsid w:val="00C96DD8"/>
    <w:rsid w:val="00C9768E"/>
    <w:rsid w:val="00CB5C7C"/>
    <w:rsid w:val="00CE6579"/>
    <w:rsid w:val="00D01564"/>
    <w:rsid w:val="00D059AA"/>
    <w:rsid w:val="00D06110"/>
    <w:rsid w:val="00D45D6C"/>
    <w:rsid w:val="00D75154"/>
    <w:rsid w:val="00D972B5"/>
    <w:rsid w:val="00DA5F4F"/>
    <w:rsid w:val="00DA7113"/>
    <w:rsid w:val="00DD60A4"/>
    <w:rsid w:val="00DE6D88"/>
    <w:rsid w:val="00E249AD"/>
    <w:rsid w:val="00E74017"/>
    <w:rsid w:val="00E810F0"/>
    <w:rsid w:val="00ED0212"/>
    <w:rsid w:val="00EF2319"/>
    <w:rsid w:val="00EF2C49"/>
    <w:rsid w:val="00F1240D"/>
    <w:rsid w:val="00F26285"/>
    <w:rsid w:val="00F3727E"/>
    <w:rsid w:val="00F3752C"/>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41FDD-729B-4BF6-B287-4CE1A97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A18D-554B-4206-9F57-AF8D40D4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Knight, Tina</cp:lastModifiedBy>
  <cp:revision>2</cp:revision>
  <dcterms:created xsi:type="dcterms:W3CDTF">2015-10-15T22:41:00Z</dcterms:created>
  <dcterms:modified xsi:type="dcterms:W3CDTF">2015-10-15T22:41:00Z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