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5" w:rsidRDefault="00B2113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B21135" w:rsidRDefault="00530EE7">
      <w:pPr>
        <w:spacing w:before="28"/>
        <w:ind w:left="118" w:right="11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CENTER FOR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MULTICULTURAL</w:t>
      </w:r>
      <w:r>
        <w:rPr>
          <w:rFonts w:ascii="Times New Roman"/>
          <w:spacing w:val="-1"/>
          <w:sz w:val="56"/>
        </w:rPr>
        <w:t xml:space="preserve"> </w:t>
      </w:r>
      <w:r>
        <w:rPr>
          <w:rFonts w:ascii="Times New Roman"/>
          <w:sz w:val="56"/>
        </w:rPr>
        <w:t>LEARNING AND</w:t>
      </w:r>
      <w:r>
        <w:rPr>
          <w:rFonts w:ascii="Times New Roman"/>
          <w:spacing w:val="-14"/>
          <w:sz w:val="56"/>
        </w:rPr>
        <w:t xml:space="preserve"> </w:t>
      </w:r>
      <w:r>
        <w:rPr>
          <w:rFonts w:ascii="Times New Roman"/>
          <w:sz w:val="56"/>
        </w:rPr>
        <w:t>ENGAGEMENT</w:t>
      </w:r>
    </w:p>
    <w:p w:rsidR="00B21135" w:rsidRDefault="00B211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1135" w:rsidRDefault="00B2113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21135" w:rsidRDefault="00530EE7">
      <w:pPr>
        <w:spacing w:line="2937" w:lineRule="exact"/>
        <w:ind w:left="2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8"/>
          <w:sz w:val="20"/>
          <w:szCs w:val="20"/>
        </w:rPr>
        <w:drawing>
          <wp:inline distT="0" distB="0" distL="0" distR="0">
            <wp:extent cx="2688268" cy="1865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26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35" w:rsidRDefault="00530EE7">
      <w:pPr>
        <w:spacing w:before="499"/>
        <w:ind w:left="119" w:right="1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planning group for Multicultural Learning and Engagement recommends to the Academic Senate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formation of the Center for Multicultural Learning 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Engagement.</w:t>
      </w:r>
    </w:p>
    <w:p w:rsidR="00B21135" w:rsidRDefault="00B2113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21135" w:rsidRDefault="00530EE7">
      <w:pPr>
        <w:ind w:left="119" w:right="334"/>
        <w:jc w:val="center"/>
        <w:rPr>
          <w:rFonts w:ascii="Garamond" w:eastAsia="Garamond" w:hAnsi="Garamond" w:cs="Garamond"/>
        </w:rPr>
      </w:pPr>
      <w:r>
        <w:rPr>
          <w:rFonts w:ascii="Garamond"/>
        </w:rPr>
        <w:t>Planning Committee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Members:</w:t>
      </w:r>
    </w:p>
    <w:p w:rsidR="00B21135" w:rsidRDefault="00B21135">
      <w:pPr>
        <w:rPr>
          <w:rFonts w:ascii="Garamond" w:eastAsia="Garamond" w:hAnsi="Garamond" w:cs="Garamond"/>
          <w:sz w:val="21"/>
          <w:szCs w:val="21"/>
        </w:rPr>
      </w:pPr>
    </w:p>
    <w:p w:rsidR="00B21135" w:rsidRDefault="00530EE7">
      <w:pPr>
        <w:ind w:left="4001" w:right="4000" w:firstLine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Julia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Balén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Renny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Christopher</w:t>
      </w:r>
    </w:p>
    <w:p w:rsidR="00B21135" w:rsidRDefault="00530EE7">
      <w:pPr>
        <w:ind w:left="4045" w:right="4045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Trae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Cotton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Lisette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Rodriguez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Harley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Baker</w:t>
      </w:r>
    </w:p>
    <w:p w:rsidR="00B21135" w:rsidRDefault="00530EE7">
      <w:pPr>
        <w:ind w:left="116" w:righ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Wm. Gregory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Sawyer</w:t>
      </w:r>
    </w:p>
    <w:p w:rsidR="00B21135" w:rsidRDefault="00B2113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21135" w:rsidRDefault="00530EE7">
      <w:pPr>
        <w:pStyle w:val="BodyText"/>
        <w:ind w:left="117" w:right="117"/>
        <w:jc w:val="center"/>
      </w:pPr>
      <w:r>
        <w:t>Faculty in</w:t>
      </w:r>
      <w:r>
        <w:rPr>
          <w:spacing w:val="-16"/>
        </w:rPr>
        <w:t xml:space="preserve"> </w:t>
      </w:r>
      <w:r>
        <w:t>Support</w:t>
      </w:r>
    </w:p>
    <w:p w:rsidR="00B21135" w:rsidRDefault="00530EE7">
      <w:pPr>
        <w:spacing w:line="2788" w:lineRule="exact"/>
        <w:ind w:left="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5"/>
          <w:sz w:val="20"/>
          <w:szCs w:val="20"/>
        </w:rPr>
        <w:pict>
          <v:group id="_x0000_s1026" style="width:443.8pt;height:139.45pt;mso-position-horizontal-relative:char;mso-position-vertical-relative:line" coordsize="8876,2789">
            <v:group id="_x0000_s1039" style="position:absolute;left:5;top:10;width:8866;height:2" coordorigin="5,10" coordsize="8866,2">
              <v:shape id="_x0000_s1040" style="position:absolute;left:5;top:10;width:8866;height:2" coordorigin="5,10" coordsize="8866,0" path="m5,10r8865,e" filled="f" strokeweight=".48pt">
                <v:path arrowok="t"/>
              </v:shape>
            </v:group>
            <v:group id="_x0000_s1037" style="position:absolute;left:10;top:5;width:2;height:2780" coordorigin="10,5" coordsize="2,2780">
              <v:shape id="_x0000_s1038" style="position:absolute;left:10;top:5;width:2;height:2780" coordorigin="10,5" coordsize="0,2780" path="m10,5r,2779e" filled="f" strokeweight=".48pt">
                <v:path arrowok="t"/>
              </v:shape>
            </v:group>
            <v:group id="_x0000_s1035" style="position:absolute;left:5;top:2779;width:4428;height:2" coordorigin="5,2779" coordsize="4428,2">
              <v:shape id="_x0000_s1036" style="position:absolute;left:5;top:2779;width:4428;height:2" coordorigin="5,2779" coordsize="4428,0" path="m5,2779r4428,e" filled="f" strokeweight=".48pt">
                <v:path arrowok="t"/>
              </v:shape>
            </v:group>
            <v:group id="_x0000_s1033" style="position:absolute;left:4438;top:14;width:2;height:2770" coordorigin="4438,14" coordsize="2,2770">
              <v:shape id="_x0000_s1034" style="position:absolute;left:4438;top:14;width:2;height:2770" coordorigin="4438,14" coordsize="0,2770" path="m4438,14r,2770e" filled="f" strokeweight=".48pt">
                <v:path arrowok="t"/>
              </v:shape>
            </v:group>
            <v:group id="_x0000_s1031" style="position:absolute;left:4442;top:2779;width:4419;height:2" coordorigin="4442,2779" coordsize="4419,2">
              <v:shape id="_x0000_s1032" style="position:absolute;left:4442;top:2779;width:4419;height:2" coordorigin="4442,2779" coordsize="4419,0" path="m4442,2779r4419,e" filled="f" strokeweight=".48pt">
                <v:path arrowok="t"/>
              </v:shape>
            </v:group>
            <v:group id="_x0000_s1027" style="position:absolute;left:8866;top:5;width:2;height:2780" coordorigin="8866,5" coordsize="2,2780">
              <v:shape id="_x0000_s1030" style="position:absolute;left:8866;top:5;width:2;height:2780" coordorigin="8866,5" coordsize="0,2780" path="m8866,5r,2779e" filled="f" strokeweight=".1693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;top:10;width:4428;height:2770" filled="f" stroked="f">
                <v:textbox inset="0,0,0,0">
                  <w:txbxContent>
                    <w:p w:rsidR="00B21135" w:rsidRDefault="00530EE7">
                      <w:pPr>
                        <w:spacing w:before="1"/>
                        <w:ind w:left="1480" w:right="1477" w:hanging="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z w:val="20"/>
                        </w:rPr>
                        <w:t>I,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Vi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>gil Adl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r,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ry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isio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ne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Ball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Terry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Bleicher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ob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Casta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Lillian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eir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Willi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m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Denney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ria </w:t>
                      </w:r>
                      <w:r>
                        <w:rPr>
                          <w:rFonts w:ascii="Times New Roman"/>
                          <w:sz w:val="20"/>
                        </w:rPr>
                        <w:t>Frisch,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ott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Gilles</w:t>
                      </w:r>
                      <w:r>
                        <w:rPr>
                          <w:rFonts w:ascii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ie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Blake Ha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z w:val="20"/>
                        </w:rPr>
                        <w:t>on,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ilip</w:t>
                      </w:r>
                    </w:p>
                  </w:txbxContent>
                </v:textbox>
              </v:shape>
              <v:shape id="_x0000_s1028" type="#_x0000_t202" style="position:absolute;left:4438;top:10;width:4428;height:2770" filled="f" stroked="f">
                <v:textbox inset="0,0,0,0">
                  <w:txbxContent>
                    <w:p w:rsidR="00B21135" w:rsidRDefault="00530EE7">
                      <w:pPr>
                        <w:spacing w:before="1"/>
                        <w:ind w:left="1147" w:right="1145" w:firstLine="5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Har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  <w:t>g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h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Ji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enez-Ji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ez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Antonio</w:t>
                      </w:r>
                    </w:p>
                    <w:p w:rsidR="00B21135" w:rsidRDefault="00530EE7">
                      <w:pPr>
                        <w:ind w:left="1358" w:right="135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Kilpatrick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quelyn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Leafste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Jill May</w:t>
                      </w:r>
                      <w:r>
                        <w:rPr>
                          <w:rFonts w:ascii="Times New Roman"/>
                          <w:sz w:val="20"/>
                        </w:rPr>
                        <w:t>berr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b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  <w:t>ons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sz w:val="20"/>
                        </w:rPr>
                        <w:t>rad Peters,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Jo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</w:p>
                    <w:p w:rsidR="00B21135" w:rsidRDefault="00530EE7">
                      <w:pPr>
                        <w:ind w:left="1575" w:right="1574" w:firstLine="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</w:t>
                      </w:r>
                      <w:r>
                        <w:rPr>
                          <w:rFonts w:ascii="Times New Roman"/>
                          <w:sz w:val="20"/>
                        </w:rPr>
                        <w:t>vera,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Paul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ig</w:t>
                      </w:r>
                      <w:r>
                        <w:rPr>
                          <w:rFonts w:ascii="Times New Roman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ez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Don Stratton</w:t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ve Wallace,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21135" w:rsidRDefault="00B21135">
      <w:pPr>
        <w:spacing w:line="2788" w:lineRule="exact"/>
        <w:rPr>
          <w:rFonts w:ascii="Times New Roman" w:eastAsia="Times New Roman" w:hAnsi="Times New Roman" w:cs="Times New Roman"/>
          <w:sz w:val="20"/>
          <w:szCs w:val="20"/>
        </w:rPr>
        <w:sectPr w:rsidR="00B21135">
          <w:type w:val="continuous"/>
          <w:pgSz w:w="12240" w:h="15840"/>
          <w:pgMar w:top="1500" w:right="1360" w:bottom="280" w:left="1360" w:header="720" w:footer="720" w:gutter="0"/>
          <w:cols w:space="720"/>
        </w:sectPr>
      </w:pPr>
    </w:p>
    <w:p w:rsidR="00B21135" w:rsidRDefault="00B211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21135" w:rsidRDefault="00530EE7">
      <w:pPr>
        <w:pStyle w:val="Heading1"/>
        <w:spacing w:before="53"/>
        <w:ind w:firstLine="0"/>
        <w:jc w:val="center"/>
        <w:rPr>
          <w:b w:val="0"/>
          <w:bCs w:val="0"/>
        </w:rPr>
      </w:pPr>
      <w:r>
        <w:t>A Proposal to Establish a</w:t>
      </w:r>
    </w:p>
    <w:p w:rsidR="00B21135" w:rsidRDefault="00530EE7">
      <w:pPr>
        <w:ind w:left="2789" w:right="477" w:hanging="20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Center for Multicultural Learning and Engagement: A Mission-Specific Center</w:t>
      </w:r>
    </w:p>
    <w:p w:rsidR="00B21135" w:rsidRDefault="00530EE7">
      <w:pPr>
        <w:pStyle w:val="Heading2"/>
        <w:spacing w:before="277" w:line="320" w:lineRule="exact"/>
        <w:ind w:right="477"/>
        <w:rPr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Mission:</w:t>
      </w:r>
    </w:p>
    <w:p w:rsidR="00B21135" w:rsidRDefault="00530EE7">
      <w:pPr>
        <w:pStyle w:val="BodyText"/>
        <w:ind w:left="120" w:right="119"/>
      </w:pPr>
      <w:r>
        <w:t>The mission of the Center for Multicultural Learning and Engagement (CMLE) is to create</w:t>
      </w:r>
      <w:r>
        <w:rPr>
          <w:spacing w:val="-11"/>
        </w:rPr>
        <w:t xml:space="preserve"> </w:t>
      </w:r>
      <w:r>
        <w:t>and</w:t>
      </w:r>
      <w:r>
        <w:t xml:space="preserve"> sustain a campus climate in and out of the classroom that values and promotes all forms</w:t>
      </w:r>
      <w:r>
        <w:rPr>
          <w:spacing w:val="-15"/>
        </w:rPr>
        <w:t xml:space="preserve"> </w:t>
      </w:r>
      <w:r>
        <w:t>of diversity. It challenges students, staff, and faculty to commit to diversity as a source of</w:t>
      </w:r>
      <w:r>
        <w:rPr>
          <w:spacing w:val="-11"/>
        </w:rPr>
        <w:t xml:space="preserve"> </w:t>
      </w:r>
      <w:r>
        <w:t>renewal and vitality that empowers them to change the culture and the wo</w:t>
      </w:r>
      <w:r>
        <w:t>rld through civic</w:t>
      </w:r>
      <w:r>
        <w:rPr>
          <w:spacing w:val="-11"/>
        </w:rPr>
        <w:t xml:space="preserve"> </w:t>
      </w:r>
      <w:r>
        <w:t>action.</w:t>
      </w:r>
    </w:p>
    <w:p w:rsidR="00B21135" w:rsidRDefault="00B211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Heading2"/>
        <w:spacing w:line="320" w:lineRule="exact"/>
        <w:ind w:right="477"/>
        <w:rPr>
          <w:b w:val="0"/>
          <w:bCs w:val="0"/>
          <w:u w:val="none"/>
        </w:rPr>
      </w:pPr>
      <w:r>
        <w:rPr>
          <w:u w:val="thick" w:color="000000"/>
        </w:rPr>
        <w:t>Value:</w:t>
      </w:r>
    </w:p>
    <w:p w:rsidR="00B21135" w:rsidRDefault="00530EE7">
      <w:pPr>
        <w:pStyle w:val="BodyText"/>
        <w:ind w:left="119" w:right="119"/>
      </w:pPr>
      <w:r>
        <w:t>The Center for Multicultural Learning and Engagement promotes working to end all forms</w:t>
      </w:r>
      <w:r>
        <w:rPr>
          <w:spacing w:val="-6"/>
        </w:rPr>
        <w:t xml:space="preserve"> </w:t>
      </w:r>
      <w:r>
        <w:t>of oppression and toward a just society so that all people can exist with equality and</w:t>
      </w:r>
      <w:r>
        <w:rPr>
          <w:spacing w:val="-15"/>
        </w:rPr>
        <w:t xml:space="preserve"> </w:t>
      </w:r>
      <w:r>
        <w:t>respect.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B211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Heading2"/>
        <w:ind w:right="119"/>
        <w:rPr>
          <w:b w:val="0"/>
          <w:bCs w:val="0"/>
          <w:u w:val="none"/>
        </w:rPr>
      </w:pPr>
      <w:r>
        <w:rPr>
          <w:u w:val="thick" w:color="000000"/>
        </w:rPr>
        <w:t>The Objectives of the Center for Mult</w:t>
      </w:r>
      <w:r>
        <w:rPr>
          <w:u w:val="thick" w:color="000000"/>
        </w:rPr>
        <w:t>icultural Learning and Engagement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w w:val="99"/>
          <w:u w:val="none"/>
        </w:rPr>
        <w:t xml:space="preserve"> </w:t>
      </w:r>
      <w:r>
        <w:rPr>
          <w:u w:val="thick" w:color="000000"/>
        </w:rPr>
        <w:t>to: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spacing w:line="290" w:lineRule="exact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Promote and support efforts to incorporate multicultural perspectives across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curriculum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ind w:right="9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Act as a resource for multicultural scholarship and pedagogy for faculty, students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and staff/administrators;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spacing w:line="293" w:lineRule="exact"/>
        <w:ind w:left="440" w:right="902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Articulate th</w:t>
      </w:r>
      <w:r>
        <w:rPr>
          <w:rFonts w:ascii="Times New Roman"/>
          <w:sz w:val="24"/>
        </w:rPr>
        <w:t>e nature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multiculturalism;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spacing w:line="293" w:lineRule="exact"/>
        <w:ind w:left="440" w:right="902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Document its importance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CSUCI;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ind w:right="3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 communication network for the exchange of scholarly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pedagogical information on multicultural study among faculty and administrators in undergraduate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graduate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education;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Enhance research and teaching in multicultural studies by promoting the development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 multicultural theory, methodology, and curricular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design;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spacing w:line="293" w:lineRule="exact"/>
        <w:ind w:left="440" w:right="902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facilities and support for multicultural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courses;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ind w:right="1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Encourage students and faculty to engage in multicultural study including those that focus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on how diverse communities build sustaining cultures that model alternatives to prejudice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and how individuals create and maintain authority and integrity in atmosphe</w:t>
      </w:r>
      <w:r>
        <w:rPr>
          <w:rFonts w:ascii="Times New Roman"/>
          <w:sz w:val="24"/>
        </w:rPr>
        <w:t>res 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discrimination;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spacing w:line="293" w:lineRule="exact"/>
        <w:ind w:left="440" w:right="902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Become a broad-based professional home for reflective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multiculturalists;</w:t>
      </w:r>
    </w:p>
    <w:p w:rsidR="00B21135" w:rsidRDefault="00530EE7">
      <w:pPr>
        <w:pStyle w:val="ListParagraph"/>
        <w:numPr>
          <w:ilvl w:val="0"/>
          <w:numId w:val="1"/>
        </w:numPr>
        <w:tabs>
          <w:tab w:val="left" w:pos="441"/>
        </w:tabs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Support, promote, and maintain the Multicultural, Women’s and Gender Student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 (MWGSC) and thereby support students’ efforts to promote justice on our camp</w:t>
      </w:r>
      <w:r>
        <w:rPr>
          <w:rFonts w:ascii="Times New Roman" w:eastAsia="Times New Roman" w:hAnsi="Times New Roman" w:cs="Times New Roman"/>
          <w:sz w:val="24"/>
          <w:szCs w:val="24"/>
        </w:rPr>
        <w:t>us, 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 at large, and in their personal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21135" w:rsidRDefault="00B211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Heading2"/>
        <w:ind w:right="477"/>
        <w:rPr>
          <w:b w:val="0"/>
          <w:bCs w:val="0"/>
          <w:u w:val="none"/>
        </w:rPr>
      </w:pPr>
      <w:r>
        <w:rPr>
          <w:u w:val="thick" w:color="000000"/>
        </w:rPr>
        <w:t>Structure of the Center for Multicultural Learning and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Engagement</w:t>
      </w:r>
      <w:r>
        <w:rPr>
          <w:u w:val="none"/>
        </w:rPr>
        <w:t>:</w:t>
      </w:r>
    </w:p>
    <w:p w:rsidR="00B21135" w:rsidRDefault="00B21135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1135" w:rsidRDefault="00530EE7">
      <w:pPr>
        <w:pStyle w:val="BodyText"/>
        <w:ind w:left="680" w:right="477"/>
      </w:pPr>
      <w:r>
        <w:rPr>
          <w:u w:val="single" w:color="000000"/>
        </w:rPr>
        <w:t>Membership:</w:t>
      </w:r>
    </w:p>
    <w:p w:rsidR="00B21135" w:rsidRDefault="00530EE7">
      <w:pPr>
        <w:pStyle w:val="BodyText"/>
        <w:ind w:left="680" w:right="119" w:firstLine="559"/>
      </w:pPr>
      <w:r>
        <w:t>All staff affiliated with the MWGSC will be members of the Center for</w:t>
      </w:r>
      <w:r>
        <w:rPr>
          <w:spacing w:val="-17"/>
        </w:rPr>
        <w:t xml:space="preserve"> </w:t>
      </w:r>
      <w:r>
        <w:t>Multicultural</w:t>
      </w:r>
      <w:r>
        <w:t xml:space="preserve"> Learning and Engagement. All faculty, staff, students, and administrators from</w:t>
      </w:r>
      <w:r>
        <w:rPr>
          <w:spacing w:val="-10"/>
        </w:rPr>
        <w:t xml:space="preserve"> </w:t>
      </w:r>
      <w:r>
        <w:t>all disciplines are encouraged to become members of the Center for Multicultural</w:t>
      </w:r>
      <w:r>
        <w:rPr>
          <w:spacing w:val="-17"/>
        </w:rPr>
        <w:t xml:space="preserve"> </w:t>
      </w:r>
      <w:r>
        <w:t>Learning</w:t>
      </w:r>
    </w:p>
    <w:p w:rsidR="00B21135" w:rsidRDefault="00B21135">
      <w:pPr>
        <w:sectPr w:rsidR="00B21135">
          <w:pgSz w:w="12240" w:h="15840"/>
          <w:pgMar w:top="1500" w:right="1360" w:bottom="280" w:left="1320" w:header="720" w:footer="720" w:gutter="0"/>
          <w:cols w:space="720"/>
        </w:sectPr>
      </w:pPr>
    </w:p>
    <w:p w:rsidR="00B21135" w:rsidRDefault="00530EE7">
      <w:pPr>
        <w:pStyle w:val="BodyText"/>
        <w:spacing w:before="56"/>
        <w:ind w:left="439" w:right="138" w:hanging="160"/>
      </w:pPr>
      <w:proofErr w:type="gramStart"/>
      <w:r>
        <w:lastRenderedPageBreak/>
        <w:t>and</w:t>
      </w:r>
      <w:proofErr w:type="gramEnd"/>
      <w:r>
        <w:rPr>
          <w:spacing w:val="-2"/>
        </w:rPr>
        <w:t xml:space="preserve"> </w:t>
      </w:r>
      <w:r>
        <w:t>Engagement.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BodyText"/>
        <w:ind w:left="0" w:right="6958"/>
        <w:jc w:val="center"/>
      </w:pPr>
      <w:r>
        <w:rPr>
          <w:u w:val="single" w:color="000000"/>
        </w:rPr>
        <w:t>Organization:</w:t>
      </w:r>
    </w:p>
    <w:p w:rsidR="00B21135" w:rsidRDefault="00530EE7">
      <w:pPr>
        <w:pStyle w:val="BodyText"/>
        <w:ind w:left="839" w:right="138"/>
      </w:pPr>
      <w:r>
        <w:t>An organizational chart for the Center is attached. The Center operates under</w:t>
      </w:r>
      <w:r>
        <w:rPr>
          <w:spacing w:val="-2"/>
        </w:rPr>
        <w:t xml:space="preserve"> </w:t>
      </w:r>
      <w:r>
        <w:t>the shared governance of the Divisions of Academic Affairs and Student Affairs.</w:t>
      </w:r>
      <w:r>
        <w:rPr>
          <w:spacing w:val="41"/>
        </w:rPr>
        <w:t xml:space="preserve"> </w:t>
      </w:r>
      <w:r>
        <w:t>There will be a Co-Director of the Center for Multicultural Learning and Engagement</w:t>
      </w:r>
      <w:r>
        <w:rPr>
          <w:spacing w:val="-14"/>
        </w:rPr>
        <w:t xml:space="preserve"> </w:t>
      </w:r>
      <w:r>
        <w:t xml:space="preserve">who will be a </w:t>
      </w:r>
      <w:r>
        <w:t>faculty member, and will be the co-chief operating officer, and who</w:t>
      </w:r>
      <w:r>
        <w:rPr>
          <w:spacing w:val="-11"/>
        </w:rPr>
        <w:t xml:space="preserve"> </w:t>
      </w:r>
      <w:r>
        <w:t>will report to the Provost</w:t>
      </w:r>
      <w:r>
        <w:t>, and chair the</w:t>
      </w:r>
      <w:r>
        <w:rPr>
          <w:spacing w:val="-15"/>
        </w:rPr>
        <w:t xml:space="preserve"> </w:t>
      </w:r>
      <w:r>
        <w:t>Cross-Divisional Committee on Multicultural Learning and Engagement. This committee will be</w:t>
      </w:r>
      <w:r>
        <w:rPr>
          <w:spacing w:val="-6"/>
        </w:rPr>
        <w:t xml:space="preserve"> </w:t>
      </w:r>
      <w:r>
        <w:t xml:space="preserve">a standing Senate Advisory </w:t>
      </w:r>
      <w:r>
        <w:t>committee and will have representation from</w:t>
      </w:r>
      <w:r>
        <w:rPr>
          <w:spacing w:val="-12"/>
        </w:rPr>
        <w:t xml:space="preserve"> </w:t>
      </w:r>
      <w:r>
        <w:t>Academic Affairs and Student Affairs. The Director of the MWGSC, who will be a</w:t>
      </w:r>
      <w:r>
        <w:rPr>
          <w:spacing w:val="-12"/>
        </w:rPr>
        <w:t xml:space="preserve"> </w:t>
      </w:r>
      <w:r>
        <w:t xml:space="preserve">staff member, will be the Co-Director of the CMLE, and will report to the </w:t>
      </w:r>
      <w:bookmarkStart w:id="0" w:name="_GoBack"/>
      <w:r>
        <w:t>Vice</w:t>
      </w:r>
      <w:r>
        <w:rPr>
          <w:spacing w:val="-12"/>
        </w:rPr>
        <w:t xml:space="preserve"> </w:t>
      </w:r>
      <w:r>
        <w:t>President</w:t>
      </w:r>
      <w:bookmarkEnd w:id="0"/>
      <w:r>
        <w:t xml:space="preserve"> for Student Affairs and the Commission on Hu</w:t>
      </w:r>
      <w:r>
        <w:t>man Relations, Diversity, and</w:t>
      </w:r>
      <w:r>
        <w:rPr>
          <w:spacing w:val="-10"/>
        </w:rPr>
        <w:t xml:space="preserve"> </w:t>
      </w:r>
      <w:r>
        <w:t>Equity.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ind w:left="839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Co-Director (faculty)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z w:val="24"/>
        </w:rPr>
        <w:t xml:space="preserve">Co-Director (Student Affairs staff)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Center for Multicultural Learning and Engagement will work with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Cross-Divisional Committee or other appropriate committees and perform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following responsibilities:</w:t>
      </w:r>
    </w:p>
    <w:p w:rsidR="00B21135" w:rsidRDefault="00530EE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1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on the CMLE’s vision for promoting the value 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campuswide</w:t>
      </w:r>
      <w:proofErr w:type="spellEnd"/>
    </w:p>
    <w:p w:rsidR="00B21135" w:rsidRDefault="00530EE7">
      <w:pPr>
        <w:pStyle w:val="ListParagraph"/>
        <w:numPr>
          <w:ilvl w:val="2"/>
          <w:numId w:val="1"/>
        </w:numPr>
        <w:tabs>
          <w:tab w:val="left" w:pos="1280"/>
        </w:tabs>
        <w:ind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Promotion of the integration of curricular and co-curricular activities 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area of multicultural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studies</w:t>
      </w:r>
    </w:p>
    <w:p w:rsidR="00B21135" w:rsidRDefault="00530EE7">
      <w:pPr>
        <w:pStyle w:val="ListParagraph"/>
        <w:numPr>
          <w:ilvl w:val="2"/>
          <w:numId w:val="1"/>
        </w:numPr>
        <w:tabs>
          <w:tab w:val="left" w:pos="1280"/>
        </w:tabs>
        <w:ind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Jointly manage the budgetary process f</w:t>
      </w:r>
      <w:r>
        <w:rPr>
          <w:rFonts w:ascii="Times New Roman"/>
          <w:sz w:val="24"/>
        </w:rPr>
        <w:t>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CMLE</w:t>
      </w:r>
    </w:p>
    <w:p w:rsidR="00B21135" w:rsidRDefault="00530EE7">
      <w:pPr>
        <w:pStyle w:val="ListParagraph"/>
        <w:numPr>
          <w:ilvl w:val="2"/>
          <w:numId w:val="1"/>
        </w:numPr>
        <w:tabs>
          <w:tab w:val="left" w:pos="1280"/>
        </w:tabs>
        <w:spacing w:line="293" w:lineRule="exact"/>
        <w:ind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 long-term plans 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MWGSC</w:t>
      </w:r>
    </w:p>
    <w:p w:rsidR="00B21135" w:rsidRDefault="00530EE7">
      <w:pPr>
        <w:pStyle w:val="ListParagraph"/>
        <w:numPr>
          <w:ilvl w:val="2"/>
          <w:numId w:val="1"/>
        </w:numPr>
        <w:tabs>
          <w:tab w:val="left" w:pos="1280"/>
        </w:tabs>
        <w:spacing w:line="293" w:lineRule="exact"/>
        <w:ind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responsibility for oversight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CMLE</w:t>
      </w:r>
    </w:p>
    <w:p w:rsidR="00B21135" w:rsidRDefault="00530EE7">
      <w:pPr>
        <w:pStyle w:val="ListParagraph"/>
        <w:numPr>
          <w:ilvl w:val="2"/>
          <w:numId w:val="1"/>
        </w:numPr>
        <w:tabs>
          <w:tab w:val="left" w:pos="1280"/>
        </w:tabs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together to disseminate information about CSUCI’s innovative CMLE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appropriate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forae</w:t>
      </w:r>
      <w:proofErr w:type="spellEnd"/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ind w:left="839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Co-Director (faculty) </w:t>
      </w:r>
      <w:r>
        <w:rPr>
          <w:rFonts w:ascii="Times New Roman"/>
          <w:sz w:val="24"/>
        </w:rPr>
        <w:t>of the Center for Multicultural Learning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Engagement will take the lead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in: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spacing w:line="293" w:lineRule="exact"/>
        <w:ind w:right="1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Promotion of multicultural curriculum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development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spacing w:line="293" w:lineRule="exact"/>
        <w:ind w:left="14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Management of the budget and support for multicultural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courses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spacing w:line="293" w:lineRule="exact"/>
        <w:ind w:left="14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Promotion and development of multicultural theory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methodology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ind w:right="3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Development and maintenance of a communication network for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exchange of scholarly and pedagogical information on multicultural study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among faculty and administrators in undergraduate and graduate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education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ind w:left="839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Working with the members of the Center for Mul</w:t>
      </w:r>
      <w:r>
        <w:rPr>
          <w:rFonts w:ascii="Times New Roman"/>
          <w:sz w:val="24"/>
        </w:rPr>
        <w:t>ticultural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and Engagement, the </w:t>
      </w:r>
      <w:r>
        <w:rPr>
          <w:rFonts w:ascii="Times New Roman"/>
          <w:b/>
          <w:sz w:val="24"/>
        </w:rPr>
        <w:t xml:space="preserve">Co-Director (Student Affairs staff) </w:t>
      </w:r>
      <w:r>
        <w:rPr>
          <w:rFonts w:ascii="Times New Roman"/>
          <w:sz w:val="24"/>
        </w:rPr>
        <w:t>will take the lead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spacing w:line="293" w:lineRule="exact"/>
        <w:ind w:left="14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day-to-day operations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MWGSC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ind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developing and implementing co-curricular activities that support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multicultural studies</w:t>
      </w:r>
    </w:p>
    <w:p w:rsidR="00B21135" w:rsidRDefault="00530EE7">
      <w:pPr>
        <w:pStyle w:val="ListParagraph"/>
        <w:numPr>
          <w:ilvl w:val="3"/>
          <w:numId w:val="1"/>
        </w:numPr>
        <w:tabs>
          <w:tab w:val="left" w:pos="1400"/>
        </w:tabs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promoting the integration of cu</w:t>
      </w:r>
      <w:r>
        <w:rPr>
          <w:rFonts w:ascii="Times New Roman"/>
          <w:sz w:val="24"/>
        </w:rPr>
        <w:t>rricular and co-curricular activities in the area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 multicultural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studies</w:t>
      </w:r>
    </w:p>
    <w:p w:rsidR="00B21135" w:rsidRDefault="00B211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Heading3"/>
        <w:ind w:right="138"/>
        <w:rPr>
          <w:b w:val="0"/>
          <w:bCs w:val="0"/>
        </w:rPr>
      </w:pPr>
      <w:r>
        <w:t>The Committee on Multicultural Learning and</w:t>
      </w:r>
      <w:r>
        <w:rPr>
          <w:spacing w:val="-2"/>
        </w:rPr>
        <w:t xml:space="preserve"> </w:t>
      </w:r>
      <w:r>
        <w:t>Engagement</w:t>
      </w:r>
    </w:p>
    <w:p w:rsidR="00B21135" w:rsidRDefault="00B21135">
      <w:pPr>
        <w:sectPr w:rsidR="00B21135">
          <w:pgSz w:w="12240" w:h="15840"/>
          <w:pgMar w:top="1380" w:right="1360" w:bottom="280" w:left="1720" w:header="720" w:footer="720" w:gutter="0"/>
          <w:cols w:space="720"/>
        </w:sectPr>
      </w:pPr>
    </w:p>
    <w:p w:rsidR="00B21135" w:rsidRDefault="00530EE7">
      <w:pPr>
        <w:pStyle w:val="BodyText"/>
        <w:spacing w:before="56"/>
        <w:ind w:left="839" w:right="138"/>
      </w:pPr>
      <w:proofErr w:type="gramStart"/>
      <w:r>
        <w:lastRenderedPageBreak/>
        <w:t>will</w:t>
      </w:r>
      <w:proofErr w:type="gramEnd"/>
      <w:r>
        <w:t xml:space="preserve"> be a cross-divisional committee of the Academic</w:t>
      </w:r>
      <w:r>
        <w:rPr>
          <w:spacing w:val="-10"/>
        </w:rPr>
        <w:t xml:space="preserve"> </w:t>
      </w:r>
      <w:r>
        <w:t>Senate.</w:t>
      </w:r>
    </w:p>
    <w:p w:rsidR="00B21135" w:rsidRDefault="00530EE7">
      <w:pPr>
        <w:pStyle w:val="BodyText"/>
        <w:ind w:left="280" w:right="618" w:firstLine="559"/>
        <w:jc w:val="both"/>
      </w:pPr>
      <w:r>
        <w:t>Its membership will consist of: a member (1) of the Pr</w:t>
      </w:r>
      <w:r>
        <w:t>esident’s Commission</w:t>
      </w:r>
      <w:r>
        <w:rPr>
          <w:spacing w:val="-11"/>
        </w:rPr>
        <w:t xml:space="preserve"> </w:t>
      </w:r>
      <w:r>
        <w:t>on Human Relations, Diversity, and Equity (who shall not come from the faculty or</w:t>
      </w:r>
      <w:r>
        <w:rPr>
          <w:spacing w:val="-13"/>
        </w:rPr>
        <w:t xml:space="preserve"> </w:t>
      </w:r>
      <w:r>
        <w:t>from Student Affairs); three (3) faculty members and three (3) staff members from</w:t>
      </w:r>
      <w:r>
        <w:rPr>
          <w:spacing w:val="-17"/>
        </w:rPr>
        <w:t xml:space="preserve"> </w:t>
      </w:r>
      <w:r>
        <w:t>Student Affairs.</w:t>
      </w:r>
    </w:p>
    <w:p w:rsidR="00B21135" w:rsidRDefault="00530EE7">
      <w:pPr>
        <w:pStyle w:val="BodyText"/>
        <w:ind w:left="839" w:right="138"/>
      </w:pPr>
      <w:r>
        <w:t>The duties of the committee</w:t>
      </w:r>
      <w:r>
        <w:rPr>
          <w:spacing w:val="-4"/>
        </w:rPr>
        <w:t xml:space="preserve"> </w:t>
      </w:r>
      <w:r>
        <w:t>are:</w:t>
      </w:r>
    </w:p>
    <w:p w:rsidR="00B21135" w:rsidRDefault="00530EE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Acting as an advisory body to the Center for Multicultural Learning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Engagement and making recommendations on campus-wide efforts 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promoting the value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multiculturalism</w:t>
      </w:r>
    </w:p>
    <w:p w:rsidR="00B21135" w:rsidRDefault="00530EE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Consulting on budget requests submitted by the Co-Director (faculty) and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Co-</w:t>
      </w:r>
      <w:r>
        <w:rPr>
          <w:rFonts w:ascii="Times New Roman"/>
          <w:sz w:val="24"/>
        </w:rPr>
        <w:t xml:space="preserve"> Director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(staff)</w:t>
      </w:r>
    </w:p>
    <w:p w:rsidR="00B21135" w:rsidRDefault="00530EE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the Co-Director (faculty) and Co-Director (Student Affairs staff)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 developing the Vision and Strategic plan for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CMLE</w:t>
      </w:r>
    </w:p>
    <w:p w:rsidR="00B21135" w:rsidRDefault="00530EE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the Co-Director (faculty) and Co-Director (Student Affairs staff)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 assessment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  <w:sectPr w:rsidR="00B21135">
          <w:pgSz w:w="12240" w:h="15840"/>
          <w:pgMar w:top="1380" w:right="1360" w:bottom="280" w:left="1720" w:header="720" w:footer="720" w:gutter="0"/>
          <w:cols w:space="720"/>
        </w:sectPr>
      </w:pPr>
    </w:p>
    <w:p w:rsidR="00B21135" w:rsidRDefault="00530EE7">
      <w:pPr>
        <w:pStyle w:val="Heading3"/>
        <w:spacing w:before="39"/>
        <w:ind w:left="660" w:right="91"/>
        <w:rPr>
          <w:b w:val="0"/>
          <w:bCs w:val="0"/>
        </w:rPr>
      </w:pPr>
      <w:r>
        <w:lastRenderedPageBreak/>
        <w:t>Adden</w:t>
      </w:r>
      <w:r>
        <w:t>dum to the Proposal for the Establishment of a Center for</w:t>
      </w:r>
      <w:r>
        <w:rPr>
          <w:spacing w:val="-10"/>
        </w:rPr>
        <w:t xml:space="preserve"> </w:t>
      </w:r>
      <w:r>
        <w:t>Multicultural Learning and</w:t>
      </w:r>
      <w:r>
        <w:rPr>
          <w:spacing w:val="-19"/>
        </w:rPr>
        <w:t xml:space="preserve"> </w:t>
      </w:r>
      <w:r>
        <w:t>Engagement</w:t>
      </w:r>
    </w:p>
    <w:p w:rsidR="00B21135" w:rsidRDefault="00B211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135" w:rsidRDefault="00530EE7">
      <w:pPr>
        <w:spacing w:line="320" w:lineRule="exact"/>
        <w:ind w:left="100" w:right="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Budget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Request</w:t>
      </w:r>
    </w:p>
    <w:p w:rsidR="00B21135" w:rsidRDefault="00530EE7">
      <w:pPr>
        <w:pStyle w:val="BodyText"/>
        <w:spacing w:line="274" w:lineRule="exact"/>
        <w:ind w:left="820" w:right="91"/>
      </w:pPr>
      <w:r>
        <w:rPr>
          <w:u w:val="single" w:color="000000"/>
        </w:rPr>
        <w:t>Short-Term</w:t>
      </w:r>
      <w:r>
        <w:t>:</w:t>
      </w:r>
    </w:p>
    <w:p w:rsidR="00B21135" w:rsidRDefault="00530EE7">
      <w:pPr>
        <w:pStyle w:val="BodyText"/>
        <w:ind w:left="1540" w:right="91"/>
      </w:pPr>
      <w:r>
        <w:t>The First Year</w:t>
      </w:r>
    </w:p>
    <w:p w:rsidR="00B21135" w:rsidRDefault="00530EE7">
      <w:pPr>
        <w:pStyle w:val="BodyText"/>
        <w:ind w:left="2259" w:right="91"/>
      </w:pPr>
      <w:r>
        <w:t>In order to inaugurate the Center for Multicultural Learning</w:t>
      </w:r>
      <w:r>
        <w:rPr>
          <w:spacing w:val="-10"/>
        </w:rPr>
        <w:t xml:space="preserve"> </w:t>
      </w:r>
      <w:r>
        <w:t>and Engagement, a Co-Director (faculty) and a Co-Directo</w:t>
      </w:r>
      <w:r>
        <w:t>r (staff) for</w:t>
      </w:r>
      <w:r>
        <w:rPr>
          <w:spacing w:val="-6"/>
        </w:rPr>
        <w:t xml:space="preserve"> </w:t>
      </w:r>
      <w:r>
        <w:t>the MWGSC will need to be appointed. The Cross-Divisional Committee</w:t>
      </w:r>
      <w:r>
        <w:rPr>
          <w:spacing w:val="-13"/>
        </w:rPr>
        <w:t xml:space="preserve"> </w:t>
      </w:r>
      <w:r>
        <w:t>for the CMLE will nominate a faculty Co-Director who will be appointed</w:t>
      </w:r>
      <w:r>
        <w:rPr>
          <w:spacing w:val="-12"/>
        </w:rPr>
        <w:t xml:space="preserve"> </w:t>
      </w:r>
      <w:r>
        <w:t>by the Provost. The VPSA will appoint the MWGSC Co-Director</w:t>
      </w:r>
      <w:r>
        <w:rPr>
          <w:spacing w:val="-12"/>
        </w:rPr>
        <w:t xml:space="preserve"> </w:t>
      </w:r>
      <w:r>
        <w:t>(staff).</w:t>
      </w:r>
    </w:p>
    <w:p w:rsidR="00B21135" w:rsidRDefault="00530EE7">
      <w:pPr>
        <w:pStyle w:val="BodyText"/>
        <w:ind w:left="2259" w:right="91"/>
      </w:pPr>
      <w:r>
        <w:t>The Co-Director will be a tenure-track faculty member, with 6 units</w:t>
      </w:r>
      <w:r>
        <w:rPr>
          <w:spacing w:val="-6"/>
        </w:rPr>
        <w:t xml:space="preserve"> </w:t>
      </w:r>
      <w:r>
        <w:t>of WTUs assigned time per semester, and with the support of a</w:t>
      </w:r>
      <w:r>
        <w:rPr>
          <w:spacing w:val="-9"/>
        </w:rPr>
        <w:t xml:space="preserve"> </w:t>
      </w:r>
      <w:r>
        <w:t>student assistant for 20 hours/week, with an initial office supplies and</w:t>
      </w:r>
      <w:r>
        <w:rPr>
          <w:spacing w:val="-11"/>
        </w:rPr>
        <w:t xml:space="preserve"> </w:t>
      </w:r>
      <w:r>
        <w:t>support budget of $5,000. The Center will also requir</w:t>
      </w:r>
      <w:r>
        <w:t>e office space, furniture,</w:t>
      </w:r>
      <w:r>
        <w:rPr>
          <w:spacing w:val="-4"/>
        </w:rPr>
        <w:t xml:space="preserve"> </w:t>
      </w:r>
      <w:r>
        <w:t>and computer equipment for an additional cost of</w:t>
      </w:r>
      <w:r>
        <w:rPr>
          <w:spacing w:val="-4"/>
        </w:rPr>
        <w:t xml:space="preserve"> </w:t>
      </w:r>
      <w:r>
        <w:t>$8,000.</w:t>
      </w:r>
    </w:p>
    <w:p w:rsidR="00B21135" w:rsidRDefault="00530EE7">
      <w:pPr>
        <w:pStyle w:val="BodyText"/>
        <w:ind w:left="2260" w:right="91"/>
      </w:pPr>
      <w:r>
        <w:t>The MWGSC Co-Director (staff) will be a half-time staff position.</w:t>
      </w:r>
      <w:r>
        <w:rPr>
          <w:spacing w:val="-6"/>
        </w:rPr>
        <w:t xml:space="preserve"> </w:t>
      </w:r>
      <w:r>
        <w:t>The MWGSC will have a budget request of $60,000 for program</w:t>
      </w:r>
      <w:r>
        <w:rPr>
          <w:spacing w:val="-13"/>
        </w:rPr>
        <w:t xml:space="preserve"> </w:t>
      </w:r>
      <w:r>
        <w:t>expenses including student staffing, funded in</w:t>
      </w:r>
      <w:r>
        <w:t xml:space="preserve"> part through</w:t>
      </w:r>
      <w:r>
        <w:rPr>
          <w:spacing w:val="-30"/>
        </w:rPr>
        <w:t xml:space="preserve"> </w:t>
      </w:r>
      <w:r>
        <w:t>ASI.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BodyText"/>
        <w:ind w:left="1540" w:right="91"/>
      </w:pPr>
      <w:r>
        <w:t>The Second Year</w:t>
      </w:r>
    </w:p>
    <w:p w:rsidR="00B21135" w:rsidRDefault="00530EE7">
      <w:pPr>
        <w:pStyle w:val="BodyText"/>
        <w:ind w:left="2260" w:right="91"/>
      </w:pPr>
      <w:r>
        <w:t>The Co-Director (faculty) of the Center will continue to receive 6 units</w:t>
      </w:r>
      <w:r>
        <w:rPr>
          <w:spacing w:val="-8"/>
        </w:rPr>
        <w:t xml:space="preserve"> </w:t>
      </w:r>
      <w:r>
        <w:t>of WTUs assigned time per semester, and with the office support of a</w:t>
      </w:r>
      <w:r>
        <w:rPr>
          <w:spacing w:val="-11"/>
        </w:rPr>
        <w:t xml:space="preserve"> </w:t>
      </w:r>
      <w:r>
        <w:t>half- time staff member of 20 hours/week, and with an initial office</w:t>
      </w:r>
      <w:r>
        <w:rPr>
          <w:spacing w:val="-10"/>
        </w:rPr>
        <w:t xml:space="preserve"> </w:t>
      </w:r>
      <w:r>
        <w:t>supplies</w:t>
      </w:r>
      <w:r>
        <w:t xml:space="preserve"> and a budget line of</w:t>
      </w:r>
      <w:r>
        <w:rPr>
          <w:spacing w:val="-24"/>
        </w:rPr>
        <w:t xml:space="preserve"> </w:t>
      </w:r>
      <w:r>
        <w:t>$10,000.</w:t>
      </w:r>
    </w:p>
    <w:p w:rsidR="00B21135" w:rsidRDefault="00530EE7">
      <w:pPr>
        <w:pStyle w:val="BodyText"/>
        <w:ind w:left="2260" w:right="91"/>
      </w:pPr>
      <w:r>
        <w:t>The MWGSC Director will be a fulltime staff position. The MWGSC</w:t>
      </w:r>
      <w:r>
        <w:rPr>
          <w:spacing w:val="-22"/>
        </w:rPr>
        <w:t xml:space="preserve"> </w:t>
      </w:r>
      <w:r>
        <w:t>will have a budget request of</w:t>
      </w:r>
      <w:r>
        <w:rPr>
          <w:spacing w:val="-2"/>
        </w:rPr>
        <w:t xml:space="preserve"> </w:t>
      </w:r>
      <w:r>
        <w:t>$100,000.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BodyText"/>
        <w:ind w:left="1540" w:right="91"/>
      </w:pPr>
      <w:r>
        <w:t>The</w:t>
      </w:r>
      <w:r>
        <w:rPr>
          <w:spacing w:val="-2"/>
        </w:rPr>
        <w:t xml:space="preserve"> </w:t>
      </w:r>
      <w:r>
        <w:t>Third-Year</w:t>
      </w:r>
    </w:p>
    <w:p w:rsidR="00B21135" w:rsidRDefault="00530EE7">
      <w:pPr>
        <w:pStyle w:val="BodyText"/>
        <w:ind w:left="2260" w:right="91"/>
      </w:pPr>
      <w:r>
        <w:t>The Co-Director (faculty) of the Center will receive 9 units of</w:t>
      </w:r>
      <w:r>
        <w:rPr>
          <w:spacing w:val="-10"/>
        </w:rPr>
        <w:t xml:space="preserve"> </w:t>
      </w:r>
      <w:r>
        <w:t>WTUs assigned time per semester, and with</w:t>
      </w:r>
      <w:r>
        <w:t xml:space="preserve"> the office support of a full-time</w:t>
      </w:r>
      <w:r>
        <w:rPr>
          <w:spacing w:val="-12"/>
        </w:rPr>
        <w:t xml:space="preserve"> </w:t>
      </w:r>
      <w:r>
        <w:t>staff member of 40 hours/week and with an initial office supplies and a</w:t>
      </w:r>
      <w:r>
        <w:rPr>
          <w:spacing w:val="-1"/>
        </w:rPr>
        <w:t xml:space="preserve"> </w:t>
      </w:r>
      <w:r>
        <w:t>budget line of</w:t>
      </w:r>
      <w:r>
        <w:rPr>
          <w:spacing w:val="-14"/>
        </w:rPr>
        <w:t xml:space="preserve"> </w:t>
      </w:r>
      <w:r>
        <w:t>$15,000.</w:t>
      </w:r>
    </w:p>
    <w:p w:rsidR="00B21135" w:rsidRDefault="00530EE7">
      <w:pPr>
        <w:pStyle w:val="BodyText"/>
        <w:ind w:left="2260" w:right="91"/>
      </w:pPr>
      <w:r>
        <w:t>The MWGSC Director will be a fulltime staff position. There will be</w:t>
      </w:r>
      <w:r>
        <w:rPr>
          <w:spacing w:val="-14"/>
        </w:rPr>
        <w:t xml:space="preserve"> </w:t>
      </w:r>
      <w:r>
        <w:t>a halftime staff position for an assistant. The MWGSC wil</w:t>
      </w:r>
      <w:r>
        <w:t>l have a</w:t>
      </w:r>
      <w:r>
        <w:rPr>
          <w:spacing w:val="-5"/>
        </w:rPr>
        <w:t xml:space="preserve"> </w:t>
      </w:r>
      <w:r>
        <w:t>budget request of $135,000.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BodyText"/>
        <w:ind w:left="1540" w:right="91"/>
      </w:pPr>
      <w:r>
        <w:t>Sources of</w:t>
      </w:r>
      <w:r>
        <w:rPr>
          <w:spacing w:val="-2"/>
        </w:rPr>
        <w:t xml:space="preserve"> </w:t>
      </w:r>
      <w:r>
        <w:t>Revenue:</w:t>
      </w:r>
    </w:p>
    <w:p w:rsidR="00B21135" w:rsidRDefault="00530EE7">
      <w:pPr>
        <w:pStyle w:val="BodyText"/>
        <w:ind w:left="2260" w:right="3937"/>
      </w:pPr>
      <w:r>
        <w:t>Base Budget for CSU</w:t>
      </w:r>
      <w:r>
        <w:rPr>
          <w:spacing w:val="-17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ASI</w:t>
      </w:r>
    </w:p>
    <w:p w:rsidR="00B21135" w:rsidRDefault="00530EE7">
      <w:pPr>
        <w:pStyle w:val="BodyText"/>
        <w:ind w:left="100" w:right="91" w:firstLine="2160"/>
      </w:pPr>
      <w:r>
        <w:t>Funding from private, corporate, and government</w:t>
      </w:r>
      <w:r>
        <w:rPr>
          <w:spacing w:val="-1"/>
        </w:rPr>
        <w:t xml:space="preserve"> </w:t>
      </w:r>
      <w:r>
        <w:t>sources</w:t>
      </w:r>
    </w:p>
    <w:p w:rsidR="00B21135" w:rsidRDefault="00B211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B211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1135" w:rsidRDefault="00530EE7">
      <w:pPr>
        <w:pStyle w:val="Heading2"/>
        <w:spacing w:line="321" w:lineRule="exact"/>
        <w:ind w:left="100" w:right="91"/>
        <w:rPr>
          <w:b w:val="0"/>
          <w:bCs w:val="0"/>
          <w:u w:val="none"/>
        </w:rPr>
      </w:pPr>
      <w:r>
        <w:rPr>
          <w:u w:val="thick" w:color="000000"/>
        </w:rPr>
        <w:t>Projected Starting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Time</w:t>
      </w:r>
    </w:p>
    <w:p w:rsidR="00B21135" w:rsidRDefault="00530EE7">
      <w:pPr>
        <w:pStyle w:val="BodyText"/>
        <w:ind w:left="100" w:right="91"/>
      </w:pPr>
      <w:r>
        <w:t xml:space="preserve">The Center for Multicultural Learning and Engagement is to be established in </w:t>
      </w:r>
      <w:proofErr w:type="gramStart"/>
      <w:r>
        <w:t>Fall</w:t>
      </w:r>
      <w:proofErr w:type="gramEnd"/>
      <w:r>
        <w:t xml:space="preserve"> of the</w:t>
      </w:r>
      <w:r>
        <w:rPr>
          <w:spacing w:val="-4"/>
        </w:rPr>
        <w:t xml:space="preserve"> </w:t>
      </w:r>
      <w:r>
        <w:t>2006- 2007 academic</w:t>
      </w:r>
      <w:r>
        <w:rPr>
          <w:spacing w:val="-2"/>
        </w:rPr>
        <w:t xml:space="preserve"> </w:t>
      </w:r>
      <w:r>
        <w:t>year.</w:t>
      </w:r>
    </w:p>
    <w:sectPr w:rsidR="00B21135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762D7"/>
    <w:multiLevelType w:val="hybridMultilevel"/>
    <w:tmpl w:val="40A0C586"/>
    <w:lvl w:ilvl="0" w:tplc="19E0E9D4">
      <w:start w:val="1"/>
      <w:numFmt w:val="bullet"/>
      <w:lvlText w:val=""/>
      <w:lvlJc w:val="left"/>
      <w:pPr>
        <w:ind w:left="480" w:hanging="321"/>
      </w:pPr>
      <w:rPr>
        <w:rFonts w:ascii="Symbol" w:eastAsia="Symbol" w:hAnsi="Symbol" w:hint="default"/>
        <w:w w:val="100"/>
        <w:sz w:val="24"/>
        <w:szCs w:val="24"/>
      </w:rPr>
    </w:lvl>
    <w:lvl w:ilvl="1" w:tplc="1AFECB60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342A186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39E0C712">
      <w:start w:val="1"/>
      <w:numFmt w:val="bullet"/>
      <w:lvlText w:val=""/>
      <w:lvlJc w:val="left"/>
      <w:pPr>
        <w:ind w:left="1559" w:hanging="201"/>
      </w:pPr>
      <w:rPr>
        <w:rFonts w:ascii="Symbol" w:eastAsia="Symbol" w:hAnsi="Symbol" w:hint="default"/>
        <w:w w:val="100"/>
        <w:sz w:val="24"/>
        <w:szCs w:val="24"/>
      </w:rPr>
    </w:lvl>
    <w:lvl w:ilvl="4" w:tplc="B03C844E">
      <w:start w:val="1"/>
      <w:numFmt w:val="bullet"/>
      <w:lvlText w:val="•"/>
      <w:lvlJc w:val="left"/>
      <w:pPr>
        <w:ind w:left="2645" w:hanging="201"/>
      </w:pPr>
      <w:rPr>
        <w:rFonts w:hint="default"/>
      </w:rPr>
    </w:lvl>
    <w:lvl w:ilvl="5" w:tplc="325684CE">
      <w:start w:val="1"/>
      <w:numFmt w:val="bullet"/>
      <w:lvlText w:val="•"/>
      <w:lvlJc w:val="left"/>
      <w:pPr>
        <w:ind w:left="3731" w:hanging="201"/>
      </w:pPr>
      <w:rPr>
        <w:rFonts w:hint="default"/>
      </w:rPr>
    </w:lvl>
    <w:lvl w:ilvl="6" w:tplc="365A622C">
      <w:start w:val="1"/>
      <w:numFmt w:val="bullet"/>
      <w:lvlText w:val="•"/>
      <w:lvlJc w:val="left"/>
      <w:pPr>
        <w:ind w:left="4817" w:hanging="201"/>
      </w:pPr>
      <w:rPr>
        <w:rFonts w:hint="default"/>
      </w:rPr>
    </w:lvl>
    <w:lvl w:ilvl="7" w:tplc="85B60D1C">
      <w:start w:val="1"/>
      <w:numFmt w:val="bullet"/>
      <w:lvlText w:val="•"/>
      <w:lvlJc w:val="left"/>
      <w:pPr>
        <w:ind w:left="5902" w:hanging="201"/>
      </w:pPr>
      <w:rPr>
        <w:rFonts w:hint="default"/>
      </w:rPr>
    </w:lvl>
    <w:lvl w:ilvl="8" w:tplc="3A4E4D98">
      <w:start w:val="1"/>
      <w:numFmt w:val="bullet"/>
      <w:lvlText w:val="•"/>
      <w:lvlJc w:val="left"/>
      <w:pPr>
        <w:ind w:left="698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135"/>
    <w:rsid w:val="00530EE7"/>
    <w:rsid w:val="00B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44D1159B-1564-4F76-A3D6-4B451E2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 w:hanging="203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 05-06 CMLE proposal.doc</vt:lpstr>
    </vt:vector>
  </TitlesOfParts>
  <Company>CSU Channel Islands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 05-06 CMLE proposal.doc</dc:title>
  <dc:creator>rosario.cuevas</dc:creator>
  <cp:lastModifiedBy>Yu, Justin</cp:lastModifiedBy>
  <cp:revision>2</cp:revision>
  <dcterms:created xsi:type="dcterms:W3CDTF">2016-10-14T11:07:00Z</dcterms:created>
  <dcterms:modified xsi:type="dcterms:W3CDTF">2016-10-17T16:56:00Z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2016-10-14T00:00:00Z</vt:filetime>
  </property>
</Properties>
</file>