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F2E" w:rsidRDefault="00516F2E">
      <w:pPr>
        <w:pStyle w:val="BodyText"/>
        <w:spacing w:before="8"/>
        <w:rPr>
          <w:sz w:val="8"/>
        </w:rPr>
      </w:pPr>
      <w:bookmarkStart w:id="0" w:name="_GoBack"/>
      <w:bookmarkEnd w:id="0"/>
    </w:p>
    <w:p w:rsidR="00516F2E" w:rsidRDefault="009110FF">
      <w:pPr>
        <w:pStyle w:val="Heading1"/>
        <w:spacing w:before="88" w:line="244" w:lineRule="auto"/>
        <w:ind w:right="260"/>
        <w:rPr>
          <w:rFonts w:ascii="Times New Roman"/>
        </w:rPr>
      </w:pPr>
      <w:r>
        <w:rPr>
          <w:rFonts w:ascii="Times New Roman"/>
        </w:rPr>
        <w:t>1. (14) CHANGE LANGUAGE FOR CURRICULUM COMMITTEE NAME, COMPOSITION, AND CHARGE TO ALIGN WITH CONCURRENT POLICY PROPOSAL FROM THE CURRICULUM COMMITTEE.</w:t>
      </w:r>
    </w:p>
    <w:p w:rsidR="00516F2E" w:rsidRDefault="00516F2E">
      <w:pPr>
        <w:pStyle w:val="BodyText"/>
        <w:spacing w:before="5"/>
        <w:rPr>
          <w:b/>
          <w:sz w:val="29"/>
        </w:rPr>
      </w:pPr>
    </w:p>
    <w:p w:rsidR="00516F2E" w:rsidRDefault="009110FF">
      <w:pPr>
        <w:pStyle w:val="BodyText"/>
        <w:spacing w:before="0" w:after="9" w:line="496" w:lineRule="auto"/>
        <w:ind w:left="220" w:right="715"/>
      </w:pPr>
      <w:r>
        <w:t>EFFECT: Make name, composition, and charge of curriculum match proposed policy changes. JUSTIFICATION: Make implementing the policy align with bylaws.</w: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85"/>
        <w:gridCol w:w="5025"/>
      </w:tblGrid>
      <w:tr w:rsidR="00516F2E">
        <w:trPr>
          <w:trHeight w:hRule="exact" w:val="300"/>
        </w:trPr>
        <w:tc>
          <w:tcPr>
            <w:tcW w:w="4785" w:type="dxa"/>
          </w:tcPr>
          <w:p w:rsidR="00516F2E" w:rsidRDefault="009110FF">
            <w:pPr>
              <w:pStyle w:val="TableParagraph"/>
              <w:spacing w:before="1"/>
              <w:rPr>
                <w:sz w:val="24"/>
              </w:rPr>
            </w:pPr>
            <w:r>
              <w:rPr>
                <w:sz w:val="24"/>
              </w:rPr>
              <w:t>CURRENT BYLAWS</w:t>
            </w:r>
          </w:p>
        </w:tc>
        <w:tc>
          <w:tcPr>
            <w:tcW w:w="5025" w:type="dxa"/>
          </w:tcPr>
          <w:p w:rsidR="00516F2E" w:rsidRDefault="009110FF">
            <w:pPr>
              <w:pStyle w:val="TableParagraph"/>
              <w:spacing w:before="1"/>
              <w:ind w:left="2610"/>
              <w:rPr>
                <w:sz w:val="24"/>
              </w:rPr>
            </w:pPr>
            <w:r>
              <w:rPr>
                <w:sz w:val="24"/>
              </w:rPr>
              <w:t>POSSIBLE REVISION</w:t>
            </w:r>
          </w:p>
        </w:tc>
      </w:tr>
      <w:tr w:rsidR="00516F2E">
        <w:trPr>
          <w:trHeight w:hRule="exact" w:val="9990"/>
        </w:trPr>
        <w:tc>
          <w:tcPr>
            <w:tcW w:w="4785" w:type="dxa"/>
          </w:tcPr>
          <w:p w:rsidR="00516F2E" w:rsidRDefault="009110FF">
            <w:pPr>
              <w:pStyle w:val="TableParagraph"/>
              <w:spacing w:before="1"/>
              <w:rPr>
                <w:sz w:val="24"/>
              </w:rPr>
            </w:pPr>
            <w:r>
              <w:rPr>
                <w:sz w:val="24"/>
              </w:rPr>
              <w:t>5.12 Standing Committee Composition</w:t>
            </w:r>
          </w:p>
          <w:p w:rsidR="00516F2E" w:rsidRDefault="00516F2E">
            <w:pPr>
              <w:pStyle w:val="TableParagraph"/>
              <w:spacing w:before="6"/>
              <w:ind w:left="0"/>
              <w:rPr>
                <w:sz w:val="25"/>
              </w:rPr>
            </w:pPr>
          </w:p>
          <w:p w:rsidR="00516F2E" w:rsidRDefault="009110FF">
            <w:pPr>
              <w:pStyle w:val="TableParagraph"/>
              <w:spacing w:line="247" w:lineRule="auto"/>
              <w:ind w:right="154"/>
              <w:rPr>
                <w:sz w:val="24"/>
              </w:rPr>
            </w:pPr>
            <w:r>
              <w:rPr>
                <w:sz w:val="24"/>
              </w:rPr>
              <w:t>c. The Curriculum Committee shall consist of six voting members elected from the following constituencies: 1 from Math &amp; Sciences, 1 from Arts &amp; Humanities, 1 from Business and Economics, 1 from Behavioral and Social Sciences, 1 from Education, 1 from Library/Counselors, and the Chair of the GE Committee as a nonvoting member. The GE Committee Chair will vote to break a tie vote by the voting members of the Curriculum Committee.</w:t>
            </w:r>
          </w:p>
          <w:p w:rsidR="00516F2E" w:rsidRDefault="00516F2E">
            <w:pPr>
              <w:pStyle w:val="TableParagraph"/>
              <w:spacing w:before="9"/>
              <w:ind w:left="0"/>
              <w:rPr>
                <w:sz w:val="24"/>
              </w:rPr>
            </w:pPr>
          </w:p>
          <w:p w:rsidR="00516F2E" w:rsidRDefault="009110FF">
            <w:pPr>
              <w:pStyle w:val="TableParagraph"/>
              <w:rPr>
                <w:sz w:val="24"/>
              </w:rPr>
            </w:pPr>
            <w:r>
              <w:rPr>
                <w:sz w:val="24"/>
              </w:rPr>
              <w:t>5.14 Charges</w:t>
            </w:r>
          </w:p>
          <w:p w:rsidR="00516F2E" w:rsidRDefault="009110FF">
            <w:pPr>
              <w:pStyle w:val="TableParagraph"/>
              <w:numPr>
                <w:ilvl w:val="0"/>
                <w:numId w:val="26"/>
              </w:numPr>
              <w:tabs>
                <w:tab w:val="left" w:pos="317"/>
              </w:tabs>
              <w:spacing w:before="8" w:line="247" w:lineRule="auto"/>
              <w:ind w:right="212" w:firstLine="0"/>
              <w:rPr>
                <w:sz w:val="24"/>
              </w:rPr>
            </w:pPr>
            <w:r>
              <w:rPr>
                <w:sz w:val="24"/>
              </w:rPr>
              <w:t>Curriculum Committee. The responsibilities of the Curriculum Committee shall include: 14</w:t>
            </w:r>
          </w:p>
          <w:p w:rsidR="00516F2E" w:rsidRDefault="009110FF">
            <w:pPr>
              <w:pStyle w:val="TableParagraph"/>
              <w:numPr>
                <w:ilvl w:val="1"/>
                <w:numId w:val="26"/>
              </w:numPr>
              <w:tabs>
                <w:tab w:val="left" w:pos="330"/>
              </w:tabs>
              <w:spacing w:line="247" w:lineRule="auto"/>
              <w:ind w:right="292" w:firstLine="0"/>
              <w:rPr>
                <w:sz w:val="24"/>
              </w:rPr>
            </w:pPr>
            <w:r>
              <w:rPr>
                <w:sz w:val="24"/>
              </w:rPr>
              <w:t>Making recommendation to the Senate for all university curricular matters, including alternative modes of instruction (e.g. distance learning courses) and offerings by Extended University. This includes formulation, review and recommendation of general University curriculum policies and procedures including degrees, programs, majors, minors, options, emphases, credentials, certificates, courses, program reviews and any other academic related policies, procedures and issues;</w:t>
            </w:r>
          </w:p>
          <w:p w:rsidR="00516F2E" w:rsidRDefault="00516F2E">
            <w:pPr>
              <w:pStyle w:val="TableParagraph"/>
              <w:spacing w:before="9"/>
              <w:ind w:left="0"/>
              <w:rPr>
                <w:sz w:val="24"/>
              </w:rPr>
            </w:pPr>
          </w:p>
          <w:p w:rsidR="00516F2E" w:rsidRDefault="009110FF">
            <w:pPr>
              <w:pStyle w:val="TableParagraph"/>
              <w:numPr>
                <w:ilvl w:val="1"/>
                <w:numId w:val="26"/>
              </w:numPr>
              <w:tabs>
                <w:tab w:val="left" w:pos="330"/>
              </w:tabs>
              <w:spacing w:line="247" w:lineRule="auto"/>
              <w:ind w:right="119" w:firstLine="0"/>
              <w:rPr>
                <w:sz w:val="24"/>
              </w:rPr>
            </w:pPr>
            <w:r>
              <w:rPr>
                <w:sz w:val="24"/>
              </w:rPr>
              <w:t>Serving as voting members of the Academic Planning Committee of the Office of Academic Programs and Planning, which meets in the spring of each academic year, to review, and</w:t>
            </w:r>
          </w:p>
        </w:tc>
        <w:tc>
          <w:tcPr>
            <w:tcW w:w="5025" w:type="dxa"/>
          </w:tcPr>
          <w:p w:rsidR="00516F2E" w:rsidRDefault="009110FF">
            <w:pPr>
              <w:pStyle w:val="TableParagraph"/>
              <w:spacing w:before="1"/>
              <w:rPr>
                <w:sz w:val="24"/>
              </w:rPr>
            </w:pPr>
            <w:r>
              <w:rPr>
                <w:sz w:val="24"/>
              </w:rPr>
              <w:t>5.12 Standing Committee Composition</w:t>
            </w:r>
          </w:p>
          <w:p w:rsidR="00516F2E" w:rsidRDefault="00516F2E">
            <w:pPr>
              <w:pStyle w:val="TableParagraph"/>
              <w:spacing w:before="6"/>
              <w:ind w:left="0"/>
              <w:rPr>
                <w:sz w:val="25"/>
              </w:rPr>
            </w:pPr>
          </w:p>
          <w:p w:rsidR="00516F2E" w:rsidRDefault="009110FF">
            <w:pPr>
              <w:pStyle w:val="TableParagraph"/>
              <w:rPr>
                <w:sz w:val="24"/>
              </w:rPr>
            </w:pPr>
            <w:r>
              <w:rPr>
                <w:sz w:val="24"/>
              </w:rPr>
              <w:t xml:space="preserve">c. </w:t>
            </w:r>
            <w:r>
              <w:rPr>
                <w:sz w:val="24"/>
                <w:shd w:val="clear" w:color="auto" w:fill="00FFFF"/>
              </w:rPr>
              <w:t>The Academic Policy and Planning Committee</w:t>
            </w:r>
          </w:p>
          <w:p w:rsidR="00516F2E" w:rsidRDefault="009110FF">
            <w:pPr>
              <w:pStyle w:val="TableParagraph"/>
              <w:spacing w:before="8"/>
              <w:rPr>
                <w:sz w:val="24"/>
              </w:rPr>
            </w:pPr>
            <w:r>
              <w:rPr>
                <w:spacing w:val="-60"/>
                <w:sz w:val="24"/>
                <w:shd w:val="clear" w:color="auto" w:fill="00FFFF"/>
              </w:rPr>
              <w:t xml:space="preserve"> </w:t>
            </w:r>
            <w:r>
              <w:rPr>
                <w:sz w:val="24"/>
                <w:shd w:val="clear" w:color="auto" w:fill="00FFFF"/>
              </w:rPr>
              <w:t>shall be composed of the faculty chairs of the</w:t>
            </w:r>
          </w:p>
          <w:p w:rsidR="00516F2E" w:rsidRDefault="009110FF">
            <w:pPr>
              <w:pStyle w:val="TableParagraph"/>
              <w:spacing w:before="8"/>
              <w:rPr>
                <w:sz w:val="24"/>
              </w:rPr>
            </w:pPr>
            <w:r>
              <w:rPr>
                <w:spacing w:val="-60"/>
                <w:sz w:val="24"/>
                <w:shd w:val="clear" w:color="auto" w:fill="00FFFF"/>
              </w:rPr>
              <w:t xml:space="preserve"> </w:t>
            </w:r>
            <w:r>
              <w:rPr>
                <w:sz w:val="24"/>
                <w:shd w:val="clear" w:color="auto" w:fill="00FFFF"/>
              </w:rPr>
              <w:t>Local Curriculum Committees, other designated</w:t>
            </w:r>
          </w:p>
          <w:p w:rsidR="00516F2E" w:rsidRDefault="009110FF">
            <w:pPr>
              <w:pStyle w:val="TableParagraph"/>
              <w:spacing w:before="8"/>
              <w:rPr>
                <w:sz w:val="24"/>
              </w:rPr>
            </w:pPr>
            <w:r>
              <w:rPr>
                <w:spacing w:val="-60"/>
                <w:sz w:val="24"/>
                <w:shd w:val="clear" w:color="auto" w:fill="00FFFF"/>
              </w:rPr>
              <w:t xml:space="preserve"> </w:t>
            </w:r>
            <w:r>
              <w:rPr>
                <w:sz w:val="24"/>
                <w:shd w:val="clear" w:color="auto" w:fill="00FFFF"/>
              </w:rPr>
              <w:t>faculty, and Ex-officio administrators as defined</w:t>
            </w:r>
          </w:p>
          <w:p w:rsidR="00516F2E" w:rsidRDefault="009110FF">
            <w:pPr>
              <w:pStyle w:val="TableParagraph"/>
              <w:spacing w:before="8"/>
              <w:rPr>
                <w:sz w:val="24"/>
              </w:rPr>
            </w:pPr>
            <w:r>
              <w:rPr>
                <w:spacing w:val="-60"/>
                <w:sz w:val="24"/>
                <w:shd w:val="clear" w:color="auto" w:fill="00FFFF"/>
              </w:rPr>
              <w:t xml:space="preserve"> </w:t>
            </w:r>
            <w:r>
              <w:rPr>
                <w:sz w:val="24"/>
                <w:shd w:val="clear" w:color="auto" w:fill="00FFFF"/>
              </w:rPr>
              <w:t>in SP 18-02 The AVP of Academic Planning will</w:t>
            </w:r>
          </w:p>
          <w:p w:rsidR="00516F2E" w:rsidRDefault="009110FF">
            <w:pPr>
              <w:pStyle w:val="TableParagraph"/>
              <w:spacing w:before="8"/>
              <w:rPr>
                <w:sz w:val="24"/>
              </w:rPr>
            </w:pPr>
            <w:r>
              <w:rPr>
                <w:spacing w:val="-60"/>
                <w:sz w:val="24"/>
                <w:shd w:val="clear" w:color="auto" w:fill="00FFFF"/>
              </w:rPr>
              <w:t xml:space="preserve"> </w:t>
            </w:r>
            <w:r>
              <w:rPr>
                <w:sz w:val="24"/>
                <w:shd w:val="clear" w:color="auto" w:fill="00FFFF"/>
              </w:rPr>
              <w:t>co-chair the committee with one of the faculty</w:t>
            </w:r>
          </w:p>
          <w:p w:rsidR="00516F2E" w:rsidRDefault="009110FF">
            <w:pPr>
              <w:pStyle w:val="TableParagraph"/>
              <w:spacing w:before="8"/>
              <w:rPr>
                <w:sz w:val="24"/>
              </w:rPr>
            </w:pPr>
            <w:r>
              <w:rPr>
                <w:spacing w:val="-60"/>
                <w:sz w:val="24"/>
                <w:shd w:val="clear" w:color="auto" w:fill="00FFFF"/>
              </w:rPr>
              <w:t xml:space="preserve"> </w:t>
            </w:r>
            <w:r>
              <w:rPr>
                <w:sz w:val="24"/>
                <w:shd w:val="clear" w:color="auto" w:fill="00FFFF"/>
              </w:rPr>
              <w:t>chairs elected at the first meeting of the academic</w:t>
            </w:r>
          </w:p>
          <w:p w:rsidR="00516F2E" w:rsidRDefault="009110FF">
            <w:pPr>
              <w:pStyle w:val="TableParagraph"/>
              <w:spacing w:before="8"/>
              <w:rPr>
                <w:sz w:val="24"/>
              </w:rPr>
            </w:pPr>
            <w:r>
              <w:rPr>
                <w:spacing w:val="-60"/>
                <w:sz w:val="24"/>
                <w:shd w:val="clear" w:color="auto" w:fill="00FFFF"/>
              </w:rPr>
              <w:t xml:space="preserve"> </w:t>
            </w:r>
            <w:r>
              <w:rPr>
                <w:sz w:val="24"/>
                <w:shd w:val="clear" w:color="auto" w:fill="00FFFF"/>
              </w:rPr>
              <w:t>year.</w:t>
            </w:r>
          </w:p>
          <w:p w:rsidR="00516F2E" w:rsidRDefault="00516F2E">
            <w:pPr>
              <w:pStyle w:val="TableParagraph"/>
              <w:ind w:left="0"/>
              <w:rPr>
                <w:sz w:val="26"/>
              </w:rPr>
            </w:pPr>
          </w:p>
          <w:p w:rsidR="00516F2E" w:rsidRDefault="00516F2E">
            <w:pPr>
              <w:pStyle w:val="TableParagraph"/>
              <w:spacing w:before="3"/>
              <w:ind w:left="0"/>
              <w:rPr>
                <w:sz w:val="24"/>
              </w:rPr>
            </w:pPr>
          </w:p>
          <w:p w:rsidR="00516F2E" w:rsidRDefault="009110FF">
            <w:pPr>
              <w:pStyle w:val="TableParagraph"/>
              <w:rPr>
                <w:sz w:val="24"/>
              </w:rPr>
            </w:pPr>
            <w:r>
              <w:rPr>
                <w:spacing w:val="-60"/>
                <w:sz w:val="24"/>
                <w:shd w:val="clear" w:color="auto" w:fill="00FFFF"/>
              </w:rPr>
              <w:t xml:space="preserve"> </w:t>
            </w:r>
            <w:r>
              <w:rPr>
                <w:sz w:val="24"/>
                <w:shd w:val="clear" w:color="auto" w:fill="00FFFF"/>
              </w:rPr>
              <w:t>5.14 Charges</w:t>
            </w:r>
          </w:p>
          <w:p w:rsidR="00516F2E" w:rsidRDefault="009110FF">
            <w:pPr>
              <w:pStyle w:val="TableParagraph"/>
              <w:spacing w:before="8"/>
              <w:rPr>
                <w:sz w:val="24"/>
              </w:rPr>
            </w:pPr>
            <w:r>
              <w:rPr>
                <w:spacing w:val="-60"/>
                <w:sz w:val="24"/>
                <w:shd w:val="clear" w:color="auto" w:fill="00FFFF"/>
              </w:rPr>
              <w:t xml:space="preserve"> </w:t>
            </w:r>
            <w:r>
              <w:rPr>
                <w:sz w:val="24"/>
                <w:shd w:val="clear" w:color="auto" w:fill="00FFFF"/>
              </w:rPr>
              <w:t>c. Academic Policy and Planning Committee and</w:t>
            </w:r>
          </w:p>
          <w:p w:rsidR="00516F2E" w:rsidRDefault="009110FF">
            <w:pPr>
              <w:pStyle w:val="TableParagraph"/>
              <w:spacing w:before="8"/>
              <w:rPr>
                <w:sz w:val="24"/>
              </w:rPr>
            </w:pPr>
            <w:r>
              <w:rPr>
                <w:spacing w:val="-60"/>
                <w:sz w:val="24"/>
                <w:shd w:val="clear" w:color="auto" w:fill="00FFFF"/>
              </w:rPr>
              <w:t xml:space="preserve"> </w:t>
            </w:r>
            <w:r>
              <w:rPr>
                <w:sz w:val="24"/>
                <w:shd w:val="clear" w:color="auto" w:fill="00FFFF"/>
              </w:rPr>
              <w:t>the Local Curriculum Committees: The</w:t>
            </w:r>
          </w:p>
          <w:p w:rsidR="00516F2E" w:rsidRDefault="009110FF">
            <w:pPr>
              <w:pStyle w:val="TableParagraph"/>
              <w:spacing w:before="8"/>
              <w:rPr>
                <w:sz w:val="24"/>
              </w:rPr>
            </w:pPr>
            <w:r>
              <w:rPr>
                <w:spacing w:val="-60"/>
                <w:sz w:val="24"/>
                <w:shd w:val="clear" w:color="auto" w:fill="00FFFF"/>
              </w:rPr>
              <w:t xml:space="preserve"> </w:t>
            </w:r>
            <w:r>
              <w:rPr>
                <w:sz w:val="24"/>
                <w:shd w:val="clear" w:color="auto" w:fill="00FFFF"/>
              </w:rPr>
              <w:t>responsibilities of the Academic Policy and</w:t>
            </w:r>
          </w:p>
          <w:p w:rsidR="00516F2E" w:rsidRDefault="009110FF">
            <w:pPr>
              <w:pStyle w:val="TableParagraph"/>
              <w:spacing w:before="8"/>
              <w:rPr>
                <w:sz w:val="24"/>
              </w:rPr>
            </w:pPr>
            <w:r>
              <w:rPr>
                <w:spacing w:val="-60"/>
                <w:sz w:val="24"/>
                <w:shd w:val="clear" w:color="auto" w:fill="00FFFF"/>
              </w:rPr>
              <w:t xml:space="preserve"> </w:t>
            </w:r>
            <w:r>
              <w:rPr>
                <w:sz w:val="24"/>
                <w:shd w:val="clear" w:color="auto" w:fill="00FFFF"/>
              </w:rPr>
              <w:t>Planning Committee and the constituent Local</w:t>
            </w:r>
          </w:p>
          <w:p w:rsidR="00516F2E" w:rsidRDefault="009110FF">
            <w:pPr>
              <w:pStyle w:val="TableParagraph"/>
              <w:spacing w:before="8"/>
              <w:rPr>
                <w:sz w:val="24"/>
              </w:rPr>
            </w:pPr>
            <w:r>
              <w:rPr>
                <w:spacing w:val="-60"/>
                <w:sz w:val="24"/>
                <w:shd w:val="clear" w:color="auto" w:fill="00FFFF"/>
              </w:rPr>
              <w:t xml:space="preserve"> </w:t>
            </w:r>
            <w:r>
              <w:rPr>
                <w:sz w:val="24"/>
                <w:shd w:val="clear" w:color="auto" w:fill="00FFFF"/>
              </w:rPr>
              <w:t xml:space="preserve">Curriculum Committees shall include and </w:t>
            </w:r>
            <w:r>
              <w:rPr>
                <w:spacing w:val="2"/>
                <w:sz w:val="24"/>
                <w:shd w:val="clear" w:color="auto" w:fill="00FFFF"/>
              </w:rPr>
              <w:t>be</w:t>
            </w:r>
          </w:p>
          <w:p w:rsidR="00516F2E" w:rsidRDefault="009110FF">
            <w:pPr>
              <w:pStyle w:val="TableParagraph"/>
              <w:spacing w:before="8"/>
              <w:rPr>
                <w:sz w:val="24"/>
              </w:rPr>
            </w:pPr>
            <w:r>
              <w:rPr>
                <w:spacing w:val="-60"/>
                <w:sz w:val="24"/>
                <w:shd w:val="clear" w:color="auto" w:fill="00FFFF"/>
              </w:rPr>
              <w:t xml:space="preserve"> </w:t>
            </w:r>
            <w:r>
              <w:rPr>
                <w:sz w:val="24"/>
                <w:shd w:val="clear" w:color="auto" w:fill="00FFFF"/>
              </w:rPr>
              <w:t>divided in the following manner:</w:t>
            </w:r>
          </w:p>
          <w:p w:rsidR="00516F2E" w:rsidRDefault="00516F2E">
            <w:pPr>
              <w:pStyle w:val="TableParagraph"/>
              <w:spacing w:before="5"/>
              <w:ind w:left="0"/>
              <w:rPr>
                <w:sz w:val="25"/>
              </w:rPr>
            </w:pPr>
          </w:p>
          <w:p w:rsidR="00516F2E" w:rsidRDefault="009110FF">
            <w:pPr>
              <w:pStyle w:val="TableParagraph"/>
              <w:spacing w:before="1"/>
              <w:rPr>
                <w:sz w:val="24"/>
              </w:rPr>
            </w:pPr>
            <w:r>
              <w:rPr>
                <w:spacing w:val="-60"/>
                <w:sz w:val="24"/>
                <w:shd w:val="clear" w:color="auto" w:fill="00FFFF"/>
              </w:rPr>
              <w:t xml:space="preserve"> </w:t>
            </w:r>
            <w:r>
              <w:rPr>
                <w:sz w:val="24"/>
                <w:shd w:val="clear" w:color="auto" w:fill="00FFFF"/>
              </w:rPr>
              <w:t>1.   The Academic Policy and Planning</w:t>
            </w:r>
          </w:p>
          <w:p w:rsidR="00516F2E" w:rsidRDefault="009110FF">
            <w:pPr>
              <w:pStyle w:val="TableParagraph"/>
              <w:spacing w:before="9"/>
              <w:ind w:left="450"/>
              <w:rPr>
                <w:sz w:val="24"/>
              </w:rPr>
            </w:pPr>
            <w:r>
              <w:rPr>
                <w:spacing w:val="-60"/>
                <w:sz w:val="24"/>
                <w:shd w:val="clear" w:color="auto" w:fill="00FFFF"/>
              </w:rPr>
              <w:t xml:space="preserve"> </w:t>
            </w:r>
            <w:r>
              <w:rPr>
                <w:sz w:val="24"/>
                <w:shd w:val="clear" w:color="auto" w:fill="00FFFF"/>
              </w:rPr>
              <w:t>Committee is charged with:</w:t>
            </w:r>
          </w:p>
          <w:p w:rsidR="00516F2E" w:rsidRDefault="009110FF">
            <w:pPr>
              <w:pStyle w:val="TableParagraph"/>
              <w:spacing w:before="9"/>
              <w:jc w:val="center"/>
              <w:rPr>
                <w:sz w:val="24"/>
              </w:rPr>
            </w:pPr>
            <w:r>
              <w:rPr>
                <w:spacing w:val="-60"/>
                <w:sz w:val="24"/>
                <w:shd w:val="clear" w:color="auto" w:fill="00FFFF"/>
              </w:rPr>
              <w:t xml:space="preserve"> </w:t>
            </w:r>
            <w:r>
              <w:rPr>
                <w:sz w:val="24"/>
                <w:shd w:val="clear" w:color="auto" w:fill="00FFFF"/>
              </w:rPr>
              <w:t xml:space="preserve">a.   Making recommendations to </w:t>
            </w:r>
            <w:r>
              <w:rPr>
                <w:spacing w:val="2"/>
                <w:sz w:val="24"/>
                <w:shd w:val="clear" w:color="auto" w:fill="00FFFF"/>
              </w:rPr>
              <w:t>the</w:t>
            </w:r>
          </w:p>
          <w:p w:rsidR="00516F2E" w:rsidRDefault="009110FF">
            <w:pPr>
              <w:pStyle w:val="TableParagraph"/>
              <w:spacing w:before="9"/>
              <w:ind w:left="1170"/>
              <w:rPr>
                <w:sz w:val="24"/>
              </w:rPr>
            </w:pPr>
            <w:r>
              <w:rPr>
                <w:spacing w:val="-60"/>
                <w:sz w:val="24"/>
                <w:shd w:val="clear" w:color="auto" w:fill="00FFFF"/>
              </w:rPr>
              <w:t xml:space="preserve"> </w:t>
            </w:r>
            <w:r>
              <w:rPr>
                <w:sz w:val="24"/>
                <w:shd w:val="clear" w:color="auto" w:fill="00FFFF"/>
              </w:rPr>
              <w:t>Senate for all university curricular</w:t>
            </w:r>
          </w:p>
          <w:p w:rsidR="00516F2E" w:rsidRDefault="009110FF">
            <w:pPr>
              <w:pStyle w:val="TableParagraph"/>
              <w:spacing w:before="9"/>
              <w:ind w:left="1170"/>
              <w:rPr>
                <w:sz w:val="24"/>
              </w:rPr>
            </w:pPr>
            <w:r>
              <w:rPr>
                <w:spacing w:val="-60"/>
                <w:sz w:val="24"/>
                <w:shd w:val="clear" w:color="auto" w:fill="00FFFF"/>
              </w:rPr>
              <w:t xml:space="preserve"> </w:t>
            </w:r>
            <w:r>
              <w:rPr>
                <w:sz w:val="24"/>
                <w:shd w:val="clear" w:color="auto" w:fill="00FFFF"/>
              </w:rPr>
              <w:t>policy matters, including alternative</w:t>
            </w:r>
          </w:p>
          <w:p w:rsidR="00516F2E" w:rsidRDefault="009110FF">
            <w:pPr>
              <w:pStyle w:val="TableParagraph"/>
              <w:spacing w:before="9"/>
              <w:ind w:left="1170"/>
              <w:rPr>
                <w:sz w:val="24"/>
              </w:rPr>
            </w:pPr>
            <w:r>
              <w:rPr>
                <w:spacing w:val="-60"/>
                <w:sz w:val="24"/>
                <w:shd w:val="clear" w:color="auto" w:fill="00FFFF"/>
              </w:rPr>
              <w:t xml:space="preserve"> </w:t>
            </w:r>
            <w:r>
              <w:rPr>
                <w:sz w:val="24"/>
                <w:shd w:val="clear" w:color="auto" w:fill="00FFFF"/>
              </w:rPr>
              <w:t>modes of instruction (e.g. distance</w:t>
            </w:r>
          </w:p>
          <w:p w:rsidR="00516F2E" w:rsidRDefault="009110FF">
            <w:pPr>
              <w:pStyle w:val="TableParagraph"/>
              <w:spacing w:before="9"/>
              <w:ind w:left="1170"/>
              <w:rPr>
                <w:sz w:val="24"/>
              </w:rPr>
            </w:pPr>
            <w:r>
              <w:rPr>
                <w:spacing w:val="-60"/>
                <w:sz w:val="24"/>
                <w:shd w:val="clear" w:color="auto" w:fill="00FFFF"/>
              </w:rPr>
              <w:t xml:space="preserve"> </w:t>
            </w:r>
            <w:r>
              <w:rPr>
                <w:sz w:val="24"/>
                <w:shd w:val="clear" w:color="auto" w:fill="00FFFF"/>
              </w:rPr>
              <w:t>learning courses), Title V regulations,</w:t>
            </w:r>
          </w:p>
          <w:p w:rsidR="00516F2E" w:rsidRDefault="009110FF">
            <w:pPr>
              <w:pStyle w:val="TableParagraph"/>
              <w:spacing w:before="9"/>
              <w:ind w:left="1170"/>
              <w:rPr>
                <w:sz w:val="24"/>
              </w:rPr>
            </w:pPr>
            <w:r>
              <w:rPr>
                <w:spacing w:val="-60"/>
                <w:sz w:val="24"/>
                <w:shd w:val="clear" w:color="auto" w:fill="00FFFF"/>
              </w:rPr>
              <w:t xml:space="preserve"> </w:t>
            </w:r>
            <w:r>
              <w:rPr>
                <w:sz w:val="24"/>
                <w:shd w:val="clear" w:color="auto" w:fill="00FFFF"/>
              </w:rPr>
              <w:t>Executive Orders, and credit and</w:t>
            </w:r>
          </w:p>
          <w:p w:rsidR="00516F2E" w:rsidRDefault="009110FF">
            <w:pPr>
              <w:pStyle w:val="TableParagraph"/>
              <w:spacing w:before="9"/>
              <w:ind w:left="1170"/>
              <w:rPr>
                <w:sz w:val="24"/>
              </w:rPr>
            </w:pPr>
            <w:r>
              <w:rPr>
                <w:spacing w:val="-60"/>
                <w:sz w:val="24"/>
                <w:shd w:val="clear" w:color="auto" w:fill="00FFFF"/>
              </w:rPr>
              <w:t xml:space="preserve"> </w:t>
            </w:r>
            <w:r>
              <w:rPr>
                <w:sz w:val="24"/>
                <w:shd w:val="clear" w:color="auto" w:fill="00FFFF"/>
              </w:rPr>
              <w:t>non-credit offerings by Extended</w:t>
            </w:r>
          </w:p>
          <w:p w:rsidR="00516F2E" w:rsidRDefault="009110FF">
            <w:pPr>
              <w:pStyle w:val="TableParagraph"/>
              <w:spacing w:before="9"/>
              <w:ind w:left="1170"/>
              <w:rPr>
                <w:sz w:val="24"/>
              </w:rPr>
            </w:pPr>
            <w:r>
              <w:rPr>
                <w:spacing w:val="-60"/>
                <w:sz w:val="24"/>
                <w:shd w:val="clear" w:color="auto" w:fill="00FFFF"/>
              </w:rPr>
              <w:t xml:space="preserve"> </w:t>
            </w:r>
            <w:r>
              <w:rPr>
                <w:sz w:val="24"/>
                <w:shd w:val="clear" w:color="auto" w:fill="00FFFF"/>
              </w:rPr>
              <w:t>University—to be voted on by Faculty</w:t>
            </w:r>
          </w:p>
          <w:p w:rsidR="00516F2E" w:rsidRDefault="009110FF">
            <w:pPr>
              <w:pStyle w:val="TableParagraph"/>
              <w:spacing w:before="9"/>
              <w:ind w:left="1170"/>
              <w:rPr>
                <w:sz w:val="24"/>
              </w:rPr>
            </w:pPr>
            <w:r>
              <w:rPr>
                <w:spacing w:val="-60"/>
                <w:sz w:val="24"/>
                <w:shd w:val="clear" w:color="auto" w:fill="00FFFF"/>
              </w:rPr>
              <w:t xml:space="preserve"> </w:t>
            </w:r>
            <w:r>
              <w:rPr>
                <w:sz w:val="24"/>
                <w:shd w:val="clear" w:color="auto" w:fill="00FFFF"/>
              </w:rPr>
              <w:t>members only;</w:t>
            </w:r>
          </w:p>
          <w:p w:rsidR="00516F2E" w:rsidRDefault="009110FF">
            <w:pPr>
              <w:pStyle w:val="TableParagraph"/>
              <w:spacing w:before="9"/>
              <w:ind w:left="660"/>
              <w:jc w:val="center"/>
              <w:rPr>
                <w:sz w:val="24"/>
              </w:rPr>
            </w:pPr>
            <w:r>
              <w:rPr>
                <w:spacing w:val="-60"/>
                <w:sz w:val="24"/>
                <w:shd w:val="clear" w:color="auto" w:fill="00FFFF"/>
              </w:rPr>
              <w:t xml:space="preserve"> </w:t>
            </w:r>
            <w:r>
              <w:rPr>
                <w:sz w:val="24"/>
                <w:shd w:val="clear" w:color="auto" w:fill="00FFFF"/>
              </w:rPr>
              <w:t>b.   Regularly reviewing curricular-related</w:t>
            </w:r>
          </w:p>
          <w:p w:rsidR="00516F2E" w:rsidRDefault="009110FF">
            <w:pPr>
              <w:pStyle w:val="TableParagraph"/>
              <w:spacing w:before="9"/>
              <w:ind w:left="1170"/>
              <w:rPr>
                <w:sz w:val="24"/>
              </w:rPr>
            </w:pPr>
            <w:r>
              <w:rPr>
                <w:spacing w:val="-60"/>
                <w:sz w:val="24"/>
                <w:shd w:val="clear" w:color="auto" w:fill="00FFFF"/>
              </w:rPr>
              <w:t xml:space="preserve"> </w:t>
            </w:r>
            <w:r>
              <w:rPr>
                <w:sz w:val="24"/>
                <w:shd w:val="clear" w:color="auto" w:fill="00FFFF"/>
              </w:rPr>
              <w:t>Senate Policies and updating as</w:t>
            </w:r>
          </w:p>
          <w:p w:rsidR="00516F2E" w:rsidRDefault="009110FF">
            <w:pPr>
              <w:pStyle w:val="TableParagraph"/>
              <w:spacing w:before="9"/>
              <w:ind w:left="1170"/>
              <w:rPr>
                <w:sz w:val="24"/>
              </w:rPr>
            </w:pPr>
            <w:r>
              <w:rPr>
                <w:spacing w:val="-60"/>
                <w:sz w:val="24"/>
                <w:shd w:val="clear" w:color="auto" w:fill="00FFFF"/>
              </w:rPr>
              <w:t xml:space="preserve"> </w:t>
            </w:r>
            <w:r>
              <w:rPr>
                <w:sz w:val="24"/>
                <w:shd w:val="clear" w:color="auto" w:fill="00FFFF"/>
              </w:rPr>
              <w:t>needed—to be voted on by Faculty</w:t>
            </w:r>
          </w:p>
          <w:p w:rsidR="00516F2E" w:rsidRDefault="009110FF">
            <w:pPr>
              <w:pStyle w:val="TableParagraph"/>
              <w:spacing w:before="9"/>
              <w:ind w:left="1170"/>
              <w:rPr>
                <w:sz w:val="24"/>
              </w:rPr>
            </w:pPr>
            <w:r>
              <w:rPr>
                <w:spacing w:val="-60"/>
                <w:sz w:val="24"/>
                <w:shd w:val="clear" w:color="auto" w:fill="00FFFF"/>
              </w:rPr>
              <w:t xml:space="preserve"> </w:t>
            </w:r>
            <w:r>
              <w:rPr>
                <w:sz w:val="24"/>
                <w:shd w:val="clear" w:color="auto" w:fill="00FFFF"/>
              </w:rPr>
              <w:t>members only;</w:t>
            </w:r>
          </w:p>
        </w:tc>
      </w:tr>
    </w:tbl>
    <w:p w:rsidR="00516F2E" w:rsidRDefault="00516F2E">
      <w:pPr>
        <w:rPr>
          <w:sz w:val="24"/>
        </w:rPr>
        <w:sectPr w:rsidR="00516F2E">
          <w:type w:val="continuous"/>
          <w:pgSz w:w="12240" w:h="15840"/>
          <w:pgMar w:top="1500" w:right="960" w:bottom="280" w:left="1220" w:header="720" w:footer="720" w:gutter="0"/>
          <w:cols w:space="720"/>
        </w:sectPr>
      </w:pPr>
    </w:p>
    <w:p w:rsidR="00516F2E" w:rsidRDefault="00950C85">
      <w:pPr>
        <w:pStyle w:val="BodyText"/>
        <w:spacing w:before="76" w:line="247" w:lineRule="auto"/>
        <w:ind w:left="220" w:right="886"/>
      </w:pPr>
      <w:r>
        <w:rPr>
          <w:noProof/>
        </w:rPr>
        <w:lastRenderedPageBreak/>
        <mc:AlternateContent>
          <mc:Choice Requires="wps">
            <w:drawing>
              <wp:anchor distT="0" distB="0" distL="114300" distR="114300" simplePos="0" relativeHeight="503262056" behindDoc="1" locked="0" layoutInCell="1" allowOverlap="1">
                <wp:simplePos x="0" y="0"/>
                <wp:positionH relativeFrom="page">
                  <wp:posOffset>847725</wp:posOffset>
                </wp:positionH>
                <wp:positionV relativeFrom="page">
                  <wp:posOffset>914400</wp:posOffset>
                </wp:positionV>
                <wp:extent cx="6238875" cy="8162925"/>
                <wp:effectExtent l="9525" t="9525" r="9525" b="9525"/>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8875" cy="8162925"/>
                        </a:xfrm>
                        <a:custGeom>
                          <a:avLst/>
                          <a:gdLst>
                            <a:gd name="T0" fmla="+- 0 6120 1335"/>
                            <a:gd name="T1" fmla="*/ T0 w 9825"/>
                            <a:gd name="T2" fmla="+- 0 1448 1440"/>
                            <a:gd name="T3" fmla="*/ 1448 h 12855"/>
                            <a:gd name="T4" fmla="+- 0 11160 1335"/>
                            <a:gd name="T5" fmla="*/ T4 w 9825"/>
                            <a:gd name="T6" fmla="+- 0 1448 1440"/>
                            <a:gd name="T7" fmla="*/ 1448 h 12855"/>
                            <a:gd name="T8" fmla="+- 0 6120 1335"/>
                            <a:gd name="T9" fmla="*/ T8 w 9825"/>
                            <a:gd name="T10" fmla="+- 0 14288 1440"/>
                            <a:gd name="T11" fmla="*/ 14288 h 12855"/>
                            <a:gd name="T12" fmla="+- 0 11160 1335"/>
                            <a:gd name="T13" fmla="*/ T12 w 9825"/>
                            <a:gd name="T14" fmla="+- 0 14288 1440"/>
                            <a:gd name="T15" fmla="*/ 14288 h 12855"/>
                            <a:gd name="T16" fmla="+- 0 6128 1335"/>
                            <a:gd name="T17" fmla="*/ T16 w 9825"/>
                            <a:gd name="T18" fmla="+- 0 1440 1440"/>
                            <a:gd name="T19" fmla="*/ 1440 h 12855"/>
                            <a:gd name="T20" fmla="+- 0 6128 1335"/>
                            <a:gd name="T21" fmla="*/ T20 w 9825"/>
                            <a:gd name="T22" fmla="+- 0 14295 1440"/>
                            <a:gd name="T23" fmla="*/ 14295 h 12855"/>
                            <a:gd name="T24" fmla="+- 0 11153 1335"/>
                            <a:gd name="T25" fmla="*/ T24 w 9825"/>
                            <a:gd name="T26" fmla="+- 0 1440 1440"/>
                            <a:gd name="T27" fmla="*/ 1440 h 12855"/>
                            <a:gd name="T28" fmla="+- 0 11153 1335"/>
                            <a:gd name="T29" fmla="*/ T28 w 9825"/>
                            <a:gd name="T30" fmla="+- 0 14295 1440"/>
                            <a:gd name="T31" fmla="*/ 14295 h 12855"/>
                            <a:gd name="T32" fmla="+- 0 1335 1335"/>
                            <a:gd name="T33" fmla="*/ T32 w 9825"/>
                            <a:gd name="T34" fmla="+- 0 1448 1440"/>
                            <a:gd name="T35" fmla="*/ 1448 h 12855"/>
                            <a:gd name="T36" fmla="+- 0 6135 1335"/>
                            <a:gd name="T37" fmla="*/ T36 w 9825"/>
                            <a:gd name="T38" fmla="+- 0 1448 1440"/>
                            <a:gd name="T39" fmla="*/ 1448 h 12855"/>
                            <a:gd name="T40" fmla="+- 0 1335 1335"/>
                            <a:gd name="T41" fmla="*/ T40 w 9825"/>
                            <a:gd name="T42" fmla="+- 0 14288 1440"/>
                            <a:gd name="T43" fmla="*/ 14288 h 12855"/>
                            <a:gd name="T44" fmla="+- 0 6135 1335"/>
                            <a:gd name="T45" fmla="*/ T44 w 9825"/>
                            <a:gd name="T46" fmla="+- 0 14288 1440"/>
                            <a:gd name="T47" fmla="*/ 14288 h 12855"/>
                            <a:gd name="T48" fmla="+- 0 1343 1335"/>
                            <a:gd name="T49" fmla="*/ T48 w 9825"/>
                            <a:gd name="T50" fmla="+- 0 1440 1440"/>
                            <a:gd name="T51" fmla="*/ 1440 h 12855"/>
                            <a:gd name="T52" fmla="+- 0 1343 1335"/>
                            <a:gd name="T53" fmla="*/ T52 w 9825"/>
                            <a:gd name="T54" fmla="+- 0 14295 1440"/>
                            <a:gd name="T55" fmla="*/ 14295 h 12855"/>
                            <a:gd name="T56" fmla="+- 0 6128 1335"/>
                            <a:gd name="T57" fmla="*/ T56 w 9825"/>
                            <a:gd name="T58" fmla="+- 0 1440 1440"/>
                            <a:gd name="T59" fmla="*/ 1440 h 12855"/>
                            <a:gd name="T60" fmla="+- 0 6128 1335"/>
                            <a:gd name="T61" fmla="*/ T60 w 9825"/>
                            <a:gd name="T62" fmla="+- 0 14295 1440"/>
                            <a:gd name="T63" fmla="*/ 14295 h 12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825" h="12855">
                              <a:moveTo>
                                <a:pt x="4785" y="8"/>
                              </a:moveTo>
                              <a:lnTo>
                                <a:pt x="9825" y="8"/>
                              </a:lnTo>
                              <a:moveTo>
                                <a:pt x="4785" y="12848"/>
                              </a:moveTo>
                              <a:lnTo>
                                <a:pt x="9825" y="12848"/>
                              </a:lnTo>
                              <a:moveTo>
                                <a:pt x="4793" y="0"/>
                              </a:moveTo>
                              <a:lnTo>
                                <a:pt x="4793" y="12855"/>
                              </a:lnTo>
                              <a:moveTo>
                                <a:pt x="9818" y="0"/>
                              </a:moveTo>
                              <a:lnTo>
                                <a:pt x="9818" y="12855"/>
                              </a:lnTo>
                              <a:moveTo>
                                <a:pt x="0" y="8"/>
                              </a:moveTo>
                              <a:lnTo>
                                <a:pt x="4800" y="8"/>
                              </a:lnTo>
                              <a:moveTo>
                                <a:pt x="0" y="12848"/>
                              </a:moveTo>
                              <a:lnTo>
                                <a:pt x="4800" y="12848"/>
                              </a:lnTo>
                              <a:moveTo>
                                <a:pt x="8" y="0"/>
                              </a:moveTo>
                              <a:lnTo>
                                <a:pt x="8" y="12855"/>
                              </a:lnTo>
                              <a:moveTo>
                                <a:pt x="4793" y="0"/>
                              </a:moveTo>
                              <a:lnTo>
                                <a:pt x="4793" y="1285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D2D46" id="AutoShape 26" o:spid="_x0000_s1026" style="position:absolute;margin-left:66.75pt;margin-top:1in;width:491.25pt;height:642.75pt;z-index:-54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25,12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" path="m4785,8r5040,m4785,12848r5040,m4793,r,12855m9818,r,12855m,8r4800,m,12848r4800,m8,r,12855m4793,r,12855e" filled="f">
                <v:path arrowok="t" o:connecttype="custom" o:connectlocs="3038475,919480;6238875,919480;3038475,9072880;6238875,9072880;3043555,914400;3043555,9077325;6234430,914400;6234430,9077325;0,919480;3048000,919480;0,9072880;3048000,9072880;5080,914400;5080,9077325;3043555,914400;3043555,9077325" o:connectangles="0,0,0,0,0,0,0,0,0,0,0,0,0,0,0,0"/>
                <w10:wrap anchorx="page" anchory="page"/>
              </v:shape>
            </w:pict>
          </mc:Fallback>
        </mc:AlternateContent>
      </w:r>
      <w:r w:rsidR="009110FF">
        <w:t>modify the Academic Master Plans as necessary; and</w:t>
      </w:r>
    </w:p>
    <w:p w:rsidR="00516F2E" w:rsidRDefault="00516F2E">
      <w:pPr>
        <w:pStyle w:val="BodyText"/>
        <w:spacing w:before="10"/>
      </w:pPr>
    </w:p>
    <w:p w:rsidR="00516F2E" w:rsidRDefault="009110FF">
      <w:pPr>
        <w:pStyle w:val="ListParagraph"/>
        <w:numPr>
          <w:ilvl w:val="0"/>
          <w:numId w:val="25"/>
        </w:numPr>
        <w:tabs>
          <w:tab w:val="left" w:pos="460"/>
        </w:tabs>
        <w:spacing w:line="247" w:lineRule="auto"/>
        <w:ind w:right="224" w:firstLine="0"/>
        <w:rPr>
          <w:sz w:val="24"/>
        </w:rPr>
      </w:pPr>
      <w:r>
        <w:rPr>
          <w:sz w:val="24"/>
        </w:rPr>
        <w:t>Reviewing and evaluating all course proposals based upon criteria and procedures specified by University policy.</w:t>
      </w:r>
    </w:p>
    <w:p w:rsidR="00516F2E" w:rsidRDefault="00516F2E">
      <w:pPr>
        <w:pStyle w:val="BodyText"/>
      </w:pPr>
    </w:p>
    <w:p w:rsidR="00516F2E" w:rsidRDefault="009110FF">
      <w:pPr>
        <w:pStyle w:val="ListParagraph"/>
        <w:numPr>
          <w:ilvl w:val="0"/>
          <w:numId w:val="25"/>
        </w:numPr>
        <w:tabs>
          <w:tab w:val="left" w:pos="460"/>
        </w:tabs>
        <w:spacing w:before="1" w:line="247" w:lineRule="auto"/>
        <w:ind w:firstLine="0"/>
        <w:rPr>
          <w:sz w:val="24"/>
        </w:rPr>
      </w:pPr>
      <w:r>
        <w:rPr>
          <w:sz w:val="24"/>
        </w:rPr>
        <w:t>When functions of the Curriculum Committee also fall within the areas of concern of other committees, the Committee will work in conjunction with those committees.</w:t>
      </w:r>
    </w:p>
    <w:p w:rsidR="00516F2E" w:rsidRDefault="009110FF">
      <w:pPr>
        <w:pStyle w:val="BodyText"/>
        <w:spacing w:before="76"/>
        <w:ind w:right="48"/>
        <w:jc w:val="center"/>
      </w:pPr>
      <w:r>
        <w:br w:type="column"/>
      </w:r>
      <w:r>
        <w:rPr>
          <w:spacing w:val="-60"/>
          <w:shd w:val="clear" w:color="auto" w:fill="00FFFF"/>
        </w:rPr>
        <w:lastRenderedPageBreak/>
        <w:t xml:space="preserve"> </w:t>
      </w:r>
      <w:r>
        <w:rPr>
          <w:shd w:val="clear" w:color="auto" w:fill="00FFFF"/>
        </w:rPr>
        <w:t>c.   Conducting review and approval of all</w:t>
      </w:r>
    </w:p>
    <w:p w:rsidR="00516F2E" w:rsidRDefault="009110FF">
      <w:pPr>
        <w:pStyle w:val="BodyText"/>
        <w:ind w:left="580"/>
      </w:pPr>
      <w:r>
        <w:rPr>
          <w:spacing w:val="-60"/>
          <w:shd w:val="clear" w:color="auto" w:fill="00FFFF"/>
        </w:rPr>
        <w:t xml:space="preserve"> </w:t>
      </w:r>
      <w:r>
        <w:rPr>
          <w:shd w:val="clear" w:color="auto" w:fill="00FFFF"/>
        </w:rPr>
        <w:t>new degrees/programs, majors,</w:t>
      </w:r>
    </w:p>
    <w:p w:rsidR="00516F2E" w:rsidRDefault="009110FF">
      <w:pPr>
        <w:pStyle w:val="BodyText"/>
        <w:ind w:left="580"/>
      </w:pPr>
      <w:r>
        <w:rPr>
          <w:spacing w:val="-60"/>
          <w:shd w:val="clear" w:color="auto" w:fill="00FFFF"/>
        </w:rPr>
        <w:t xml:space="preserve"> </w:t>
      </w:r>
      <w:r>
        <w:rPr>
          <w:shd w:val="clear" w:color="auto" w:fill="00FFFF"/>
        </w:rPr>
        <w:t>minors, emphases, concentrations,</w:t>
      </w:r>
    </w:p>
    <w:p w:rsidR="00516F2E" w:rsidRDefault="009110FF">
      <w:pPr>
        <w:pStyle w:val="BodyText"/>
        <w:ind w:left="580"/>
      </w:pPr>
      <w:r>
        <w:rPr>
          <w:spacing w:val="-60"/>
          <w:shd w:val="clear" w:color="auto" w:fill="00FFFF"/>
        </w:rPr>
        <w:t xml:space="preserve"> </w:t>
      </w:r>
      <w:r>
        <w:rPr>
          <w:shd w:val="clear" w:color="auto" w:fill="00FFFF"/>
        </w:rPr>
        <w:t>options, credentials, certificates for</w:t>
      </w:r>
    </w:p>
    <w:p w:rsidR="00516F2E" w:rsidRDefault="009110FF">
      <w:pPr>
        <w:pStyle w:val="BodyText"/>
        <w:ind w:left="580"/>
      </w:pPr>
      <w:r>
        <w:rPr>
          <w:spacing w:val="-60"/>
          <w:shd w:val="clear" w:color="auto" w:fill="00FFFF"/>
        </w:rPr>
        <w:t xml:space="preserve"> </w:t>
      </w:r>
      <w:r>
        <w:rPr>
          <w:shd w:val="clear" w:color="auto" w:fill="00FFFF"/>
        </w:rPr>
        <w:t>placement on the Academic Master</w:t>
      </w:r>
    </w:p>
    <w:p w:rsidR="00516F2E" w:rsidRDefault="009110FF">
      <w:pPr>
        <w:pStyle w:val="BodyText"/>
        <w:ind w:left="580"/>
      </w:pPr>
      <w:r>
        <w:rPr>
          <w:spacing w:val="-60"/>
          <w:shd w:val="clear" w:color="auto" w:fill="00FFFF"/>
        </w:rPr>
        <w:t xml:space="preserve"> </w:t>
      </w:r>
      <w:r>
        <w:rPr>
          <w:shd w:val="clear" w:color="auto" w:fill="00FFFF"/>
        </w:rPr>
        <w:t>Plan through the Academic Senate</w:t>
      </w:r>
    </w:p>
    <w:p w:rsidR="00516F2E" w:rsidRDefault="009110FF">
      <w:pPr>
        <w:pStyle w:val="BodyText"/>
        <w:ind w:left="580"/>
      </w:pPr>
      <w:r>
        <w:rPr>
          <w:spacing w:val="-60"/>
          <w:shd w:val="clear" w:color="auto" w:fill="00FFFF"/>
        </w:rPr>
        <w:t xml:space="preserve"> </w:t>
      </w:r>
      <w:r>
        <w:rPr>
          <w:shd w:val="clear" w:color="auto" w:fill="00FFFF"/>
        </w:rPr>
        <w:t>process;</w:t>
      </w:r>
    </w:p>
    <w:p w:rsidR="00516F2E" w:rsidRDefault="009110FF">
      <w:pPr>
        <w:pStyle w:val="BodyText"/>
        <w:ind w:left="220"/>
      </w:pPr>
      <w:r>
        <w:rPr>
          <w:spacing w:val="-60"/>
          <w:shd w:val="clear" w:color="auto" w:fill="00FFFF"/>
        </w:rPr>
        <w:t xml:space="preserve"> </w:t>
      </w:r>
      <w:r>
        <w:rPr>
          <w:shd w:val="clear" w:color="auto" w:fill="00FFFF"/>
        </w:rPr>
        <w:t>d.   Soliciting input from campus and</w:t>
      </w:r>
    </w:p>
    <w:p w:rsidR="00516F2E" w:rsidRDefault="009110FF">
      <w:pPr>
        <w:pStyle w:val="BodyText"/>
        <w:ind w:left="580"/>
      </w:pPr>
      <w:r>
        <w:rPr>
          <w:spacing w:val="-60"/>
          <w:shd w:val="clear" w:color="auto" w:fill="00FFFF"/>
        </w:rPr>
        <w:t xml:space="preserve"> </w:t>
      </w:r>
      <w:r>
        <w:rPr>
          <w:shd w:val="clear" w:color="auto" w:fill="00FFFF"/>
        </w:rPr>
        <w:t>community constituencies on new</w:t>
      </w:r>
    </w:p>
    <w:p w:rsidR="00516F2E" w:rsidRDefault="009110FF">
      <w:pPr>
        <w:pStyle w:val="BodyText"/>
        <w:ind w:left="580"/>
      </w:pPr>
      <w:r>
        <w:rPr>
          <w:spacing w:val="-60"/>
          <w:shd w:val="clear" w:color="auto" w:fill="00FFFF"/>
        </w:rPr>
        <w:t xml:space="preserve"> </w:t>
      </w:r>
      <w:r>
        <w:rPr>
          <w:shd w:val="clear" w:color="auto" w:fill="00FFFF"/>
        </w:rPr>
        <w:t>program priorities;</w:t>
      </w:r>
    </w:p>
    <w:p w:rsidR="00516F2E" w:rsidRDefault="009110FF">
      <w:pPr>
        <w:pStyle w:val="BodyText"/>
        <w:ind w:right="18"/>
        <w:jc w:val="center"/>
      </w:pPr>
      <w:r>
        <w:rPr>
          <w:spacing w:val="-60"/>
          <w:shd w:val="clear" w:color="auto" w:fill="00FFFF"/>
        </w:rPr>
        <w:t xml:space="preserve"> </w:t>
      </w:r>
      <w:r>
        <w:rPr>
          <w:shd w:val="clear" w:color="auto" w:fill="00FFFF"/>
        </w:rPr>
        <w:t>e.   Identifying emerging fields and degree</w:t>
      </w:r>
    </w:p>
    <w:p w:rsidR="00516F2E" w:rsidRDefault="009110FF">
      <w:pPr>
        <w:pStyle w:val="BodyText"/>
        <w:ind w:left="580"/>
      </w:pPr>
      <w:r>
        <w:rPr>
          <w:spacing w:val="-60"/>
          <w:shd w:val="clear" w:color="auto" w:fill="00FFFF"/>
        </w:rPr>
        <w:t xml:space="preserve"> </w:t>
      </w:r>
      <w:r>
        <w:rPr>
          <w:shd w:val="clear" w:color="auto" w:fill="00FFFF"/>
        </w:rPr>
        <w:t>opportunities that further CI's mission;</w:t>
      </w:r>
    </w:p>
    <w:p w:rsidR="00516F2E" w:rsidRDefault="009110FF">
      <w:pPr>
        <w:pStyle w:val="BodyText"/>
        <w:tabs>
          <w:tab w:val="left" w:pos="359"/>
        </w:tabs>
        <w:ind w:right="198"/>
        <w:jc w:val="center"/>
      </w:pPr>
      <w:r>
        <w:rPr>
          <w:spacing w:val="-60"/>
          <w:shd w:val="clear" w:color="auto" w:fill="00FFFF"/>
        </w:rPr>
        <w:t xml:space="preserve"> </w:t>
      </w:r>
      <w:r>
        <w:rPr>
          <w:shd w:val="clear" w:color="auto" w:fill="00FFFF"/>
        </w:rPr>
        <w:t>f.</w:t>
      </w:r>
      <w:r>
        <w:rPr>
          <w:shd w:val="clear" w:color="auto" w:fill="00FFFF"/>
        </w:rPr>
        <w:tab/>
        <w:t>Providing cost estimates for new</w:t>
      </w:r>
      <w:r>
        <w:rPr>
          <w:spacing w:val="2"/>
          <w:shd w:val="clear" w:color="auto" w:fill="00FFFF"/>
        </w:rPr>
        <w:t xml:space="preserve"> </w:t>
      </w:r>
      <w:r>
        <w:rPr>
          <w:shd w:val="clear" w:color="auto" w:fill="00FFFF"/>
        </w:rPr>
        <w:t>and</w:t>
      </w:r>
    </w:p>
    <w:p w:rsidR="00516F2E" w:rsidRDefault="009110FF">
      <w:pPr>
        <w:pStyle w:val="BodyText"/>
        <w:ind w:left="580"/>
      </w:pPr>
      <w:r>
        <w:rPr>
          <w:spacing w:val="-60"/>
          <w:shd w:val="clear" w:color="auto" w:fill="00FFFF"/>
        </w:rPr>
        <w:t xml:space="preserve"> </w:t>
      </w:r>
      <w:r>
        <w:rPr>
          <w:shd w:val="clear" w:color="auto" w:fill="00FFFF"/>
        </w:rPr>
        <w:t>projected programs;</w:t>
      </w:r>
    </w:p>
    <w:p w:rsidR="00516F2E" w:rsidRDefault="009110FF">
      <w:pPr>
        <w:pStyle w:val="BodyText"/>
        <w:ind w:left="220"/>
      </w:pPr>
      <w:r>
        <w:rPr>
          <w:spacing w:val="-60"/>
          <w:shd w:val="clear" w:color="auto" w:fill="00FFFF"/>
        </w:rPr>
        <w:t xml:space="preserve"> </w:t>
      </w:r>
      <w:r>
        <w:rPr>
          <w:shd w:val="clear" w:color="auto" w:fill="00FFFF"/>
        </w:rPr>
        <w:t>g.   Providing recommendations on</w:t>
      </w:r>
    </w:p>
    <w:p w:rsidR="00516F2E" w:rsidRDefault="009110FF">
      <w:pPr>
        <w:pStyle w:val="BodyText"/>
        <w:ind w:left="580"/>
      </w:pPr>
      <w:r>
        <w:rPr>
          <w:spacing w:val="-60"/>
          <w:shd w:val="clear" w:color="auto" w:fill="00FFFF"/>
        </w:rPr>
        <w:t xml:space="preserve"> </w:t>
      </w:r>
      <w:r>
        <w:rPr>
          <w:shd w:val="clear" w:color="auto" w:fill="00FFFF"/>
        </w:rPr>
        <w:t>degrees, majors, minors, emphases,</w:t>
      </w:r>
    </w:p>
    <w:p w:rsidR="00516F2E" w:rsidRDefault="009110FF">
      <w:pPr>
        <w:pStyle w:val="BodyText"/>
        <w:ind w:left="580"/>
      </w:pPr>
      <w:r>
        <w:rPr>
          <w:spacing w:val="-60"/>
          <w:shd w:val="clear" w:color="auto" w:fill="00FFFF"/>
        </w:rPr>
        <w:t xml:space="preserve"> </w:t>
      </w:r>
      <w:r>
        <w:rPr>
          <w:shd w:val="clear" w:color="auto" w:fill="00FFFF"/>
        </w:rPr>
        <w:t>concentrations, options, credentials,</w:t>
      </w:r>
    </w:p>
    <w:p w:rsidR="00516F2E" w:rsidRDefault="009110FF">
      <w:pPr>
        <w:pStyle w:val="BodyText"/>
        <w:ind w:left="580"/>
      </w:pPr>
      <w:r>
        <w:rPr>
          <w:spacing w:val="-60"/>
          <w:shd w:val="clear" w:color="auto" w:fill="00FFFF"/>
        </w:rPr>
        <w:t xml:space="preserve"> </w:t>
      </w:r>
      <w:r>
        <w:rPr>
          <w:shd w:val="clear" w:color="auto" w:fill="00FFFF"/>
        </w:rPr>
        <w:t>certificates, and other programs to the</w:t>
      </w:r>
    </w:p>
    <w:p w:rsidR="00516F2E" w:rsidRDefault="009110FF">
      <w:pPr>
        <w:pStyle w:val="BodyText"/>
        <w:ind w:left="580"/>
      </w:pPr>
      <w:r>
        <w:rPr>
          <w:spacing w:val="-60"/>
          <w:shd w:val="clear" w:color="auto" w:fill="00FFFF"/>
        </w:rPr>
        <w:t xml:space="preserve"> </w:t>
      </w:r>
      <w:r>
        <w:rPr>
          <w:shd w:val="clear" w:color="auto" w:fill="00FFFF"/>
        </w:rPr>
        <w:t>Academic Senate, Provost, and the</w:t>
      </w:r>
    </w:p>
    <w:p w:rsidR="00516F2E" w:rsidRDefault="009110FF">
      <w:pPr>
        <w:pStyle w:val="BodyText"/>
        <w:ind w:left="580"/>
      </w:pPr>
      <w:r>
        <w:rPr>
          <w:spacing w:val="-60"/>
          <w:shd w:val="clear" w:color="auto" w:fill="00FFFF"/>
        </w:rPr>
        <w:t xml:space="preserve"> </w:t>
      </w:r>
      <w:r>
        <w:rPr>
          <w:shd w:val="clear" w:color="auto" w:fill="00FFFF"/>
        </w:rPr>
        <w:t>President;</w:t>
      </w:r>
    </w:p>
    <w:p w:rsidR="00516F2E" w:rsidRDefault="009110FF">
      <w:pPr>
        <w:pStyle w:val="BodyText"/>
        <w:ind w:left="220"/>
      </w:pPr>
      <w:r>
        <w:rPr>
          <w:spacing w:val="-60"/>
          <w:shd w:val="clear" w:color="auto" w:fill="00FFFF"/>
        </w:rPr>
        <w:t xml:space="preserve"> </w:t>
      </w:r>
      <w:r>
        <w:rPr>
          <w:shd w:val="clear" w:color="auto" w:fill="00FFFF"/>
        </w:rPr>
        <w:t xml:space="preserve">h.   Coordinating the introduction </w:t>
      </w:r>
      <w:r>
        <w:rPr>
          <w:spacing w:val="3"/>
          <w:shd w:val="clear" w:color="auto" w:fill="00FFFF"/>
        </w:rPr>
        <w:t>of</w:t>
      </w:r>
    </w:p>
    <w:p w:rsidR="00516F2E" w:rsidRDefault="009110FF">
      <w:pPr>
        <w:pStyle w:val="BodyText"/>
        <w:ind w:left="580"/>
      </w:pPr>
      <w:r>
        <w:rPr>
          <w:spacing w:val="-60"/>
          <w:shd w:val="clear" w:color="auto" w:fill="00FFFF"/>
        </w:rPr>
        <w:t xml:space="preserve"> </w:t>
      </w:r>
      <w:r>
        <w:rPr>
          <w:shd w:val="clear" w:color="auto" w:fill="00FFFF"/>
        </w:rPr>
        <w:t>state-support and self-support</w:t>
      </w:r>
    </w:p>
    <w:p w:rsidR="00516F2E" w:rsidRDefault="009110FF">
      <w:pPr>
        <w:pStyle w:val="BodyText"/>
        <w:ind w:left="580"/>
      </w:pPr>
      <w:r>
        <w:rPr>
          <w:spacing w:val="-60"/>
          <w:shd w:val="clear" w:color="auto" w:fill="00FFFF"/>
        </w:rPr>
        <w:t xml:space="preserve"> </w:t>
      </w:r>
      <w:r>
        <w:rPr>
          <w:shd w:val="clear" w:color="auto" w:fill="00FFFF"/>
        </w:rPr>
        <w:t>programs by working closely with the</w:t>
      </w:r>
    </w:p>
    <w:p w:rsidR="00516F2E" w:rsidRDefault="009110FF">
      <w:pPr>
        <w:pStyle w:val="BodyText"/>
        <w:ind w:left="580"/>
      </w:pPr>
      <w:r>
        <w:rPr>
          <w:spacing w:val="-60"/>
          <w:shd w:val="clear" w:color="auto" w:fill="00FFFF"/>
        </w:rPr>
        <w:t xml:space="preserve"> </w:t>
      </w:r>
      <w:r>
        <w:rPr>
          <w:shd w:val="clear" w:color="auto" w:fill="00FFFF"/>
        </w:rPr>
        <w:t>Dean of Extended Education and the</w:t>
      </w:r>
    </w:p>
    <w:p w:rsidR="00516F2E" w:rsidRDefault="009110FF">
      <w:pPr>
        <w:pStyle w:val="BodyText"/>
        <w:ind w:left="580"/>
      </w:pPr>
      <w:r>
        <w:rPr>
          <w:spacing w:val="-60"/>
          <w:shd w:val="clear" w:color="auto" w:fill="00FFFF"/>
        </w:rPr>
        <w:t xml:space="preserve"> </w:t>
      </w:r>
      <w:r>
        <w:rPr>
          <w:shd w:val="clear" w:color="auto" w:fill="00FFFF"/>
        </w:rPr>
        <w:t>Deans of Academic</w:t>
      </w:r>
    </w:p>
    <w:p w:rsidR="00516F2E" w:rsidRDefault="009110FF">
      <w:pPr>
        <w:pStyle w:val="BodyText"/>
        <w:ind w:left="580"/>
      </w:pPr>
      <w:r>
        <w:rPr>
          <w:spacing w:val="-60"/>
          <w:shd w:val="clear" w:color="auto" w:fill="00FFFF"/>
        </w:rPr>
        <w:t xml:space="preserve"> </w:t>
      </w:r>
      <w:r>
        <w:rPr>
          <w:shd w:val="clear" w:color="auto" w:fill="00FFFF"/>
        </w:rPr>
        <w:t>Programs/Schools;</w:t>
      </w:r>
    </w:p>
    <w:p w:rsidR="00516F2E" w:rsidRDefault="009110FF">
      <w:pPr>
        <w:pStyle w:val="BodyText"/>
        <w:tabs>
          <w:tab w:val="left" w:pos="359"/>
        </w:tabs>
        <w:ind w:right="26"/>
        <w:jc w:val="center"/>
      </w:pPr>
      <w:r>
        <w:rPr>
          <w:spacing w:val="-60"/>
          <w:shd w:val="clear" w:color="auto" w:fill="00FFFF"/>
        </w:rPr>
        <w:t xml:space="preserve"> </w:t>
      </w:r>
      <w:r>
        <w:rPr>
          <w:shd w:val="clear" w:color="auto" w:fill="00FFFF"/>
        </w:rPr>
        <w:t>i.</w:t>
      </w:r>
      <w:r>
        <w:rPr>
          <w:shd w:val="clear" w:color="auto" w:fill="00FFFF"/>
        </w:rPr>
        <w:tab/>
        <w:t>Disseminating its findings to the wider</w:t>
      </w:r>
    </w:p>
    <w:p w:rsidR="00516F2E" w:rsidRDefault="009110FF">
      <w:pPr>
        <w:pStyle w:val="BodyText"/>
        <w:ind w:left="580"/>
      </w:pPr>
      <w:r>
        <w:rPr>
          <w:spacing w:val="-60"/>
          <w:shd w:val="clear" w:color="auto" w:fill="00FFFF"/>
        </w:rPr>
        <w:t xml:space="preserve"> </w:t>
      </w:r>
      <w:r>
        <w:rPr>
          <w:shd w:val="clear" w:color="auto" w:fill="00FFFF"/>
        </w:rPr>
        <w:t>campus community;</w:t>
      </w:r>
    </w:p>
    <w:p w:rsidR="00516F2E" w:rsidRDefault="009110FF">
      <w:pPr>
        <w:pStyle w:val="BodyText"/>
        <w:tabs>
          <w:tab w:val="left" w:pos="579"/>
        </w:tabs>
        <w:ind w:left="220"/>
      </w:pPr>
      <w:r>
        <w:rPr>
          <w:spacing w:val="-60"/>
          <w:shd w:val="clear" w:color="auto" w:fill="00FFFF"/>
        </w:rPr>
        <w:t xml:space="preserve"> </w:t>
      </w:r>
      <w:r>
        <w:rPr>
          <w:shd w:val="clear" w:color="auto" w:fill="00FFFF"/>
        </w:rPr>
        <w:t>j.</w:t>
      </w:r>
      <w:r>
        <w:rPr>
          <w:shd w:val="clear" w:color="auto" w:fill="00FFFF"/>
        </w:rPr>
        <w:tab/>
        <w:t>Maintaining the Academic</w:t>
      </w:r>
      <w:r>
        <w:rPr>
          <w:spacing w:val="-1"/>
          <w:shd w:val="clear" w:color="auto" w:fill="00FFFF"/>
        </w:rPr>
        <w:t xml:space="preserve"> </w:t>
      </w:r>
      <w:r>
        <w:rPr>
          <w:shd w:val="clear" w:color="auto" w:fill="00FFFF"/>
        </w:rPr>
        <w:t>Master</w:t>
      </w:r>
    </w:p>
    <w:p w:rsidR="00516F2E" w:rsidRDefault="009110FF">
      <w:pPr>
        <w:pStyle w:val="BodyText"/>
        <w:ind w:left="580"/>
      </w:pPr>
      <w:r>
        <w:rPr>
          <w:spacing w:val="-60"/>
          <w:shd w:val="clear" w:color="auto" w:fill="00FFFF"/>
        </w:rPr>
        <w:t xml:space="preserve"> </w:t>
      </w:r>
      <w:r>
        <w:rPr>
          <w:shd w:val="clear" w:color="auto" w:fill="00FFFF"/>
        </w:rPr>
        <w:t>Plan, University Catalog, and</w:t>
      </w:r>
    </w:p>
    <w:p w:rsidR="00516F2E" w:rsidRDefault="009110FF">
      <w:pPr>
        <w:pStyle w:val="BodyText"/>
        <w:ind w:left="580"/>
      </w:pPr>
      <w:r>
        <w:rPr>
          <w:spacing w:val="-60"/>
          <w:shd w:val="clear" w:color="auto" w:fill="00FFFF"/>
        </w:rPr>
        <w:t xml:space="preserve"> </w:t>
      </w:r>
      <w:r>
        <w:rPr>
          <w:shd w:val="clear" w:color="auto" w:fill="00FFFF"/>
        </w:rPr>
        <w:t>Schedule of Classes in conjunction</w:t>
      </w:r>
    </w:p>
    <w:p w:rsidR="00516F2E" w:rsidRDefault="009110FF">
      <w:pPr>
        <w:pStyle w:val="BodyText"/>
        <w:ind w:left="580"/>
      </w:pPr>
      <w:r>
        <w:rPr>
          <w:spacing w:val="-60"/>
          <w:shd w:val="clear" w:color="auto" w:fill="00FFFF"/>
        </w:rPr>
        <w:t xml:space="preserve"> </w:t>
      </w:r>
      <w:r>
        <w:rPr>
          <w:shd w:val="clear" w:color="auto" w:fill="00FFFF"/>
        </w:rPr>
        <w:t>with the Academic</w:t>
      </w:r>
    </w:p>
    <w:p w:rsidR="00516F2E" w:rsidRDefault="009110FF">
      <w:pPr>
        <w:pStyle w:val="BodyText"/>
        <w:ind w:left="580"/>
      </w:pPr>
      <w:r>
        <w:rPr>
          <w:spacing w:val="-60"/>
          <w:shd w:val="clear" w:color="auto" w:fill="00FFFF"/>
        </w:rPr>
        <w:t xml:space="preserve"> </w:t>
      </w:r>
      <w:r>
        <w:rPr>
          <w:shd w:val="clear" w:color="auto" w:fill="00FFFF"/>
        </w:rPr>
        <w:t>Planning/Curriculum Office;</w:t>
      </w:r>
    </w:p>
    <w:p w:rsidR="00516F2E" w:rsidRDefault="009110FF">
      <w:pPr>
        <w:pStyle w:val="BodyText"/>
        <w:ind w:left="220"/>
      </w:pPr>
      <w:r>
        <w:rPr>
          <w:spacing w:val="-60"/>
          <w:shd w:val="clear" w:color="auto" w:fill="00FFFF"/>
        </w:rPr>
        <w:t xml:space="preserve"> </w:t>
      </w:r>
      <w:r>
        <w:rPr>
          <w:shd w:val="clear" w:color="auto" w:fill="00FFFF"/>
        </w:rPr>
        <w:t>k.   Setting procedures and policies,</w:t>
      </w:r>
    </w:p>
    <w:p w:rsidR="00516F2E" w:rsidRDefault="009110FF">
      <w:pPr>
        <w:pStyle w:val="BodyText"/>
        <w:ind w:left="580"/>
      </w:pPr>
      <w:r>
        <w:rPr>
          <w:spacing w:val="-60"/>
          <w:shd w:val="clear" w:color="auto" w:fill="00FFFF"/>
        </w:rPr>
        <w:t xml:space="preserve"> </w:t>
      </w:r>
      <w:r>
        <w:rPr>
          <w:shd w:val="clear" w:color="auto" w:fill="00FFFF"/>
        </w:rPr>
        <w:t>timelines, and deadlines for curricular</w:t>
      </w:r>
    </w:p>
    <w:p w:rsidR="00516F2E" w:rsidRDefault="009110FF">
      <w:pPr>
        <w:pStyle w:val="BodyText"/>
        <w:ind w:left="580"/>
      </w:pPr>
      <w:r>
        <w:rPr>
          <w:spacing w:val="-60"/>
          <w:shd w:val="clear" w:color="auto" w:fill="00FFFF"/>
        </w:rPr>
        <w:t xml:space="preserve"> </w:t>
      </w:r>
      <w:r>
        <w:rPr>
          <w:shd w:val="clear" w:color="auto" w:fill="00FFFF"/>
        </w:rPr>
        <w:t>matters relating to the University</w:t>
      </w:r>
      <w:r>
        <w:rPr>
          <w:spacing w:val="-38"/>
          <w:shd w:val="clear" w:color="auto" w:fill="00FFFF"/>
        </w:rPr>
        <w:t xml:space="preserve"> </w:t>
      </w:r>
    </w:p>
    <w:p w:rsidR="00516F2E" w:rsidRDefault="009110FF">
      <w:pPr>
        <w:pStyle w:val="BodyText"/>
        <w:ind w:left="580"/>
      </w:pPr>
      <w:r>
        <w:rPr>
          <w:spacing w:val="-60"/>
          <w:shd w:val="clear" w:color="auto" w:fill="00FFFF"/>
        </w:rPr>
        <w:t xml:space="preserve"> </w:t>
      </w:r>
      <w:r>
        <w:rPr>
          <w:shd w:val="clear" w:color="auto" w:fill="00FFFF"/>
        </w:rPr>
        <w:t>Catalog and Schedule of Classes;</w:t>
      </w:r>
    </w:p>
    <w:p w:rsidR="00516F2E" w:rsidRDefault="009110FF">
      <w:pPr>
        <w:pStyle w:val="BodyText"/>
        <w:tabs>
          <w:tab w:val="left" w:pos="359"/>
        </w:tabs>
        <w:ind w:right="160"/>
        <w:jc w:val="center"/>
      </w:pPr>
      <w:r>
        <w:rPr>
          <w:spacing w:val="-60"/>
          <w:shd w:val="clear" w:color="auto" w:fill="00FFFF"/>
        </w:rPr>
        <w:t xml:space="preserve"> </w:t>
      </w:r>
      <w:r>
        <w:rPr>
          <w:shd w:val="clear" w:color="auto" w:fill="00FFFF"/>
        </w:rPr>
        <w:t>l.</w:t>
      </w:r>
      <w:r>
        <w:rPr>
          <w:shd w:val="clear" w:color="auto" w:fill="00FFFF"/>
        </w:rPr>
        <w:tab/>
        <w:t>Setting the timeline and deadlines for</w:t>
      </w:r>
    </w:p>
    <w:p w:rsidR="00516F2E" w:rsidRDefault="009110FF">
      <w:pPr>
        <w:pStyle w:val="BodyText"/>
        <w:ind w:left="580"/>
      </w:pPr>
      <w:r>
        <w:rPr>
          <w:spacing w:val="-60"/>
          <w:shd w:val="clear" w:color="auto" w:fill="00FFFF"/>
        </w:rPr>
        <w:t xml:space="preserve"> </w:t>
      </w:r>
      <w:r>
        <w:rPr>
          <w:shd w:val="clear" w:color="auto" w:fill="00FFFF"/>
        </w:rPr>
        <w:t>the submission of new course</w:t>
      </w:r>
    </w:p>
    <w:p w:rsidR="00516F2E" w:rsidRDefault="009110FF">
      <w:pPr>
        <w:pStyle w:val="BodyText"/>
        <w:ind w:left="580"/>
      </w:pPr>
      <w:r>
        <w:rPr>
          <w:spacing w:val="-60"/>
          <w:shd w:val="clear" w:color="auto" w:fill="00FFFF"/>
        </w:rPr>
        <w:t xml:space="preserve"> </w:t>
      </w:r>
      <w:r>
        <w:rPr>
          <w:shd w:val="clear" w:color="auto" w:fill="00FFFF"/>
        </w:rPr>
        <w:t>proposals, course modifications, and</w:t>
      </w:r>
    </w:p>
    <w:p w:rsidR="00516F2E" w:rsidRDefault="009110FF">
      <w:pPr>
        <w:pStyle w:val="BodyText"/>
        <w:ind w:left="580"/>
      </w:pPr>
      <w:r>
        <w:rPr>
          <w:spacing w:val="-60"/>
          <w:shd w:val="clear" w:color="auto" w:fill="00FFFF"/>
        </w:rPr>
        <w:t xml:space="preserve"> </w:t>
      </w:r>
      <w:r>
        <w:rPr>
          <w:shd w:val="clear" w:color="auto" w:fill="00FFFF"/>
        </w:rPr>
        <w:t>program modifications to the local</w:t>
      </w:r>
    </w:p>
    <w:p w:rsidR="00516F2E" w:rsidRDefault="009110FF">
      <w:pPr>
        <w:pStyle w:val="BodyText"/>
        <w:ind w:left="580"/>
      </w:pPr>
      <w:r>
        <w:rPr>
          <w:spacing w:val="-60"/>
          <w:shd w:val="clear" w:color="auto" w:fill="00FFFF"/>
        </w:rPr>
        <w:t xml:space="preserve"> </w:t>
      </w:r>
      <w:r>
        <w:rPr>
          <w:shd w:val="clear" w:color="auto" w:fill="00FFFF"/>
        </w:rPr>
        <w:t>curriculum committees, including the</w:t>
      </w:r>
    </w:p>
    <w:p w:rsidR="00516F2E" w:rsidRDefault="009110FF">
      <w:pPr>
        <w:pStyle w:val="BodyText"/>
        <w:ind w:left="580"/>
      </w:pPr>
      <w:r>
        <w:rPr>
          <w:spacing w:val="-60"/>
          <w:shd w:val="clear" w:color="auto" w:fill="00FFFF"/>
        </w:rPr>
        <w:t xml:space="preserve"> </w:t>
      </w:r>
      <w:r>
        <w:rPr>
          <w:shd w:val="clear" w:color="auto" w:fill="00FFFF"/>
        </w:rPr>
        <w:t>frequency of program modifications.</w:t>
      </w:r>
    </w:p>
    <w:p w:rsidR="00516F2E" w:rsidRDefault="009110FF">
      <w:pPr>
        <w:pStyle w:val="BodyText"/>
        <w:ind w:left="220"/>
      </w:pPr>
      <w:r>
        <w:rPr>
          <w:spacing w:val="-60"/>
          <w:shd w:val="clear" w:color="auto" w:fill="00FFFF"/>
        </w:rPr>
        <w:t xml:space="preserve"> </w:t>
      </w:r>
      <w:r>
        <w:rPr>
          <w:shd w:val="clear" w:color="auto" w:fill="00FFFF"/>
        </w:rPr>
        <w:t>m.  Reporting and compiling empirical</w:t>
      </w:r>
    </w:p>
    <w:p w:rsidR="00516F2E" w:rsidRDefault="009110FF">
      <w:pPr>
        <w:pStyle w:val="BodyText"/>
        <w:ind w:left="580"/>
      </w:pPr>
      <w:r>
        <w:rPr>
          <w:spacing w:val="-60"/>
          <w:shd w:val="clear" w:color="auto" w:fill="00FFFF"/>
        </w:rPr>
        <w:t xml:space="preserve"> </w:t>
      </w:r>
      <w:r>
        <w:rPr>
          <w:shd w:val="clear" w:color="auto" w:fill="00FFFF"/>
        </w:rPr>
        <w:t>data and information on program</w:t>
      </w:r>
    </w:p>
    <w:p w:rsidR="00516F2E" w:rsidRDefault="00516F2E">
      <w:pPr>
        <w:sectPr w:rsidR="00516F2E">
          <w:pgSz w:w="12240" w:h="15840"/>
          <w:pgMar w:top="1380" w:right="960" w:bottom="280" w:left="1220" w:header="720" w:footer="720" w:gutter="0"/>
          <w:cols w:num="2" w:space="720" w:equalWidth="0">
            <w:col w:w="4772" w:space="733"/>
            <w:col w:w="4555"/>
          </w:cols>
        </w:sectPr>
      </w:pPr>
    </w:p>
    <w:p w:rsidR="00516F2E" w:rsidRDefault="00950C85">
      <w:pPr>
        <w:pStyle w:val="BodyText"/>
        <w:spacing w:before="76"/>
        <w:ind w:left="6085"/>
      </w:pPr>
      <w:r>
        <w:rPr>
          <w:noProof/>
        </w:rPr>
        <w:lastRenderedPageBreak/>
        <mc:AlternateContent>
          <mc:Choice Requires="wps">
            <w:drawing>
              <wp:anchor distT="0" distB="0" distL="114300" distR="114300" simplePos="0" relativeHeight="503262080" behindDoc="1" locked="0" layoutInCell="1" allowOverlap="1">
                <wp:simplePos x="0" y="0"/>
                <wp:positionH relativeFrom="page">
                  <wp:posOffset>847725</wp:posOffset>
                </wp:positionH>
                <wp:positionV relativeFrom="page">
                  <wp:posOffset>914400</wp:posOffset>
                </wp:positionV>
                <wp:extent cx="6238875" cy="8162925"/>
                <wp:effectExtent l="9525" t="9525" r="9525" b="9525"/>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8875" cy="8162925"/>
                        </a:xfrm>
                        <a:custGeom>
                          <a:avLst/>
                          <a:gdLst>
                            <a:gd name="T0" fmla="+- 0 6120 1335"/>
                            <a:gd name="T1" fmla="*/ T0 w 9825"/>
                            <a:gd name="T2" fmla="+- 0 1448 1440"/>
                            <a:gd name="T3" fmla="*/ 1448 h 12855"/>
                            <a:gd name="T4" fmla="+- 0 11160 1335"/>
                            <a:gd name="T5" fmla="*/ T4 w 9825"/>
                            <a:gd name="T6" fmla="+- 0 1448 1440"/>
                            <a:gd name="T7" fmla="*/ 1448 h 12855"/>
                            <a:gd name="T8" fmla="+- 0 6120 1335"/>
                            <a:gd name="T9" fmla="*/ T8 w 9825"/>
                            <a:gd name="T10" fmla="+- 0 14288 1440"/>
                            <a:gd name="T11" fmla="*/ 14288 h 12855"/>
                            <a:gd name="T12" fmla="+- 0 11160 1335"/>
                            <a:gd name="T13" fmla="*/ T12 w 9825"/>
                            <a:gd name="T14" fmla="+- 0 14288 1440"/>
                            <a:gd name="T15" fmla="*/ 14288 h 12855"/>
                            <a:gd name="T16" fmla="+- 0 6128 1335"/>
                            <a:gd name="T17" fmla="*/ T16 w 9825"/>
                            <a:gd name="T18" fmla="+- 0 1440 1440"/>
                            <a:gd name="T19" fmla="*/ 1440 h 12855"/>
                            <a:gd name="T20" fmla="+- 0 6128 1335"/>
                            <a:gd name="T21" fmla="*/ T20 w 9825"/>
                            <a:gd name="T22" fmla="+- 0 14295 1440"/>
                            <a:gd name="T23" fmla="*/ 14295 h 12855"/>
                            <a:gd name="T24" fmla="+- 0 11153 1335"/>
                            <a:gd name="T25" fmla="*/ T24 w 9825"/>
                            <a:gd name="T26" fmla="+- 0 1440 1440"/>
                            <a:gd name="T27" fmla="*/ 1440 h 12855"/>
                            <a:gd name="T28" fmla="+- 0 11153 1335"/>
                            <a:gd name="T29" fmla="*/ T28 w 9825"/>
                            <a:gd name="T30" fmla="+- 0 14295 1440"/>
                            <a:gd name="T31" fmla="*/ 14295 h 12855"/>
                            <a:gd name="T32" fmla="+- 0 1335 1335"/>
                            <a:gd name="T33" fmla="*/ T32 w 9825"/>
                            <a:gd name="T34" fmla="+- 0 1448 1440"/>
                            <a:gd name="T35" fmla="*/ 1448 h 12855"/>
                            <a:gd name="T36" fmla="+- 0 6135 1335"/>
                            <a:gd name="T37" fmla="*/ T36 w 9825"/>
                            <a:gd name="T38" fmla="+- 0 1448 1440"/>
                            <a:gd name="T39" fmla="*/ 1448 h 12855"/>
                            <a:gd name="T40" fmla="+- 0 1335 1335"/>
                            <a:gd name="T41" fmla="*/ T40 w 9825"/>
                            <a:gd name="T42" fmla="+- 0 14288 1440"/>
                            <a:gd name="T43" fmla="*/ 14288 h 12855"/>
                            <a:gd name="T44" fmla="+- 0 6135 1335"/>
                            <a:gd name="T45" fmla="*/ T44 w 9825"/>
                            <a:gd name="T46" fmla="+- 0 14288 1440"/>
                            <a:gd name="T47" fmla="*/ 14288 h 12855"/>
                            <a:gd name="T48" fmla="+- 0 1343 1335"/>
                            <a:gd name="T49" fmla="*/ T48 w 9825"/>
                            <a:gd name="T50" fmla="+- 0 1440 1440"/>
                            <a:gd name="T51" fmla="*/ 1440 h 12855"/>
                            <a:gd name="T52" fmla="+- 0 1343 1335"/>
                            <a:gd name="T53" fmla="*/ T52 w 9825"/>
                            <a:gd name="T54" fmla="+- 0 14295 1440"/>
                            <a:gd name="T55" fmla="*/ 14295 h 12855"/>
                            <a:gd name="T56" fmla="+- 0 6128 1335"/>
                            <a:gd name="T57" fmla="*/ T56 w 9825"/>
                            <a:gd name="T58" fmla="+- 0 1440 1440"/>
                            <a:gd name="T59" fmla="*/ 1440 h 12855"/>
                            <a:gd name="T60" fmla="+- 0 6128 1335"/>
                            <a:gd name="T61" fmla="*/ T60 w 9825"/>
                            <a:gd name="T62" fmla="+- 0 14295 1440"/>
                            <a:gd name="T63" fmla="*/ 14295 h 12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825" h="12855">
                              <a:moveTo>
                                <a:pt x="4785" y="8"/>
                              </a:moveTo>
                              <a:lnTo>
                                <a:pt x="9825" y="8"/>
                              </a:lnTo>
                              <a:moveTo>
                                <a:pt x="4785" y="12848"/>
                              </a:moveTo>
                              <a:lnTo>
                                <a:pt x="9825" y="12848"/>
                              </a:lnTo>
                              <a:moveTo>
                                <a:pt x="4793" y="0"/>
                              </a:moveTo>
                              <a:lnTo>
                                <a:pt x="4793" y="12855"/>
                              </a:lnTo>
                              <a:moveTo>
                                <a:pt x="9818" y="0"/>
                              </a:moveTo>
                              <a:lnTo>
                                <a:pt x="9818" y="12855"/>
                              </a:lnTo>
                              <a:moveTo>
                                <a:pt x="0" y="8"/>
                              </a:moveTo>
                              <a:lnTo>
                                <a:pt x="4800" y="8"/>
                              </a:lnTo>
                              <a:moveTo>
                                <a:pt x="0" y="12848"/>
                              </a:moveTo>
                              <a:lnTo>
                                <a:pt x="4800" y="12848"/>
                              </a:lnTo>
                              <a:moveTo>
                                <a:pt x="8" y="0"/>
                              </a:moveTo>
                              <a:lnTo>
                                <a:pt x="8" y="12855"/>
                              </a:lnTo>
                              <a:moveTo>
                                <a:pt x="4793" y="0"/>
                              </a:moveTo>
                              <a:lnTo>
                                <a:pt x="4793" y="1285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ABFD9" id="AutoShape 25" o:spid="_x0000_s1026" style="position:absolute;margin-left:66.75pt;margin-top:1in;width:491.25pt;height:642.75pt;z-index:-5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25,12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" path="m4785,8r5040,m4785,12848r5040,m4793,r,12855m9818,r,12855m,8r4800,m,12848r4800,m8,r,12855m4793,r,12855e" filled="f">
                <v:path arrowok="t" o:connecttype="custom" o:connectlocs="3038475,919480;6238875,919480;3038475,9072880;6238875,9072880;3043555,914400;3043555,9077325;6234430,914400;6234430,9077325;0,919480;3048000,919480;0,9072880;3048000,9072880;5080,914400;5080,9077325;3043555,914400;3043555,9077325" o:connectangles="0,0,0,0,0,0,0,0,0,0,0,0,0,0,0,0"/>
                <w10:wrap anchorx="page" anchory="page"/>
              </v:shape>
            </w:pict>
          </mc:Fallback>
        </mc:AlternateContent>
      </w:r>
      <w:r w:rsidR="009110FF">
        <w:rPr>
          <w:spacing w:val="-60"/>
          <w:shd w:val="clear" w:color="auto" w:fill="00FFFF"/>
        </w:rPr>
        <w:t xml:space="preserve"> </w:t>
      </w:r>
      <w:r w:rsidR="009110FF">
        <w:rPr>
          <w:shd w:val="clear" w:color="auto" w:fill="00FFFF"/>
        </w:rPr>
        <w:t>needs in the region and the state every</w:t>
      </w:r>
    </w:p>
    <w:p w:rsidR="00516F2E" w:rsidRDefault="009110FF">
      <w:pPr>
        <w:pStyle w:val="BodyText"/>
        <w:ind w:left="6085"/>
      </w:pPr>
      <w:r>
        <w:rPr>
          <w:spacing w:val="-60"/>
          <w:shd w:val="clear" w:color="auto" w:fill="00FFFF"/>
        </w:rPr>
        <w:t xml:space="preserve"> </w:t>
      </w:r>
      <w:r>
        <w:rPr>
          <w:shd w:val="clear" w:color="auto" w:fill="00FFFF"/>
        </w:rPr>
        <w:t>three years;</w:t>
      </w:r>
    </w:p>
    <w:p w:rsidR="00516F2E" w:rsidRDefault="009110FF">
      <w:pPr>
        <w:pStyle w:val="BodyText"/>
        <w:ind w:left="5725"/>
      </w:pPr>
      <w:r>
        <w:rPr>
          <w:spacing w:val="-60"/>
          <w:shd w:val="clear" w:color="auto" w:fill="00FFFF"/>
        </w:rPr>
        <w:t xml:space="preserve"> </w:t>
      </w:r>
      <w:r>
        <w:rPr>
          <w:shd w:val="clear" w:color="auto" w:fill="00FFFF"/>
        </w:rPr>
        <w:t>n.   Developing and evaluating growth</w:t>
      </w:r>
    </w:p>
    <w:p w:rsidR="00516F2E" w:rsidRDefault="009110FF">
      <w:pPr>
        <w:pStyle w:val="BodyText"/>
        <w:ind w:left="6085"/>
      </w:pPr>
      <w:r>
        <w:rPr>
          <w:spacing w:val="-60"/>
          <w:shd w:val="clear" w:color="auto" w:fill="00FFFF"/>
        </w:rPr>
        <w:t xml:space="preserve"> </w:t>
      </w:r>
      <w:r>
        <w:rPr>
          <w:shd w:val="clear" w:color="auto" w:fill="00FFFF"/>
        </w:rPr>
        <w:t>models every three years for new and</w:t>
      </w:r>
    </w:p>
    <w:p w:rsidR="00516F2E" w:rsidRDefault="009110FF">
      <w:pPr>
        <w:pStyle w:val="BodyText"/>
        <w:ind w:left="6085"/>
      </w:pPr>
      <w:r>
        <w:rPr>
          <w:spacing w:val="-60"/>
          <w:shd w:val="clear" w:color="auto" w:fill="00FFFF"/>
        </w:rPr>
        <w:t xml:space="preserve"> </w:t>
      </w:r>
      <w:r>
        <w:rPr>
          <w:shd w:val="clear" w:color="auto" w:fill="00FFFF"/>
        </w:rPr>
        <w:t>existing programs that support</w:t>
      </w:r>
    </w:p>
    <w:p w:rsidR="00516F2E" w:rsidRDefault="009110FF">
      <w:pPr>
        <w:pStyle w:val="BodyText"/>
        <w:ind w:left="6085"/>
      </w:pPr>
      <w:r>
        <w:rPr>
          <w:spacing w:val="-60"/>
          <w:shd w:val="clear" w:color="auto" w:fill="00FFFF"/>
        </w:rPr>
        <w:t xml:space="preserve"> </w:t>
      </w:r>
      <w:r>
        <w:rPr>
          <w:shd w:val="clear" w:color="auto" w:fill="00FFFF"/>
        </w:rPr>
        <w:t>university growth;</w:t>
      </w:r>
    </w:p>
    <w:p w:rsidR="00516F2E" w:rsidRDefault="009110FF">
      <w:pPr>
        <w:pStyle w:val="BodyText"/>
        <w:ind w:left="5725"/>
      </w:pPr>
      <w:r>
        <w:rPr>
          <w:spacing w:val="-60"/>
          <w:shd w:val="clear" w:color="auto" w:fill="00FFFF"/>
        </w:rPr>
        <w:t xml:space="preserve"> </w:t>
      </w:r>
      <w:r>
        <w:rPr>
          <w:shd w:val="clear" w:color="auto" w:fill="00FFFF"/>
        </w:rPr>
        <w:t>o.   Reassessing need for new local</w:t>
      </w:r>
    </w:p>
    <w:p w:rsidR="00516F2E" w:rsidRDefault="009110FF">
      <w:pPr>
        <w:pStyle w:val="BodyText"/>
        <w:ind w:left="6085"/>
      </w:pPr>
      <w:r>
        <w:rPr>
          <w:spacing w:val="-60"/>
          <w:shd w:val="clear" w:color="auto" w:fill="00FFFF"/>
        </w:rPr>
        <w:t xml:space="preserve"> </w:t>
      </w:r>
      <w:r>
        <w:rPr>
          <w:shd w:val="clear" w:color="auto" w:fill="00FFFF"/>
        </w:rPr>
        <w:t>curriculum affinity groups and related</w:t>
      </w:r>
    </w:p>
    <w:p w:rsidR="00516F2E" w:rsidRDefault="009110FF">
      <w:pPr>
        <w:pStyle w:val="BodyText"/>
        <w:ind w:left="6085"/>
      </w:pPr>
      <w:r>
        <w:rPr>
          <w:spacing w:val="-60"/>
          <w:shd w:val="clear" w:color="auto" w:fill="00FFFF"/>
        </w:rPr>
        <w:t xml:space="preserve"> </w:t>
      </w:r>
      <w:r>
        <w:rPr>
          <w:shd w:val="clear" w:color="auto" w:fill="00FFFF"/>
        </w:rPr>
        <w:t>programs every three years.</w:t>
      </w:r>
    </w:p>
    <w:p w:rsidR="00516F2E" w:rsidRDefault="00516F2E">
      <w:pPr>
        <w:pStyle w:val="BodyText"/>
        <w:spacing w:before="6"/>
        <w:rPr>
          <w:sz w:val="25"/>
        </w:rPr>
      </w:pPr>
    </w:p>
    <w:p w:rsidR="00516F2E" w:rsidRDefault="009110FF">
      <w:pPr>
        <w:pStyle w:val="BodyText"/>
        <w:spacing w:before="0"/>
        <w:ind w:left="4528"/>
        <w:jc w:val="center"/>
      </w:pPr>
      <w:r>
        <w:rPr>
          <w:spacing w:val="-60"/>
          <w:shd w:val="clear" w:color="auto" w:fill="00FFFF"/>
        </w:rPr>
        <w:t xml:space="preserve"> </w:t>
      </w:r>
      <w:r>
        <w:rPr>
          <w:shd w:val="clear" w:color="auto" w:fill="00FFFF"/>
        </w:rPr>
        <w:t>2.   Local Curriculum Committees as defined in</w:t>
      </w:r>
    </w:p>
    <w:p w:rsidR="00516F2E" w:rsidRDefault="009110FF">
      <w:pPr>
        <w:pStyle w:val="BodyText"/>
        <w:spacing w:before="8"/>
        <w:ind w:left="3282"/>
        <w:jc w:val="center"/>
      </w:pPr>
      <w:r>
        <w:rPr>
          <w:spacing w:val="-60"/>
          <w:shd w:val="clear" w:color="auto" w:fill="00FFFF"/>
        </w:rPr>
        <w:t xml:space="preserve"> </w:t>
      </w:r>
      <w:r>
        <w:rPr>
          <w:shd w:val="clear" w:color="auto" w:fill="00FFFF"/>
        </w:rPr>
        <w:t>SP 18-02 are charged with:</w:t>
      </w:r>
    </w:p>
    <w:p w:rsidR="00516F2E" w:rsidRDefault="009110FF">
      <w:pPr>
        <w:pStyle w:val="BodyText"/>
        <w:spacing w:before="8"/>
        <w:ind w:left="5155"/>
        <w:jc w:val="center"/>
      </w:pPr>
      <w:r>
        <w:rPr>
          <w:spacing w:val="-60"/>
          <w:shd w:val="clear" w:color="auto" w:fill="00FFFF"/>
        </w:rPr>
        <w:t xml:space="preserve"> </w:t>
      </w:r>
      <w:r>
        <w:rPr>
          <w:shd w:val="clear" w:color="auto" w:fill="00FFFF"/>
        </w:rPr>
        <w:t xml:space="preserve">a.   Conducting review and approval </w:t>
      </w:r>
      <w:r>
        <w:rPr>
          <w:spacing w:val="2"/>
          <w:shd w:val="clear" w:color="auto" w:fill="00FFFF"/>
        </w:rPr>
        <w:t>of</w:t>
      </w:r>
    </w:p>
    <w:p w:rsidR="00516F2E" w:rsidRDefault="009110FF">
      <w:pPr>
        <w:pStyle w:val="BodyText"/>
        <w:spacing w:before="8"/>
        <w:ind w:left="6085"/>
      </w:pPr>
      <w:r>
        <w:rPr>
          <w:spacing w:val="-60"/>
          <w:shd w:val="clear" w:color="auto" w:fill="00FFFF"/>
        </w:rPr>
        <w:t xml:space="preserve"> </w:t>
      </w:r>
      <w:r>
        <w:rPr>
          <w:shd w:val="clear" w:color="auto" w:fill="00FFFF"/>
        </w:rPr>
        <w:t>minor course modifications (title,</w:t>
      </w:r>
    </w:p>
    <w:p w:rsidR="00516F2E" w:rsidRDefault="009110FF">
      <w:pPr>
        <w:pStyle w:val="BodyText"/>
        <w:spacing w:before="8"/>
        <w:ind w:left="6085"/>
      </w:pPr>
      <w:r>
        <w:rPr>
          <w:spacing w:val="-60"/>
          <w:shd w:val="clear" w:color="auto" w:fill="00FFFF"/>
        </w:rPr>
        <w:t xml:space="preserve"> </w:t>
      </w:r>
      <w:r>
        <w:rPr>
          <w:shd w:val="clear" w:color="auto" w:fill="00FFFF"/>
        </w:rPr>
        <w:t>course description, inactivating,</w:t>
      </w:r>
    </w:p>
    <w:p w:rsidR="00516F2E" w:rsidRDefault="009110FF">
      <w:pPr>
        <w:pStyle w:val="BodyText"/>
        <w:spacing w:before="8"/>
        <w:ind w:left="6085"/>
      </w:pPr>
      <w:r>
        <w:rPr>
          <w:spacing w:val="-60"/>
          <w:shd w:val="clear" w:color="auto" w:fill="00FFFF"/>
        </w:rPr>
        <w:t xml:space="preserve"> </w:t>
      </w:r>
      <w:r>
        <w:rPr>
          <w:shd w:val="clear" w:color="auto" w:fill="00FFFF"/>
        </w:rPr>
        <w:t>prerequisites, grade mode);</w:t>
      </w:r>
    </w:p>
    <w:p w:rsidR="00516F2E" w:rsidRDefault="009110FF">
      <w:pPr>
        <w:pStyle w:val="BodyText"/>
        <w:spacing w:before="8"/>
        <w:ind w:left="5155"/>
        <w:jc w:val="center"/>
      </w:pPr>
      <w:r>
        <w:rPr>
          <w:spacing w:val="-60"/>
          <w:shd w:val="clear" w:color="auto" w:fill="00FFFF"/>
        </w:rPr>
        <w:t xml:space="preserve"> </w:t>
      </w:r>
      <w:r>
        <w:rPr>
          <w:shd w:val="clear" w:color="auto" w:fill="00FFFF"/>
        </w:rPr>
        <w:t xml:space="preserve">b.   Conducting review and approval </w:t>
      </w:r>
      <w:r>
        <w:rPr>
          <w:spacing w:val="2"/>
          <w:shd w:val="clear" w:color="auto" w:fill="00FFFF"/>
        </w:rPr>
        <w:t>of</w:t>
      </w:r>
    </w:p>
    <w:p w:rsidR="00516F2E" w:rsidRDefault="009110FF">
      <w:pPr>
        <w:pStyle w:val="BodyText"/>
        <w:spacing w:before="8"/>
        <w:ind w:left="6085"/>
      </w:pPr>
      <w:r>
        <w:rPr>
          <w:spacing w:val="-60"/>
          <w:shd w:val="clear" w:color="auto" w:fill="00FFFF"/>
        </w:rPr>
        <w:t xml:space="preserve"> </w:t>
      </w:r>
      <w:r>
        <w:rPr>
          <w:shd w:val="clear" w:color="auto" w:fill="00FFFF"/>
        </w:rPr>
        <w:t>new course proposals and major</w:t>
      </w:r>
    </w:p>
    <w:p w:rsidR="00516F2E" w:rsidRDefault="009110FF">
      <w:pPr>
        <w:pStyle w:val="BodyText"/>
        <w:spacing w:before="8"/>
        <w:ind w:left="6085"/>
      </w:pPr>
      <w:r>
        <w:rPr>
          <w:spacing w:val="-60"/>
          <w:shd w:val="clear" w:color="auto" w:fill="00FFFF"/>
        </w:rPr>
        <w:t xml:space="preserve"> </w:t>
      </w:r>
      <w:r>
        <w:rPr>
          <w:shd w:val="clear" w:color="auto" w:fill="00FFFF"/>
        </w:rPr>
        <w:t>course modifications;</w:t>
      </w:r>
    </w:p>
    <w:p w:rsidR="00516F2E" w:rsidRDefault="009110FF">
      <w:pPr>
        <w:pStyle w:val="BodyText"/>
        <w:spacing w:before="8"/>
        <w:ind w:left="5155"/>
        <w:jc w:val="center"/>
      </w:pPr>
      <w:r>
        <w:rPr>
          <w:spacing w:val="-60"/>
          <w:shd w:val="clear" w:color="auto" w:fill="00FFFF"/>
        </w:rPr>
        <w:t xml:space="preserve"> </w:t>
      </w:r>
      <w:r>
        <w:rPr>
          <w:shd w:val="clear" w:color="auto" w:fill="00FFFF"/>
        </w:rPr>
        <w:t xml:space="preserve">c.   Conducting review and approval </w:t>
      </w:r>
      <w:r>
        <w:rPr>
          <w:spacing w:val="2"/>
          <w:shd w:val="clear" w:color="auto" w:fill="00FFFF"/>
        </w:rPr>
        <w:t>of</w:t>
      </w:r>
    </w:p>
    <w:p w:rsidR="00516F2E" w:rsidRDefault="009110FF">
      <w:pPr>
        <w:pStyle w:val="BodyText"/>
        <w:spacing w:before="8"/>
        <w:ind w:left="6085"/>
      </w:pPr>
      <w:r>
        <w:rPr>
          <w:spacing w:val="-60"/>
          <w:shd w:val="clear" w:color="auto" w:fill="00FFFF"/>
        </w:rPr>
        <w:t xml:space="preserve"> </w:t>
      </w:r>
      <w:r>
        <w:rPr>
          <w:shd w:val="clear" w:color="auto" w:fill="00FFFF"/>
        </w:rPr>
        <w:t>program modifications;</w:t>
      </w:r>
    </w:p>
    <w:p w:rsidR="00516F2E" w:rsidRDefault="009110FF">
      <w:pPr>
        <w:pStyle w:val="BodyText"/>
        <w:spacing w:before="8"/>
        <w:ind w:left="5725"/>
      </w:pPr>
      <w:r>
        <w:rPr>
          <w:spacing w:val="-60"/>
          <w:shd w:val="clear" w:color="auto" w:fill="00FFFF"/>
        </w:rPr>
        <w:t xml:space="preserve"> </w:t>
      </w:r>
      <w:r>
        <w:rPr>
          <w:shd w:val="clear" w:color="auto" w:fill="00FFFF"/>
        </w:rPr>
        <w:t>d.   Conducting initial review and</w:t>
      </w:r>
    </w:p>
    <w:p w:rsidR="00516F2E" w:rsidRDefault="009110FF">
      <w:pPr>
        <w:pStyle w:val="BodyText"/>
        <w:spacing w:before="8"/>
        <w:ind w:left="6085"/>
      </w:pPr>
      <w:r>
        <w:rPr>
          <w:spacing w:val="-60"/>
          <w:shd w:val="clear" w:color="auto" w:fill="00FFFF"/>
        </w:rPr>
        <w:t xml:space="preserve"> </w:t>
      </w:r>
      <w:r>
        <w:rPr>
          <w:shd w:val="clear" w:color="auto" w:fill="00FFFF"/>
        </w:rPr>
        <w:t>approval of new</w:t>
      </w:r>
    </w:p>
    <w:p w:rsidR="00516F2E" w:rsidRDefault="009110FF">
      <w:pPr>
        <w:pStyle w:val="BodyText"/>
        <w:spacing w:before="8"/>
        <w:ind w:left="6085"/>
      </w:pPr>
      <w:r>
        <w:rPr>
          <w:spacing w:val="-60"/>
          <w:shd w:val="clear" w:color="auto" w:fill="00FFFF"/>
        </w:rPr>
        <w:t xml:space="preserve"> </w:t>
      </w:r>
      <w:r>
        <w:rPr>
          <w:shd w:val="clear" w:color="auto" w:fill="00FFFF"/>
        </w:rPr>
        <w:t>emphases/concentrations/options</w:t>
      </w:r>
    </w:p>
    <w:p w:rsidR="00516F2E" w:rsidRDefault="009110FF">
      <w:pPr>
        <w:pStyle w:val="BodyText"/>
        <w:spacing w:before="8"/>
        <w:ind w:left="6085"/>
      </w:pPr>
      <w:r>
        <w:rPr>
          <w:spacing w:val="-60"/>
          <w:shd w:val="clear" w:color="auto" w:fill="00FFFF"/>
        </w:rPr>
        <w:t xml:space="preserve"> </w:t>
      </w:r>
      <w:r>
        <w:rPr>
          <w:shd w:val="clear" w:color="auto" w:fill="00FFFF"/>
        </w:rPr>
        <w:t>/minors/ credentials/certificates for the</w:t>
      </w:r>
    </w:p>
    <w:p w:rsidR="00516F2E" w:rsidRDefault="009110FF">
      <w:pPr>
        <w:pStyle w:val="BodyText"/>
        <w:spacing w:before="8"/>
        <w:ind w:left="6085"/>
      </w:pPr>
      <w:r>
        <w:rPr>
          <w:spacing w:val="-60"/>
          <w:shd w:val="clear" w:color="auto" w:fill="00FFFF"/>
        </w:rPr>
        <w:t xml:space="preserve"> </w:t>
      </w:r>
      <w:r>
        <w:rPr>
          <w:shd w:val="clear" w:color="auto" w:fill="00FFFF"/>
        </w:rPr>
        <w:t>Academic Master Plan and for</w:t>
      </w:r>
    </w:p>
    <w:p w:rsidR="00516F2E" w:rsidRDefault="009110FF">
      <w:pPr>
        <w:pStyle w:val="BodyText"/>
        <w:spacing w:before="8"/>
        <w:ind w:left="6085"/>
      </w:pPr>
      <w:r>
        <w:rPr>
          <w:spacing w:val="-60"/>
          <w:shd w:val="clear" w:color="auto" w:fill="00FFFF"/>
        </w:rPr>
        <w:t xml:space="preserve"> </w:t>
      </w:r>
      <w:r>
        <w:rPr>
          <w:shd w:val="clear" w:color="auto" w:fill="00FFFF"/>
        </w:rPr>
        <w:t>implementation;</w:t>
      </w:r>
    </w:p>
    <w:p w:rsidR="00516F2E" w:rsidRDefault="009110FF">
      <w:pPr>
        <w:pStyle w:val="BodyText"/>
        <w:spacing w:before="8"/>
        <w:ind w:left="5725"/>
      </w:pPr>
      <w:r>
        <w:rPr>
          <w:spacing w:val="-60"/>
          <w:shd w:val="clear" w:color="auto" w:fill="00FFFF"/>
        </w:rPr>
        <w:t xml:space="preserve"> </w:t>
      </w:r>
      <w:r>
        <w:rPr>
          <w:shd w:val="clear" w:color="auto" w:fill="00FFFF"/>
        </w:rPr>
        <w:t>e.   Conducting initial review and</w:t>
      </w:r>
    </w:p>
    <w:p w:rsidR="00516F2E" w:rsidRDefault="009110FF">
      <w:pPr>
        <w:pStyle w:val="BodyText"/>
        <w:spacing w:before="8"/>
        <w:ind w:left="6085"/>
      </w:pPr>
      <w:r>
        <w:rPr>
          <w:spacing w:val="-60"/>
          <w:shd w:val="clear" w:color="auto" w:fill="00FFFF"/>
        </w:rPr>
        <w:t xml:space="preserve"> </w:t>
      </w:r>
      <w:r>
        <w:rPr>
          <w:shd w:val="clear" w:color="auto" w:fill="00FFFF"/>
        </w:rPr>
        <w:t>approval of New Programs/Degrees</w:t>
      </w:r>
    </w:p>
    <w:p w:rsidR="00516F2E" w:rsidRDefault="009110FF">
      <w:pPr>
        <w:pStyle w:val="BodyText"/>
        <w:spacing w:before="8"/>
        <w:ind w:left="6085"/>
      </w:pPr>
      <w:r>
        <w:rPr>
          <w:spacing w:val="-60"/>
          <w:shd w:val="clear" w:color="auto" w:fill="00FFFF"/>
        </w:rPr>
        <w:t xml:space="preserve"> </w:t>
      </w:r>
      <w:r>
        <w:rPr>
          <w:shd w:val="clear" w:color="auto" w:fill="00FFFF"/>
        </w:rPr>
        <w:t>for the Academic Master Plan and for</w:t>
      </w:r>
    </w:p>
    <w:p w:rsidR="00516F2E" w:rsidRDefault="009110FF">
      <w:pPr>
        <w:pStyle w:val="BodyText"/>
        <w:spacing w:before="8"/>
        <w:ind w:left="6085"/>
      </w:pPr>
      <w:r>
        <w:rPr>
          <w:spacing w:val="-60"/>
          <w:shd w:val="clear" w:color="auto" w:fill="00FFFF"/>
        </w:rPr>
        <w:t xml:space="preserve"> </w:t>
      </w:r>
      <w:r>
        <w:rPr>
          <w:shd w:val="clear" w:color="auto" w:fill="00FFFF"/>
        </w:rPr>
        <w:t>implementation;</w:t>
      </w:r>
    </w:p>
    <w:p w:rsidR="00516F2E" w:rsidRDefault="009110FF">
      <w:pPr>
        <w:pStyle w:val="BodyText"/>
        <w:tabs>
          <w:tab w:val="left" w:pos="6084"/>
        </w:tabs>
        <w:spacing w:before="8"/>
        <w:ind w:left="5725"/>
      </w:pPr>
      <w:r>
        <w:rPr>
          <w:spacing w:val="-60"/>
          <w:shd w:val="clear" w:color="auto" w:fill="00FFFF"/>
        </w:rPr>
        <w:t xml:space="preserve"> </w:t>
      </w:r>
      <w:r>
        <w:rPr>
          <w:shd w:val="clear" w:color="auto" w:fill="00FFFF"/>
        </w:rPr>
        <w:t>f.</w:t>
      </w:r>
      <w:r>
        <w:rPr>
          <w:shd w:val="clear" w:color="auto" w:fill="00FFFF"/>
        </w:rPr>
        <w:tab/>
        <w:t>Collaborating with other local</w:t>
      </w:r>
    </w:p>
    <w:p w:rsidR="00516F2E" w:rsidRDefault="009110FF">
      <w:pPr>
        <w:pStyle w:val="BodyText"/>
        <w:spacing w:before="8"/>
        <w:ind w:left="6085"/>
      </w:pPr>
      <w:r>
        <w:rPr>
          <w:spacing w:val="-60"/>
          <w:shd w:val="clear" w:color="auto" w:fill="00FFFF"/>
        </w:rPr>
        <w:t xml:space="preserve"> </w:t>
      </w:r>
      <w:r>
        <w:rPr>
          <w:shd w:val="clear" w:color="auto" w:fill="00FFFF"/>
        </w:rPr>
        <w:t>curriculum committees for cross-listed</w:t>
      </w:r>
    </w:p>
    <w:p w:rsidR="00516F2E" w:rsidRDefault="009110FF">
      <w:pPr>
        <w:pStyle w:val="BodyText"/>
        <w:spacing w:before="8"/>
        <w:ind w:left="6085"/>
      </w:pPr>
      <w:r>
        <w:rPr>
          <w:spacing w:val="-60"/>
          <w:shd w:val="clear" w:color="auto" w:fill="00FFFF"/>
        </w:rPr>
        <w:t xml:space="preserve"> </w:t>
      </w:r>
      <w:r>
        <w:rPr>
          <w:shd w:val="clear" w:color="auto" w:fill="00FFFF"/>
        </w:rPr>
        <w:t>courses;</w:t>
      </w:r>
    </w:p>
    <w:p w:rsidR="00516F2E" w:rsidRDefault="009110FF">
      <w:pPr>
        <w:pStyle w:val="BodyText"/>
        <w:spacing w:before="8"/>
        <w:ind w:left="5725"/>
      </w:pPr>
      <w:r>
        <w:rPr>
          <w:spacing w:val="-60"/>
          <w:shd w:val="clear" w:color="auto" w:fill="00FFFF"/>
        </w:rPr>
        <w:t xml:space="preserve"> </w:t>
      </w:r>
      <w:r>
        <w:rPr>
          <w:shd w:val="clear" w:color="auto" w:fill="00FFFF"/>
        </w:rPr>
        <w:t>g.   Collaborating with the Academic</w:t>
      </w:r>
    </w:p>
    <w:p w:rsidR="00516F2E" w:rsidRDefault="009110FF">
      <w:pPr>
        <w:pStyle w:val="BodyText"/>
        <w:spacing w:before="8"/>
        <w:ind w:left="6085"/>
      </w:pPr>
      <w:r>
        <w:rPr>
          <w:spacing w:val="-60"/>
          <w:shd w:val="clear" w:color="auto" w:fill="00FFFF"/>
        </w:rPr>
        <w:t xml:space="preserve"> </w:t>
      </w:r>
      <w:r>
        <w:rPr>
          <w:shd w:val="clear" w:color="auto" w:fill="00FFFF"/>
        </w:rPr>
        <w:t>Planning/Curriculum Office to convey</w:t>
      </w:r>
    </w:p>
    <w:p w:rsidR="00516F2E" w:rsidRDefault="009110FF">
      <w:pPr>
        <w:pStyle w:val="BodyText"/>
        <w:spacing w:before="8"/>
        <w:ind w:left="6085"/>
      </w:pPr>
      <w:r>
        <w:rPr>
          <w:spacing w:val="-60"/>
          <w:shd w:val="clear" w:color="auto" w:fill="00FFFF"/>
        </w:rPr>
        <w:t xml:space="preserve"> </w:t>
      </w:r>
      <w:r>
        <w:rPr>
          <w:shd w:val="clear" w:color="auto" w:fill="00FFFF"/>
        </w:rPr>
        <w:t>curricular decisions for the University</w:t>
      </w:r>
    </w:p>
    <w:p w:rsidR="00516F2E" w:rsidRDefault="009110FF">
      <w:pPr>
        <w:pStyle w:val="BodyText"/>
        <w:spacing w:before="8"/>
        <w:ind w:left="6085"/>
      </w:pPr>
      <w:r>
        <w:rPr>
          <w:spacing w:val="-60"/>
          <w:shd w:val="clear" w:color="auto" w:fill="00FFFF"/>
        </w:rPr>
        <w:t xml:space="preserve"> </w:t>
      </w:r>
      <w:r>
        <w:rPr>
          <w:shd w:val="clear" w:color="auto" w:fill="00FFFF"/>
        </w:rPr>
        <w:t>Catalog and Schedule of Classes;</w:t>
      </w:r>
    </w:p>
    <w:p w:rsidR="00516F2E" w:rsidRDefault="009110FF">
      <w:pPr>
        <w:pStyle w:val="BodyText"/>
        <w:spacing w:before="8"/>
        <w:ind w:left="5725"/>
      </w:pPr>
      <w:r>
        <w:rPr>
          <w:spacing w:val="-60"/>
          <w:shd w:val="clear" w:color="auto" w:fill="00FFFF"/>
        </w:rPr>
        <w:t xml:space="preserve"> </w:t>
      </w:r>
      <w:r>
        <w:rPr>
          <w:shd w:val="clear" w:color="auto" w:fill="00FFFF"/>
        </w:rPr>
        <w:t>h.   Collaborating with the APPC to</w:t>
      </w:r>
    </w:p>
    <w:p w:rsidR="00516F2E" w:rsidRDefault="009110FF">
      <w:pPr>
        <w:pStyle w:val="BodyText"/>
        <w:spacing w:before="8"/>
        <w:ind w:left="6085"/>
      </w:pPr>
      <w:r>
        <w:rPr>
          <w:spacing w:val="-60"/>
          <w:shd w:val="clear" w:color="auto" w:fill="00FFFF"/>
        </w:rPr>
        <w:t xml:space="preserve"> </w:t>
      </w:r>
      <w:r>
        <w:rPr>
          <w:shd w:val="clear" w:color="auto" w:fill="00FFFF"/>
        </w:rPr>
        <w:t>communicate needed or revised</w:t>
      </w:r>
    </w:p>
    <w:p w:rsidR="00516F2E" w:rsidRDefault="009110FF">
      <w:pPr>
        <w:pStyle w:val="BodyText"/>
        <w:spacing w:before="8"/>
        <w:ind w:left="6085"/>
      </w:pPr>
      <w:r>
        <w:rPr>
          <w:spacing w:val="-60"/>
          <w:shd w:val="clear" w:color="auto" w:fill="00FFFF"/>
        </w:rPr>
        <w:t xml:space="preserve"> </w:t>
      </w:r>
      <w:r>
        <w:rPr>
          <w:shd w:val="clear" w:color="auto" w:fill="00FFFF"/>
        </w:rPr>
        <w:t>curricular policies;</w:t>
      </w:r>
    </w:p>
    <w:p w:rsidR="00516F2E" w:rsidRDefault="009110FF">
      <w:pPr>
        <w:pStyle w:val="BodyText"/>
        <w:tabs>
          <w:tab w:val="left" w:pos="6084"/>
        </w:tabs>
        <w:spacing w:before="8"/>
        <w:ind w:left="5725"/>
      </w:pPr>
      <w:r>
        <w:rPr>
          <w:spacing w:val="-60"/>
          <w:shd w:val="clear" w:color="auto" w:fill="00FFFF"/>
        </w:rPr>
        <w:t xml:space="preserve"> </w:t>
      </w:r>
      <w:r>
        <w:rPr>
          <w:shd w:val="clear" w:color="auto" w:fill="00FFFF"/>
        </w:rPr>
        <w:t>i.</w:t>
      </w:r>
      <w:r>
        <w:rPr>
          <w:shd w:val="clear" w:color="auto" w:fill="00FFFF"/>
        </w:rPr>
        <w:tab/>
        <w:t>Reassessing the need for new affinity</w:t>
      </w:r>
    </w:p>
    <w:p w:rsidR="00516F2E" w:rsidRDefault="009110FF">
      <w:pPr>
        <w:pStyle w:val="BodyText"/>
        <w:spacing w:before="8"/>
        <w:ind w:left="6085"/>
      </w:pPr>
      <w:r>
        <w:rPr>
          <w:spacing w:val="-60"/>
          <w:shd w:val="clear" w:color="auto" w:fill="00FFFF"/>
        </w:rPr>
        <w:t xml:space="preserve"> </w:t>
      </w:r>
      <w:r>
        <w:rPr>
          <w:shd w:val="clear" w:color="auto" w:fill="00FFFF"/>
        </w:rPr>
        <w:t>grouping or distribution of programs</w:t>
      </w:r>
    </w:p>
    <w:p w:rsidR="00516F2E" w:rsidRDefault="009110FF">
      <w:pPr>
        <w:pStyle w:val="BodyText"/>
        <w:spacing w:before="8"/>
        <w:ind w:left="6085"/>
      </w:pPr>
      <w:r>
        <w:rPr>
          <w:spacing w:val="-60"/>
          <w:shd w:val="clear" w:color="auto" w:fill="00FFFF"/>
        </w:rPr>
        <w:t xml:space="preserve"> </w:t>
      </w:r>
      <w:r>
        <w:rPr>
          <w:shd w:val="clear" w:color="auto" w:fill="00FFFF"/>
        </w:rPr>
        <w:t>within the groupings.</w:t>
      </w:r>
    </w:p>
    <w:p w:rsidR="00516F2E" w:rsidRDefault="00516F2E">
      <w:pPr>
        <w:sectPr w:rsidR="00516F2E">
          <w:pgSz w:w="12240" w:h="15840"/>
          <w:pgMar w:top="1380" w:right="960" w:bottom="280" w:left="1220" w:header="720" w:footer="720" w:gutter="0"/>
          <w:cols w:space="720"/>
        </w:sectPr>
      </w:pPr>
    </w:p>
    <w:p w:rsidR="00516F2E" w:rsidRDefault="00950C85">
      <w:pPr>
        <w:pStyle w:val="BodyText"/>
        <w:spacing w:before="0"/>
        <w:rPr>
          <w:sz w:val="20"/>
        </w:rPr>
      </w:pPr>
      <w:r>
        <w:rPr>
          <w:noProof/>
        </w:rPr>
        <mc:AlternateContent>
          <mc:Choice Requires="wps">
            <w:drawing>
              <wp:anchor distT="0" distB="0" distL="114300" distR="114300" simplePos="0" relativeHeight="503262104" behindDoc="1" locked="0" layoutInCell="1" allowOverlap="1">
                <wp:simplePos x="0" y="0"/>
                <wp:positionH relativeFrom="page">
                  <wp:posOffset>3952875</wp:posOffset>
                </wp:positionH>
                <wp:positionV relativeFrom="page">
                  <wp:posOffset>5262880</wp:posOffset>
                </wp:positionV>
                <wp:extent cx="1752600" cy="0"/>
                <wp:effectExtent l="9525" t="5080" r="9525" b="1397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9E83A" id="Line 24" o:spid="_x0000_s1026" style="position:absolute;z-index:-54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25pt,414.4pt" to="449.25pt,4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80HQIAAEM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">
                <w10:wrap anchorx="page" anchory="page"/>
              </v:line>
            </w:pict>
          </mc:Fallback>
        </mc:AlternateContent>
      </w:r>
      <w:r>
        <w:rPr>
          <w:noProof/>
        </w:rPr>
        <mc:AlternateContent>
          <mc:Choice Requires="wps">
            <w:drawing>
              <wp:anchor distT="0" distB="0" distL="114300" distR="114300" simplePos="0" relativeHeight="503262128" behindDoc="1" locked="0" layoutInCell="1" allowOverlap="1">
                <wp:simplePos x="0" y="0"/>
                <wp:positionH relativeFrom="page">
                  <wp:posOffset>6219825</wp:posOffset>
                </wp:positionH>
                <wp:positionV relativeFrom="page">
                  <wp:posOffset>5986780</wp:posOffset>
                </wp:positionV>
                <wp:extent cx="590550" cy="0"/>
                <wp:effectExtent l="9525" t="5080" r="9525" b="1397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9866F" id="Line 23" o:spid="_x0000_s1026" style="position:absolute;z-index:-5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75pt,471.4pt" to="536.25pt,4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tHQIAAEIEAAAOAAAAZHJzL2Uyb0RvYy54bWysU02P2jAQvVfqf7B8h3wsUI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">
                <w10:wrap anchorx="page" anchory="page"/>
              </v:line>
            </w:pict>
          </mc:Fallback>
        </mc:AlternateContent>
      </w:r>
      <w:r>
        <w:rPr>
          <w:noProof/>
        </w:rPr>
        <mc:AlternateContent>
          <mc:Choice Requires="wps">
            <w:drawing>
              <wp:anchor distT="0" distB="0" distL="114300" distR="114300" simplePos="0" relativeHeight="503262152" behindDoc="1" locked="0" layoutInCell="1" allowOverlap="1">
                <wp:simplePos x="0" y="0"/>
                <wp:positionH relativeFrom="page">
                  <wp:posOffset>3952875</wp:posOffset>
                </wp:positionH>
                <wp:positionV relativeFrom="page">
                  <wp:posOffset>6167755</wp:posOffset>
                </wp:positionV>
                <wp:extent cx="1133475" cy="0"/>
                <wp:effectExtent l="9525" t="5080" r="9525" b="1397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CCFCB" id="Line 22" o:spid="_x0000_s1026" style="position:absolute;z-index:-54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25pt,485.65pt" to="400.5pt,4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">
                <w10:wrap anchorx="page" anchory="page"/>
              </v:line>
            </w:pict>
          </mc:Fallback>
        </mc:AlternateContent>
      </w:r>
      <w:r>
        <w:rPr>
          <w:noProof/>
        </w:rPr>
        <mc:AlternateContent>
          <mc:Choice Requires="wps">
            <w:drawing>
              <wp:anchor distT="0" distB="0" distL="114300" distR="114300" simplePos="0" relativeHeight="503262176" behindDoc="1" locked="0" layoutInCell="1" allowOverlap="1">
                <wp:simplePos x="0" y="0"/>
                <wp:positionH relativeFrom="page">
                  <wp:posOffset>5905500</wp:posOffset>
                </wp:positionH>
                <wp:positionV relativeFrom="page">
                  <wp:posOffset>7434580</wp:posOffset>
                </wp:positionV>
                <wp:extent cx="885825" cy="0"/>
                <wp:effectExtent l="9525" t="5080" r="9525" b="1397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65F2D" id="Line 21" o:spid="_x0000_s1026" style="position:absolute;z-index:-5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pt,585.4pt" to="534.75pt,5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">
                <w10:wrap anchorx="page" anchory="page"/>
              </v:line>
            </w:pict>
          </mc:Fallback>
        </mc:AlternateContent>
      </w:r>
      <w:r>
        <w:rPr>
          <w:noProof/>
        </w:rPr>
        <mc:AlternateContent>
          <mc:Choice Requires="wps">
            <w:drawing>
              <wp:anchor distT="0" distB="0" distL="114300" distR="114300" simplePos="0" relativeHeight="503262200" behindDoc="1" locked="0" layoutInCell="1" allowOverlap="1">
                <wp:simplePos x="0" y="0"/>
                <wp:positionH relativeFrom="page">
                  <wp:posOffset>3952875</wp:posOffset>
                </wp:positionH>
                <wp:positionV relativeFrom="page">
                  <wp:posOffset>7615555</wp:posOffset>
                </wp:positionV>
                <wp:extent cx="838200" cy="0"/>
                <wp:effectExtent l="9525" t="5080" r="9525" b="1397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CF06F" id="Line 20" o:spid="_x0000_s1026" style="position:absolute;z-index:-54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25pt,599.65pt" to="377.25pt,5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">
                <w10:wrap anchorx="page" anchory="page"/>
              </v:line>
            </w:pict>
          </mc:Fallback>
        </mc:AlternateContent>
      </w:r>
    </w:p>
    <w:p w:rsidR="00516F2E" w:rsidRDefault="00516F2E">
      <w:pPr>
        <w:pStyle w:val="BodyText"/>
        <w:spacing w:before="0"/>
        <w:rPr>
          <w:sz w:val="20"/>
        </w:rPr>
      </w:pPr>
    </w:p>
    <w:p w:rsidR="00516F2E" w:rsidRDefault="00516F2E">
      <w:pPr>
        <w:pStyle w:val="BodyText"/>
        <w:spacing w:before="6"/>
        <w:rPr>
          <w:sz w:val="16"/>
        </w:rPr>
      </w:pPr>
    </w:p>
    <w:p w:rsidR="00516F2E" w:rsidRDefault="009110FF">
      <w:pPr>
        <w:pStyle w:val="Heading1"/>
        <w:numPr>
          <w:ilvl w:val="1"/>
          <w:numId w:val="25"/>
        </w:numPr>
        <w:tabs>
          <w:tab w:val="left" w:pos="940"/>
        </w:tabs>
        <w:ind w:right="807"/>
        <w:jc w:val="left"/>
      </w:pPr>
      <w:r>
        <w:t>(15) CHANGE THE CHARGE OF THE RESEARCH AND SPONSORED PROGRAMS</w:t>
      </w:r>
      <w:r>
        <w:rPr>
          <w:spacing w:val="-8"/>
        </w:rPr>
        <w:t xml:space="preserve"> </w:t>
      </w:r>
      <w:r>
        <w:t>ADVISORY</w:t>
      </w:r>
      <w:r>
        <w:rPr>
          <w:spacing w:val="-8"/>
        </w:rPr>
        <w:t xml:space="preserve"> </w:t>
      </w:r>
      <w:r>
        <w:t>COMMITTEE</w:t>
      </w:r>
      <w:r>
        <w:rPr>
          <w:spacing w:val="-8"/>
        </w:rPr>
        <w:t xml:space="preserve"> </w:t>
      </w:r>
      <w:r>
        <w:t>TO</w:t>
      </w:r>
      <w:r>
        <w:rPr>
          <w:spacing w:val="-8"/>
        </w:rPr>
        <w:t xml:space="preserve"> </w:t>
      </w:r>
      <w:r>
        <w:t>REFLECT</w:t>
      </w:r>
      <w:r>
        <w:rPr>
          <w:spacing w:val="-8"/>
        </w:rPr>
        <w:t xml:space="preserve"> </w:t>
      </w:r>
      <w:r>
        <w:t>CURRENT</w:t>
      </w:r>
      <w:r>
        <w:rPr>
          <w:spacing w:val="-8"/>
        </w:rPr>
        <w:t xml:space="preserve"> </w:t>
      </w:r>
      <w:r>
        <w:t>PRACTICES</w:t>
      </w:r>
    </w:p>
    <w:p w:rsidR="00516F2E" w:rsidRDefault="009110FF">
      <w:pPr>
        <w:pStyle w:val="BodyText"/>
        <w:spacing w:before="55"/>
        <w:ind w:left="220"/>
      </w:pPr>
      <w:r>
        <w:t>The Research &amp; Sponsored Programs Committee is recommending this change to the bylaws.</w:t>
      </w:r>
    </w:p>
    <w:p w:rsidR="00516F2E" w:rsidRDefault="00516F2E">
      <w:pPr>
        <w:pStyle w:val="BodyText"/>
        <w:spacing w:before="6"/>
        <w:rPr>
          <w:sz w:val="25"/>
        </w:rPr>
      </w:pPr>
    </w:p>
    <w:p w:rsidR="00516F2E" w:rsidRDefault="009110FF">
      <w:pPr>
        <w:pStyle w:val="BodyText"/>
        <w:spacing w:before="0" w:line="247" w:lineRule="auto"/>
        <w:ind w:left="220" w:right="316"/>
      </w:pPr>
      <w:r>
        <w:t>EFFECT: Align the charge of committee with current practices and clarify the office with which committee members’ work.</w:t>
      </w:r>
    </w:p>
    <w:p w:rsidR="00516F2E" w:rsidRDefault="00516F2E">
      <w:pPr>
        <w:pStyle w:val="BodyText"/>
      </w:pPr>
    </w:p>
    <w:p w:rsidR="00516F2E" w:rsidRDefault="009110FF">
      <w:pPr>
        <w:pStyle w:val="BodyText"/>
        <w:spacing w:before="0"/>
        <w:ind w:left="220"/>
      </w:pPr>
      <w:r>
        <w:t>JUSTIFICATION: Make bylaws more accurate to the work the committee actually does.</w:t>
      </w:r>
    </w:p>
    <w:p w:rsidR="00516F2E" w:rsidRDefault="00516F2E">
      <w:pPr>
        <w:pStyle w:val="BodyText"/>
        <w:spacing w:before="0"/>
        <w:rPr>
          <w:sz w:val="20"/>
        </w:rPr>
      </w:pPr>
    </w:p>
    <w:p w:rsidR="00516F2E" w:rsidRDefault="00516F2E">
      <w:pPr>
        <w:pStyle w:val="BodyText"/>
        <w:spacing w:before="0"/>
        <w:rPr>
          <w:sz w:val="20"/>
        </w:rPr>
      </w:pPr>
    </w:p>
    <w:p w:rsidR="00516F2E" w:rsidRDefault="00516F2E">
      <w:pPr>
        <w:pStyle w:val="BodyText"/>
        <w:spacing w:before="5"/>
        <w:rPr>
          <w:sz w:val="15"/>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85"/>
        <w:gridCol w:w="4785"/>
      </w:tblGrid>
      <w:tr w:rsidR="00516F2E">
        <w:trPr>
          <w:trHeight w:hRule="exact" w:val="300"/>
        </w:trPr>
        <w:tc>
          <w:tcPr>
            <w:tcW w:w="4785" w:type="dxa"/>
          </w:tcPr>
          <w:p w:rsidR="00516F2E" w:rsidRDefault="009110FF">
            <w:pPr>
              <w:pStyle w:val="TableParagraph"/>
              <w:spacing w:before="1"/>
              <w:rPr>
                <w:sz w:val="24"/>
              </w:rPr>
            </w:pPr>
            <w:r>
              <w:rPr>
                <w:sz w:val="24"/>
              </w:rPr>
              <w:t>CURRENT BYLAWS</w:t>
            </w:r>
          </w:p>
        </w:tc>
        <w:tc>
          <w:tcPr>
            <w:tcW w:w="4785" w:type="dxa"/>
          </w:tcPr>
          <w:p w:rsidR="00516F2E" w:rsidRDefault="009110FF">
            <w:pPr>
              <w:pStyle w:val="TableParagraph"/>
              <w:spacing w:before="1"/>
              <w:ind w:left="2370"/>
              <w:rPr>
                <w:sz w:val="24"/>
              </w:rPr>
            </w:pPr>
            <w:r>
              <w:rPr>
                <w:sz w:val="24"/>
              </w:rPr>
              <w:t>POSSIBLE REVISION</w:t>
            </w:r>
          </w:p>
        </w:tc>
      </w:tr>
      <w:tr w:rsidR="00516F2E">
        <w:trPr>
          <w:trHeight w:hRule="exact" w:val="294"/>
        </w:trPr>
        <w:tc>
          <w:tcPr>
            <w:tcW w:w="4785" w:type="dxa"/>
            <w:tcBorders>
              <w:bottom w:val="nil"/>
            </w:tcBorders>
          </w:tcPr>
          <w:p w:rsidR="00516F2E" w:rsidRDefault="009110FF">
            <w:pPr>
              <w:pStyle w:val="TableParagraph"/>
              <w:spacing w:before="1"/>
              <w:rPr>
                <w:sz w:val="24"/>
              </w:rPr>
            </w:pPr>
            <w:r>
              <w:rPr>
                <w:sz w:val="24"/>
              </w:rPr>
              <w:t>5.16</w:t>
            </w:r>
          </w:p>
        </w:tc>
        <w:tc>
          <w:tcPr>
            <w:tcW w:w="4785" w:type="dxa"/>
            <w:tcBorders>
              <w:bottom w:val="nil"/>
            </w:tcBorders>
          </w:tcPr>
          <w:p w:rsidR="00516F2E" w:rsidRDefault="009110FF">
            <w:pPr>
              <w:pStyle w:val="TableParagraph"/>
              <w:spacing w:before="1"/>
              <w:rPr>
                <w:sz w:val="24"/>
              </w:rPr>
            </w:pPr>
            <w:r>
              <w:rPr>
                <w:sz w:val="24"/>
              </w:rPr>
              <w:t>5.16</w:t>
            </w:r>
          </w:p>
        </w:tc>
      </w:tr>
      <w:tr w:rsidR="00516F2E">
        <w:trPr>
          <w:trHeight w:hRule="exact" w:val="285"/>
        </w:trPr>
        <w:tc>
          <w:tcPr>
            <w:tcW w:w="4785" w:type="dxa"/>
            <w:tcBorders>
              <w:top w:val="nil"/>
              <w:bottom w:val="nil"/>
            </w:tcBorders>
          </w:tcPr>
          <w:p w:rsidR="00516F2E" w:rsidRDefault="009110FF">
            <w:pPr>
              <w:pStyle w:val="TableParagraph"/>
              <w:spacing w:line="275" w:lineRule="exact"/>
              <w:rPr>
                <w:sz w:val="24"/>
              </w:rPr>
            </w:pPr>
            <w:r>
              <w:rPr>
                <w:sz w:val="24"/>
              </w:rPr>
              <w:t>h. The responsibilities of the Research and</w:t>
            </w:r>
          </w:p>
        </w:tc>
        <w:tc>
          <w:tcPr>
            <w:tcW w:w="4785" w:type="dxa"/>
            <w:tcBorders>
              <w:top w:val="nil"/>
              <w:bottom w:val="nil"/>
            </w:tcBorders>
          </w:tcPr>
          <w:p w:rsidR="00516F2E" w:rsidRDefault="009110FF">
            <w:pPr>
              <w:pStyle w:val="TableParagraph"/>
              <w:spacing w:line="275" w:lineRule="exact"/>
              <w:rPr>
                <w:sz w:val="24"/>
              </w:rPr>
            </w:pPr>
            <w:r>
              <w:rPr>
                <w:sz w:val="24"/>
              </w:rPr>
              <w:t>h. The responsibilities of the Research and</w:t>
            </w:r>
          </w:p>
        </w:tc>
      </w:tr>
      <w:tr w:rsidR="00516F2E">
        <w:trPr>
          <w:trHeight w:hRule="exact" w:val="285"/>
        </w:trPr>
        <w:tc>
          <w:tcPr>
            <w:tcW w:w="4785" w:type="dxa"/>
            <w:tcBorders>
              <w:top w:val="nil"/>
              <w:bottom w:val="nil"/>
            </w:tcBorders>
          </w:tcPr>
          <w:p w:rsidR="00516F2E" w:rsidRDefault="009110FF">
            <w:pPr>
              <w:pStyle w:val="TableParagraph"/>
              <w:spacing w:line="275" w:lineRule="exact"/>
              <w:rPr>
                <w:sz w:val="24"/>
              </w:rPr>
            </w:pPr>
            <w:r>
              <w:rPr>
                <w:sz w:val="24"/>
              </w:rPr>
              <w:t>Sponsored Programs Advisory Committee</w:t>
            </w:r>
          </w:p>
        </w:tc>
        <w:tc>
          <w:tcPr>
            <w:tcW w:w="4785" w:type="dxa"/>
            <w:tcBorders>
              <w:top w:val="nil"/>
              <w:bottom w:val="nil"/>
            </w:tcBorders>
          </w:tcPr>
          <w:p w:rsidR="00516F2E" w:rsidRDefault="009110FF">
            <w:pPr>
              <w:pStyle w:val="TableParagraph"/>
              <w:spacing w:line="275" w:lineRule="exact"/>
              <w:rPr>
                <w:sz w:val="24"/>
              </w:rPr>
            </w:pPr>
            <w:r>
              <w:rPr>
                <w:sz w:val="24"/>
              </w:rPr>
              <w:t>Sponsored Programs Advisory Committee</w:t>
            </w:r>
          </w:p>
        </w:tc>
      </w:tr>
      <w:tr w:rsidR="00516F2E">
        <w:trPr>
          <w:trHeight w:hRule="exact" w:val="428"/>
        </w:trPr>
        <w:tc>
          <w:tcPr>
            <w:tcW w:w="4785" w:type="dxa"/>
            <w:tcBorders>
              <w:top w:val="nil"/>
              <w:bottom w:val="nil"/>
            </w:tcBorders>
          </w:tcPr>
          <w:p w:rsidR="00516F2E" w:rsidRDefault="009110FF">
            <w:pPr>
              <w:pStyle w:val="TableParagraph"/>
              <w:spacing w:line="275" w:lineRule="exact"/>
              <w:rPr>
                <w:sz w:val="24"/>
              </w:rPr>
            </w:pPr>
            <w:r>
              <w:rPr>
                <w:sz w:val="24"/>
              </w:rPr>
              <w:t>shall include:</w:t>
            </w:r>
          </w:p>
        </w:tc>
        <w:tc>
          <w:tcPr>
            <w:tcW w:w="4785" w:type="dxa"/>
            <w:tcBorders>
              <w:top w:val="nil"/>
              <w:bottom w:val="nil"/>
            </w:tcBorders>
          </w:tcPr>
          <w:p w:rsidR="00516F2E" w:rsidRDefault="009110FF">
            <w:pPr>
              <w:pStyle w:val="TableParagraph"/>
              <w:spacing w:line="275" w:lineRule="exact"/>
              <w:rPr>
                <w:sz w:val="24"/>
              </w:rPr>
            </w:pPr>
            <w:r>
              <w:rPr>
                <w:sz w:val="24"/>
              </w:rPr>
              <w:t>shall include:</w:t>
            </w:r>
          </w:p>
        </w:tc>
      </w:tr>
      <w:tr w:rsidR="00516F2E">
        <w:trPr>
          <w:trHeight w:hRule="exact" w:val="432"/>
        </w:trPr>
        <w:tc>
          <w:tcPr>
            <w:tcW w:w="4785" w:type="dxa"/>
            <w:tcBorders>
              <w:top w:val="nil"/>
              <w:bottom w:val="nil"/>
            </w:tcBorders>
          </w:tcPr>
          <w:p w:rsidR="00516F2E" w:rsidRDefault="009110FF">
            <w:pPr>
              <w:pStyle w:val="TableParagraph"/>
              <w:spacing w:before="142"/>
              <w:rPr>
                <w:sz w:val="24"/>
              </w:rPr>
            </w:pPr>
            <w:r>
              <w:rPr>
                <w:sz w:val="24"/>
              </w:rPr>
              <w:t>1. Recommending priorities to the Associate</w:t>
            </w:r>
          </w:p>
        </w:tc>
        <w:tc>
          <w:tcPr>
            <w:tcW w:w="4785" w:type="dxa"/>
            <w:tcBorders>
              <w:top w:val="nil"/>
              <w:bottom w:val="nil"/>
            </w:tcBorders>
          </w:tcPr>
          <w:p w:rsidR="00516F2E" w:rsidRDefault="009110FF">
            <w:pPr>
              <w:pStyle w:val="TableParagraph"/>
              <w:spacing w:before="137"/>
              <w:rPr>
                <w:rFonts w:ascii="Calibri"/>
                <w:sz w:val="24"/>
              </w:rPr>
            </w:pPr>
            <w:r>
              <w:rPr>
                <w:rFonts w:ascii="Calibri"/>
                <w:sz w:val="24"/>
              </w:rPr>
              <w:t xml:space="preserve">1. </w:t>
            </w:r>
            <w:r>
              <w:rPr>
                <w:rFonts w:ascii="Calibri"/>
                <w:sz w:val="24"/>
                <w:shd w:val="clear" w:color="auto" w:fill="00FFFF"/>
              </w:rPr>
              <w:t>Reviewing and evaluating Research,</w:t>
            </w:r>
          </w:p>
        </w:tc>
      </w:tr>
      <w:tr w:rsidR="00516F2E">
        <w:trPr>
          <w:trHeight w:hRule="exact" w:val="285"/>
        </w:trPr>
        <w:tc>
          <w:tcPr>
            <w:tcW w:w="4785" w:type="dxa"/>
            <w:tcBorders>
              <w:top w:val="nil"/>
              <w:bottom w:val="nil"/>
            </w:tcBorders>
          </w:tcPr>
          <w:p w:rsidR="00516F2E" w:rsidRDefault="009110FF">
            <w:pPr>
              <w:pStyle w:val="TableParagraph"/>
              <w:spacing w:line="271" w:lineRule="exact"/>
              <w:rPr>
                <w:sz w:val="24"/>
              </w:rPr>
            </w:pPr>
            <w:r>
              <w:rPr>
                <w:sz w:val="24"/>
              </w:rPr>
              <w:t>Vice President for Research and Sponsored</w:t>
            </w:r>
          </w:p>
        </w:tc>
        <w:tc>
          <w:tcPr>
            <w:tcW w:w="4785" w:type="dxa"/>
            <w:tcBorders>
              <w:top w:val="nil"/>
              <w:bottom w:val="nil"/>
            </w:tcBorders>
          </w:tcPr>
          <w:p w:rsidR="00516F2E" w:rsidRDefault="009110FF">
            <w:pPr>
              <w:pStyle w:val="TableParagraph"/>
              <w:spacing w:line="284" w:lineRule="exact"/>
              <w:rPr>
                <w:rFonts w:ascii="Calibri"/>
                <w:sz w:val="24"/>
              </w:rPr>
            </w:pPr>
            <w:r>
              <w:rPr>
                <w:spacing w:val="-60"/>
                <w:sz w:val="24"/>
                <w:shd w:val="clear" w:color="auto" w:fill="00FFFF"/>
              </w:rPr>
              <w:t xml:space="preserve"> </w:t>
            </w:r>
            <w:r>
              <w:rPr>
                <w:rFonts w:ascii="Calibri"/>
                <w:sz w:val="24"/>
                <w:shd w:val="clear" w:color="auto" w:fill="00FFFF"/>
              </w:rPr>
              <w:t>Scholarship, and Creative Activities faculty</w:t>
            </w:r>
          </w:p>
        </w:tc>
      </w:tr>
      <w:tr w:rsidR="00516F2E">
        <w:trPr>
          <w:trHeight w:hRule="exact" w:val="285"/>
        </w:trPr>
        <w:tc>
          <w:tcPr>
            <w:tcW w:w="4785" w:type="dxa"/>
            <w:tcBorders>
              <w:top w:val="nil"/>
              <w:bottom w:val="nil"/>
            </w:tcBorders>
          </w:tcPr>
          <w:p w:rsidR="00516F2E" w:rsidRDefault="009110FF">
            <w:pPr>
              <w:pStyle w:val="TableParagraph"/>
              <w:spacing w:line="271" w:lineRule="exact"/>
              <w:rPr>
                <w:sz w:val="24"/>
              </w:rPr>
            </w:pPr>
            <w:r>
              <w:rPr>
                <w:sz w:val="24"/>
              </w:rPr>
              <w:t>Programs;</w:t>
            </w:r>
          </w:p>
        </w:tc>
        <w:tc>
          <w:tcPr>
            <w:tcW w:w="4785" w:type="dxa"/>
            <w:tcBorders>
              <w:top w:val="nil"/>
              <w:bottom w:val="nil"/>
            </w:tcBorders>
          </w:tcPr>
          <w:p w:rsidR="00516F2E" w:rsidRDefault="009110FF">
            <w:pPr>
              <w:pStyle w:val="TableParagraph"/>
              <w:spacing w:line="284" w:lineRule="exact"/>
              <w:rPr>
                <w:rFonts w:ascii="Calibri"/>
                <w:sz w:val="24"/>
              </w:rPr>
            </w:pPr>
            <w:r>
              <w:rPr>
                <w:spacing w:val="-60"/>
                <w:sz w:val="24"/>
                <w:shd w:val="clear" w:color="auto" w:fill="00FFFF"/>
              </w:rPr>
              <w:t xml:space="preserve"> </w:t>
            </w:r>
            <w:r>
              <w:rPr>
                <w:rFonts w:ascii="Calibri"/>
                <w:sz w:val="24"/>
                <w:shd w:val="clear" w:color="auto" w:fill="00FFFF"/>
              </w:rPr>
              <w:t>grant applications.</w:t>
            </w:r>
          </w:p>
        </w:tc>
      </w:tr>
      <w:tr w:rsidR="00516F2E">
        <w:trPr>
          <w:trHeight w:hRule="exact" w:val="285"/>
        </w:trPr>
        <w:tc>
          <w:tcPr>
            <w:tcW w:w="4785" w:type="dxa"/>
            <w:tcBorders>
              <w:top w:val="nil"/>
              <w:bottom w:val="nil"/>
            </w:tcBorders>
          </w:tcPr>
          <w:p w:rsidR="00516F2E" w:rsidRDefault="00516F2E"/>
        </w:tc>
        <w:tc>
          <w:tcPr>
            <w:tcW w:w="4785" w:type="dxa"/>
            <w:tcBorders>
              <w:top w:val="nil"/>
              <w:bottom w:val="nil"/>
            </w:tcBorders>
          </w:tcPr>
          <w:p w:rsidR="00516F2E" w:rsidRDefault="009110FF">
            <w:pPr>
              <w:pStyle w:val="TableParagraph"/>
              <w:spacing w:line="284" w:lineRule="exact"/>
              <w:rPr>
                <w:rFonts w:ascii="Calibri"/>
                <w:sz w:val="24"/>
              </w:rPr>
            </w:pPr>
            <w:r>
              <w:rPr>
                <w:rFonts w:ascii="Calibri"/>
                <w:sz w:val="24"/>
              </w:rPr>
              <w:t xml:space="preserve">2. Recommending priorities to the </w:t>
            </w:r>
            <w:r>
              <w:rPr>
                <w:rFonts w:ascii="Calibri"/>
                <w:sz w:val="24"/>
                <w:shd w:val="clear" w:color="auto" w:fill="00FFFF"/>
              </w:rPr>
              <w:t>appropriate</w:t>
            </w:r>
          </w:p>
        </w:tc>
      </w:tr>
      <w:tr w:rsidR="00516F2E">
        <w:trPr>
          <w:trHeight w:hRule="exact" w:val="285"/>
        </w:trPr>
        <w:tc>
          <w:tcPr>
            <w:tcW w:w="4785" w:type="dxa"/>
            <w:tcBorders>
              <w:top w:val="nil"/>
              <w:bottom w:val="nil"/>
            </w:tcBorders>
          </w:tcPr>
          <w:p w:rsidR="00516F2E" w:rsidRDefault="009110FF">
            <w:pPr>
              <w:pStyle w:val="TableParagraph"/>
              <w:spacing w:line="271" w:lineRule="exact"/>
              <w:rPr>
                <w:sz w:val="24"/>
              </w:rPr>
            </w:pPr>
            <w:r>
              <w:rPr>
                <w:sz w:val="24"/>
              </w:rPr>
              <w:t>2. Developing and reviewing policies, sign off</w:t>
            </w:r>
          </w:p>
        </w:tc>
        <w:tc>
          <w:tcPr>
            <w:tcW w:w="4785" w:type="dxa"/>
            <w:tcBorders>
              <w:top w:val="nil"/>
              <w:bottom w:val="nil"/>
            </w:tcBorders>
          </w:tcPr>
          <w:p w:rsidR="00516F2E" w:rsidRDefault="009110FF">
            <w:pPr>
              <w:pStyle w:val="TableParagraph"/>
              <w:spacing w:line="284" w:lineRule="exact"/>
              <w:rPr>
                <w:rFonts w:ascii="Calibri"/>
                <w:sz w:val="24"/>
              </w:rPr>
            </w:pPr>
            <w:r>
              <w:rPr>
                <w:spacing w:val="-60"/>
                <w:sz w:val="24"/>
                <w:shd w:val="clear" w:color="auto" w:fill="00FFFF"/>
              </w:rPr>
              <w:t xml:space="preserve"> </w:t>
            </w:r>
            <w:r>
              <w:rPr>
                <w:rFonts w:ascii="Calibri"/>
                <w:sz w:val="24"/>
                <w:shd w:val="clear" w:color="auto" w:fill="00FFFF"/>
              </w:rPr>
              <w:t>Associate Vice President for Research and</w:t>
            </w:r>
          </w:p>
        </w:tc>
      </w:tr>
      <w:tr w:rsidR="00516F2E">
        <w:trPr>
          <w:trHeight w:hRule="exact" w:val="302"/>
        </w:trPr>
        <w:tc>
          <w:tcPr>
            <w:tcW w:w="4785" w:type="dxa"/>
            <w:tcBorders>
              <w:top w:val="nil"/>
              <w:bottom w:val="nil"/>
            </w:tcBorders>
          </w:tcPr>
          <w:p w:rsidR="00516F2E" w:rsidRDefault="009110FF">
            <w:pPr>
              <w:pStyle w:val="TableParagraph"/>
              <w:spacing w:line="271" w:lineRule="exact"/>
              <w:rPr>
                <w:sz w:val="24"/>
              </w:rPr>
            </w:pPr>
            <w:r>
              <w:rPr>
                <w:sz w:val="24"/>
              </w:rPr>
              <w:t>procedures and forms;</w:t>
            </w:r>
          </w:p>
        </w:tc>
        <w:tc>
          <w:tcPr>
            <w:tcW w:w="4785" w:type="dxa"/>
            <w:tcBorders>
              <w:top w:val="nil"/>
              <w:bottom w:val="nil"/>
            </w:tcBorders>
          </w:tcPr>
          <w:p w:rsidR="00516F2E" w:rsidRDefault="009110FF">
            <w:pPr>
              <w:pStyle w:val="TableParagraph"/>
              <w:spacing w:line="284" w:lineRule="exact"/>
              <w:rPr>
                <w:rFonts w:ascii="Calibri"/>
                <w:sz w:val="24"/>
              </w:rPr>
            </w:pPr>
            <w:r>
              <w:rPr>
                <w:spacing w:val="-60"/>
                <w:sz w:val="24"/>
                <w:shd w:val="clear" w:color="auto" w:fill="00FFFF"/>
              </w:rPr>
              <w:t xml:space="preserve"> </w:t>
            </w:r>
            <w:r>
              <w:rPr>
                <w:rFonts w:ascii="Calibri"/>
                <w:sz w:val="24"/>
                <w:shd w:val="clear" w:color="auto" w:fill="00FFFF"/>
              </w:rPr>
              <w:t>Sponsored Programs administrator</w:t>
            </w:r>
            <w:r>
              <w:rPr>
                <w:rFonts w:ascii="Calibri"/>
                <w:sz w:val="24"/>
              </w:rPr>
              <w:t>;</w:t>
            </w:r>
          </w:p>
        </w:tc>
      </w:tr>
      <w:tr w:rsidR="00516F2E">
        <w:trPr>
          <w:trHeight w:hRule="exact" w:val="268"/>
        </w:trPr>
        <w:tc>
          <w:tcPr>
            <w:tcW w:w="4785" w:type="dxa"/>
            <w:tcBorders>
              <w:top w:val="nil"/>
              <w:bottom w:val="nil"/>
            </w:tcBorders>
          </w:tcPr>
          <w:p w:rsidR="00516F2E" w:rsidRDefault="00516F2E"/>
        </w:tc>
        <w:tc>
          <w:tcPr>
            <w:tcW w:w="4785" w:type="dxa"/>
            <w:tcBorders>
              <w:top w:val="nil"/>
              <w:bottom w:val="nil"/>
            </w:tcBorders>
          </w:tcPr>
          <w:p w:rsidR="00516F2E" w:rsidRDefault="009110FF">
            <w:pPr>
              <w:pStyle w:val="TableParagraph"/>
              <w:spacing w:line="267" w:lineRule="exact"/>
              <w:rPr>
                <w:rFonts w:ascii="Calibri"/>
                <w:sz w:val="24"/>
              </w:rPr>
            </w:pPr>
            <w:r>
              <w:rPr>
                <w:rFonts w:ascii="Calibri"/>
                <w:sz w:val="24"/>
              </w:rPr>
              <w:t>3. Developing and reviewing policies, sign off</w:t>
            </w:r>
          </w:p>
        </w:tc>
      </w:tr>
      <w:tr w:rsidR="00516F2E">
        <w:trPr>
          <w:trHeight w:hRule="exact" w:val="285"/>
        </w:trPr>
        <w:tc>
          <w:tcPr>
            <w:tcW w:w="4785" w:type="dxa"/>
            <w:tcBorders>
              <w:top w:val="nil"/>
              <w:bottom w:val="nil"/>
            </w:tcBorders>
          </w:tcPr>
          <w:p w:rsidR="00516F2E" w:rsidRDefault="009110FF">
            <w:pPr>
              <w:pStyle w:val="TableParagraph"/>
              <w:spacing w:line="271" w:lineRule="exact"/>
              <w:rPr>
                <w:sz w:val="24"/>
              </w:rPr>
            </w:pPr>
            <w:r>
              <w:rPr>
                <w:sz w:val="24"/>
              </w:rPr>
              <w:t>3. Working with the Associate Vice President</w:t>
            </w:r>
          </w:p>
        </w:tc>
        <w:tc>
          <w:tcPr>
            <w:tcW w:w="4785" w:type="dxa"/>
            <w:tcBorders>
              <w:top w:val="nil"/>
              <w:bottom w:val="nil"/>
            </w:tcBorders>
          </w:tcPr>
          <w:p w:rsidR="00516F2E" w:rsidRDefault="009110FF">
            <w:pPr>
              <w:pStyle w:val="TableParagraph"/>
              <w:spacing w:line="284" w:lineRule="exact"/>
              <w:rPr>
                <w:rFonts w:ascii="Calibri"/>
                <w:sz w:val="24"/>
              </w:rPr>
            </w:pPr>
            <w:r>
              <w:rPr>
                <w:rFonts w:ascii="Calibri"/>
                <w:sz w:val="24"/>
              </w:rPr>
              <w:t>procedures, and forms;</w:t>
            </w:r>
          </w:p>
        </w:tc>
      </w:tr>
      <w:tr w:rsidR="00516F2E">
        <w:trPr>
          <w:trHeight w:hRule="exact" w:val="285"/>
        </w:trPr>
        <w:tc>
          <w:tcPr>
            <w:tcW w:w="4785" w:type="dxa"/>
            <w:tcBorders>
              <w:top w:val="nil"/>
              <w:bottom w:val="nil"/>
            </w:tcBorders>
          </w:tcPr>
          <w:p w:rsidR="00516F2E" w:rsidRDefault="009110FF">
            <w:pPr>
              <w:pStyle w:val="TableParagraph"/>
              <w:spacing w:line="271" w:lineRule="exact"/>
              <w:rPr>
                <w:sz w:val="24"/>
              </w:rPr>
            </w:pPr>
            <w:r>
              <w:rPr>
                <w:sz w:val="24"/>
              </w:rPr>
              <w:t>for Research and Sponsored Programs to</w:t>
            </w:r>
          </w:p>
        </w:tc>
        <w:tc>
          <w:tcPr>
            <w:tcW w:w="4785" w:type="dxa"/>
            <w:tcBorders>
              <w:top w:val="nil"/>
              <w:bottom w:val="nil"/>
            </w:tcBorders>
          </w:tcPr>
          <w:p w:rsidR="00516F2E" w:rsidRDefault="009110FF">
            <w:pPr>
              <w:pStyle w:val="TableParagraph"/>
              <w:spacing w:line="284" w:lineRule="exact"/>
              <w:rPr>
                <w:rFonts w:ascii="Calibri"/>
                <w:sz w:val="24"/>
              </w:rPr>
            </w:pPr>
            <w:r>
              <w:rPr>
                <w:rFonts w:ascii="Calibri"/>
                <w:sz w:val="24"/>
              </w:rPr>
              <w:t xml:space="preserve">4. Working with the the </w:t>
            </w:r>
            <w:r>
              <w:rPr>
                <w:rFonts w:ascii="Calibri"/>
                <w:sz w:val="24"/>
                <w:shd w:val="clear" w:color="auto" w:fill="00FFFF"/>
              </w:rPr>
              <w:t>appropriate Associate</w:t>
            </w:r>
          </w:p>
        </w:tc>
      </w:tr>
      <w:tr w:rsidR="00516F2E">
        <w:trPr>
          <w:trHeight w:hRule="exact" w:val="285"/>
        </w:trPr>
        <w:tc>
          <w:tcPr>
            <w:tcW w:w="4785" w:type="dxa"/>
            <w:tcBorders>
              <w:top w:val="nil"/>
              <w:bottom w:val="nil"/>
            </w:tcBorders>
          </w:tcPr>
          <w:p w:rsidR="00516F2E" w:rsidRDefault="009110FF">
            <w:pPr>
              <w:pStyle w:val="TableParagraph"/>
              <w:spacing w:line="271" w:lineRule="exact"/>
              <w:rPr>
                <w:sz w:val="24"/>
              </w:rPr>
            </w:pPr>
            <w:r>
              <w:rPr>
                <w:sz w:val="24"/>
              </w:rPr>
              <w:t>survey faculty on Research and Sponsored</w:t>
            </w:r>
          </w:p>
        </w:tc>
        <w:tc>
          <w:tcPr>
            <w:tcW w:w="4785" w:type="dxa"/>
            <w:tcBorders>
              <w:top w:val="nil"/>
              <w:bottom w:val="nil"/>
            </w:tcBorders>
          </w:tcPr>
          <w:p w:rsidR="00516F2E" w:rsidRDefault="009110FF">
            <w:pPr>
              <w:pStyle w:val="TableParagraph"/>
              <w:spacing w:line="284" w:lineRule="exact"/>
              <w:rPr>
                <w:rFonts w:ascii="Calibri"/>
                <w:sz w:val="24"/>
              </w:rPr>
            </w:pPr>
            <w:r>
              <w:rPr>
                <w:spacing w:val="-60"/>
                <w:sz w:val="24"/>
                <w:shd w:val="clear" w:color="auto" w:fill="00FFFF"/>
              </w:rPr>
              <w:t xml:space="preserve"> </w:t>
            </w:r>
            <w:r>
              <w:rPr>
                <w:rFonts w:ascii="Calibri"/>
                <w:sz w:val="24"/>
                <w:shd w:val="clear" w:color="auto" w:fill="00FFFF"/>
              </w:rPr>
              <w:t>Vice President for Research and Sponsored</w:t>
            </w:r>
          </w:p>
        </w:tc>
      </w:tr>
      <w:tr w:rsidR="00516F2E">
        <w:trPr>
          <w:trHeight w:hRule="exact" w:val="285"/>
        </w:trPr>
        <w:tc>
          <w:tcPr>
            <w:tcW w:w="4785" w:type="dxa"/>
            <w:tcBorders>
              <w:top w:val="nil"/>
              <w:bottom w:val="nil"/>
            </w:tcBorders>
          </w:tcPr>
          <w:p w:rsidR="00516F2E" w:rsidRDefault="009110FF">
            <w:pPr>
              <w:pStyle w:val="TableParagraph"/>
              <w:spacing w:line="271" w:lineRule="exact"/>
              <w:rPr>
                <w:sz w:val="24"/>
              </w:rPr>
            </w:pPr>
            <w:r>
              <w:rPr>
                <w:sz w:val="24"/>
              </w:rPr>
              <w:t>Programs service needs, develop a strategic</w:t>
            </w:r>
          </w:p>
        </w:tc>
        <w:tc>
          <w:tcPr>
            <w:tcW w:w="4785" w:type="dxa"/>
            <w:tcBorders>
              <w:top w:val="nil"/>
              <w:bottom w:val="nil"/>
            </w:tcBorders>
          </w:tcPr>
          <w:p w:rsidR="00516F2E" w:rsidRDefault="009110FF">
            <w:pPr>
              <w:pStyle w:val="TableParagraph"/>
              <w:spacing w:line="284" w:lineRule="exact"/>
              <w:rPr>
                <w:rFonts w:ascii="Calibri"/>
                <w:sz w:val="24"/>
              </w:rPr>
            </w:pPr>
            <w:r>
              <w:rPr>
                <w:spacing w:val="-60"/>
                <w:sz w:val="24"/>
                <w:shd w:val="clear" w:color="auto" w:fill="00FFFF"/>
              </w:rPr>
              <w:t xml:space="preserve"> </w:t>
            </w:r>
            <w:r>
              <w:rPr>
                <w:rFonts w:ascii="Calibri"/>
                <w:sz w:val="24"/>
                <w:shd w:val="clear" w:color="auto" w:fill="00FFFF"/>
              </w:rPr>
              <w:t xml:space="preserve">Programs administrator </w:t>
            </w:r>
            <w:r>
              <w:rPr>
                <w:rFonts w:ascii="Calibri"/>
                <w:sz w:val="24"/>
              </w:rPr>
              <w:t>to survey faculty on</w:t>
            </w:r>
          </w:p>
        </w:tc>
      </w:tr>
      <w:tr w:rsidR="00516F2E">
        <w:trPr>
          <w:trHeight w:hRule="exact" w:val="285"/>
        </w:trPr>
        <w:tc>
          <w:tcPr>
            <w:tcW w:w="4785" w:type="dxa"/>
            <w:tcBorders>
              <w:top w:val="nil"/>
              <w:bottom w:val="nil"/>
            </w:tcBorders>
          </w:tcPr>
          <w:p w:rsidR="00516F2E" w:rsidRDefault="009110FF">
            <w:pPr>
              <w:pStyle w:val="TableParagraph"/>
              <w:spacing w:line="271" w:lineRule="exact"/>
              <w:rPr>
                <w:sz w:val="24"/>
              </w:rPr>
            </w:pPr>
            <w:r>
              <w:rPr>
                <w:sz w:val="24"/>
              </w:rPr>
              <w:t>plan, and making recommendations to the</w:t>
            </w:r>
          </w:p>
        </w:tc>
        <w:tc>
          <w:tcPr>
            <w:tcW w:w="4785" w:type="dxa"/>
            <w:tcBorders>
              <w:top w:val="nil"/>
              <w:bottom w:val="nil"/>
            </w:tcBorders>
          </w:tcPr>
          <w:p w:rsidR="00516F2E" w:rsidRDefault="009110FF">
            <w:pPr>
              <w:pStyle w:val="TableParagraph"/>
              <w:spacing w:line="284" w:lineRule="exact"/>
              <w:rPr>
                <w:rFonts w:ascii="Calibri"/>
                <w:sz w:val="24"/>
              </w:rPr>
            </w:pPr>
            <w:r>
              <w:rPr>
                <w:rFonts w:ascii="Calibri"/>
                <w:sz w:val="24"/>
              </w:rPr>
              <w:t>Research and Sponsored Programs service</w:t>
            </w:r>
          </w:p>
        </w:tc>
      </w:tr>
      <w:tr w:rsidR="00516F2E">
        <w:trPr>
          <w:trHeight w:hRule="exact" w:val="285"/>
        </w:trPr>
        <w:tc>
          <w:tcPr>
            <w:tcW w:w="4785" w:type="dxa"/>
            <w:tcBorders>
              <w:top w:val="nil"/>
              <w:bottom w:val="nil"/>
            </w:tcBorders>
          </w:tcPr>
          <w:p w:rsidR="00516F2E" w:rsidRDefault="009110FF">
            <w:pPr>
              <w:pStyle w:val="TableParagraph"/>
              <w:spacing w:line="271" w:lineRule="exact"/>
              <w:rPr>
                <w:sz w:val="24"/>
              </w:rPr>
            </w:pPr>
            <w:r>
              <w:rPr>
                <w:sz w:val="24"/>
              </w:rPr>
              <w:t>Faculty Affairs Committee about the faculty</w:t>
            </w:r>
          </w:p>
        </w:tc>
        <w:tc>
          <w:tcPr>
            <w:tcW w:w="4785" w:type="dxa"/>
            <w:tcBorders>
              <w:top w:val="nil"/>
              <w:bottom w:val="nil"/>
            </w:tcBorders>
          </w:tcPr>
          <w:p w:rsidR="00516F2E" w:rsidRDefault="009110FF">
            <w:pPr>
              <w:pStyle w:val="TableParagraph"/>
              <w:spacing w:line="284" w:lineRule="exact"/>
              <w:rPr>
                <w:rFonts w:ascii="Calibri"/>
                <w:sz w:val="24"/>
              </w:rPr>
            </w:pPr>
            <w:r>
              <w:rPr>
                <w:rFonts w:ascii="Calibri"/>
                <w:sz w:val="24"/>
              </w:rPr>
              <w:t>needs, develop a strategic plan, and making</w:t>
            </w:r>
          </w:p>
        </w:tc>
      </w:tr>
      <w:tr w:rsidR="00516F2E">
        <w:trPr>
          <w:trHeight w:hRule="exact" w:val="302"/>
        </w:trPr>
        <w:tc>
          <w:tcPr>
            <w:tcW w:w="4785" w:type="dxa"/>
            <w:tcBorders>
              <w:top w:val="nil"/>
              <w:bottom w:val="nil"/>
            </w:tcBorders>
          </w:tcPr>
          <w:p w:rsidR="00516F2E" w:rsidRDefault="009110FF">
            <w:pPr>
              <w:pStyle w:val="TableParagraph"/>
              <w:spacing w:line="271" w:lineRule="exact"/>
              <w:rPr>
                <w:sz w:val="24"/>
              </w:rPr>
            </w:pPr>
            <w:r>
              <w:rPr>
                <w:sz w:val="24"/>
              </w:rPr>
              <w:t>recognition program;</w:t>
            </w:r>
          </w:p>
        </w:tc>
        <w:tc>
          <w:tcPr>
            <w:tcW w:w="4785" w:type="dxa"/>
            <w:tcBorders>
              <w:top w:val="nil"/>
              <w:bottom w:val="nil"/>
            </w:tcBorders>
          </w:tcPr>
          <w:p w:rsidR="00516F2E" w:rsidRDefault="009110FF">
            <w:pPr>
              <w:pStyle w:val="TableParagraph"/>
              <w:spacing w:line="284" w:lineRule="exact"/>
              <w:rPr>
                <w:rFonts w:ascii="Calibri"/>
                <w:sz w:val="24"/>
              </w:rPr>
            </w:pPr>
            <w:r>
              <w:rPr>
                <w:rFonts w:ascii="Calibri"/>
                <w:sz w:val="24"/>
              </w:rPr>
              <w:t>recommendations to the Faculty Affairs</w:t>
            </w:r>
          </w:p>
        </w:tc>
      </w:tr>
      <w:tr w:rsidR="00516F2E">
        <w:trPr>
          <w:trHeight w:hRule="exact" w:val="268"/>
        </w:trPr>
        <w:tc>
          <w:tcPr>
            <w:tcW w:w="4785" w:type="dxa"/>
            <w:tcBorders>
              <w:top w:val="nil"/>
              <w:bottom w:val="nil"/>
            </w:tcBorders>
          </w:tcPr>
          <w:p w:rsidR="00516F2E" w:rsidRDefault="00516F2E"/>
        </w:tc>
        <w:tc>
          <w:tcPr>
            <w:tcW w:w="4785" w:type="dxa"/>
            <w:tcBorders>
              <w:top w:val="nil"/>
              <w:bottom w:val="nil"/>
            </w:tcBorders>
          </w:tcPr>
          <w:p w:rsidR="00516F2E" w:rsidRDefault="009110FF">
            <w:pPr>
              <w:pStyle w:val="TableParagraph"/>
              <w:spacing w:line="267" w:lineRule="exact"/>
              <w:rPr>
                <w:rFonts w:ascii="Calibri"/>
                <w:sz w:val="24"/>
              </w:rPr>
            </w:pPr>
            <w:r>
              <w:rPr>
                <w:rFonts w:ascii="Calibri"/>
                <w:sz w:val="24"/>
              </w:rPr>
              <w:t>Committee about the faculty recognition</w:t>
            </w:r>
          </w:p>
        </w:tc>
      </w:tr>
      <w:tr w:rsidR="00516F2E">
        <w:trPr>
          <w:trHeight w:hRule="exact" w:val="285"/>
        </w:trPr>
        <w:tc>
          <w:tcPr>
            <w:tcW w:w="4785" w:type="dxa"/>
            <w:tcBorders>
              <w:top w:val="nil"/>
              <w:bottom w:val="nil"/>
            </w:tcBorders>
          </w:tcPr>
          <w:p w:rsidR="00516F2E" w:rsidRDefault="009110FF">
            <w:pPr>
              <w:pStyle w:val="TableParagraph"/>
              <w:spacing w:line="271" w:lineRule="exact"/>
              <w:rPr>
                <w:sz w:val="24"/>
              </w:rPr>
            </w:pPr>
            <w:r>
              <w:rPr>
                <w:sz w:val="24"/>
              </w:rPr>
              <w:t>4. Advising the Associate Vice President for</w:t>
            </w:r>
          </w:p>
        </w:tc>
        <w:tc>
          <w:tcPr>
            <w:tcW w:w="4785" w:type="dxa"/>
            <w:tcBorders>
              <w:top w:val="nil"/>
              <w:bottom w:val="nil"/>
            </w:tcBorders>
          </w:tcPr>
          <w:p w:rsidR="00516F2E" w:rsidRDefault="009110FF">
            <w:pPr>
              <w:pStyle w:val="TableParagraph"/>
              <w:spacing w:line="284" w:lineRule="exact"/>
              <w:rPr>
                <w:rFonts w:ascii="Calibri"/>
                <w:sz w:val="24"/>
              </w:rPr>
            </w:pPr>
            <w:r>
              <w:rPr>
                <w:rFonts w:ascii="Calibri"/>
                <w:sz w:val="24"/>
              </w:rPr>
              <w:t>program;</w:t>
            </w:r>
          </w:p>
        </w:tc>
      </w:tr>
      <w:tr w:rsidR="00516F2E">
        <w:trPr>
          <w:trHeight w:hRule="exact" w:val="285"/>
        </w:trPr>
        <w:tc>
          <w:tcPr>
            <w:tcW w:w="4785" w:type="dxa"/>
            <w:tcBorders>
              <w:top w:val="nil"/>
              <w:bottom w:val="nil"/>
            </w:tcBorders>
          </w:tcPr>
          <w:p w:rsidR="00516F2E" w:rsidRDefault="009110FF">
            <w:pPr>
              <w:pStyle w:val="TableParagraph"/>
              <w:spacing w:line="271" w:lineRule="exact"/>
              <w:rPr>
                <w:sz w:val="24"/>
              </w:rPr>
            </w:pPr>
            <w:r>
              <w:rPr>
                <w:sz w:val="24"/>
              </w:rPr>
              <w:t>Research and Sponsored Programs on</w:t>
            </w:r>
          </w:p>
        </w:tc>
        <w:tc>
          <w:tcPr>
            <w:tcW w:w="4785" w:type="dxa"/>
            <w:tcBorders>
              <w:top w:val="nil"/>
              <w:bottom w:val="nil"/>
            </w:tcBorders>
          </w:tcPr>
          <w:p w:rsidR="00516F2E" w:rsidRDefault="009110FF">
            <w:pPr>
              <w:pStyle w:val="TableParagraph"/>
              <w:spacing w:line="284" w:lineRule="exact"/>
              <w:rPr>
                <w:rFonts w:ascii="Calibri"/>
                <w:sz w:val="24"/>
              </w:rPr>
            </w:pPr>
            <w:r>
              <w:rPr>
                <w:rFonts w:ascii="Calibri"/>
                <w:sz w:val="24"/>
              </w:rPr>
              <w:t xml:space="preserve">5. Advising the the </w:t>
            </w:r>
            <w:r>
              <w:rPr>
                <w:rFonts w:ascii="Calibri"/>
                <w:sz w:val="24"/>
                <w:shd w:val="clear" w:color="auto" w:fill="00FFFF"/>
              </w:rPr>
              <w:t>appropriate Associate Vice</w:t>
            </w:r>
          </w:p>
        </w:tc>
      </w:tr>
      <w:tr w:rsidR="00516F2E">
        <w:trPr>
          <w:trHeight w:hRule="exact" w:val="285"/>
        </w:trPr>
        <w:tc>
          <w:tcPr>
            <w:tcW w:w="4785" w:type="dxa"/>
            <w:tcBorders>
              <w:top w:val="nil"/>
              <w:bottom w:val="nil"/>
            </w:tcBorders>
          </w:tcPr>
          <w:p w:rsidR="00516F2E" w:rsidRDefault="009110FF">
            <w:pPr>
              <w:pStyle w:val="TableParagraph"/>
              <w:spacing w:line="271" w:lineRule="exact"/>
              <w:rPr>
                <w:sz w:val="24"/>
              </w:rPr>
            </w:pPr>
            <w:r>
              <w:rPr>
                <w:sz w:val="24"/>
              </w:rPr>
              <w:t>evaluation of Research and Sponsored</w:t>
            </w:r>
          </w:p>
        </w:tc>
        <w:tc>
          <w:tcPr>
            <w:tcW w:w="4785" w:type="dxa"/>
            <w:tcBorders>
              <w:top w:val="nil"/>
              <w:bottom w:val="nil"/>
            </w:tcBorders>
          </w:tcPr>
          <w:p w:rsidR="00516F2E" w:rsidRDefault="009110FF">
            <w:pPr>
              <w:pStyle w:val="TableParagraph"/>
              <w:spacing w:line="284" w:lineRule="exact"/>
              <w:rPr>
                <w:rFonts w:ascii="Calibri"/>
                <w:sz w:val="24"/>
              </w:rPr>
            </w:pPr>
            <w:r>
              <w:rPr>
                <w:spacing w:val="-60"/>
                <w:sz w:val="24"/>
                <w:shd w:val="clear" w:color="auto" w:fill="00FFFF"/>
              </w:rPr>
              <w:t xml:space="preserve"> </w:t>
            </w:r>
            <w:r>
              <w:rPr>
                <w:rFonts w:ascii="Calibri"/>
                <w:sz w:val="24"/>
                <w:shd w:val="clear" w:color="auto" w:fill="00FFFF"/>
              </w:rPr>
              <w:t>President for Research and Sponsored</w:t>
            </w:r>
          </w:p>
        </w:tc>
      </w:tr>
      <w:tr w:rsidR="00516F2E">
        <w:trPr>
          <w:trHeight w:hRule="exact" w:val="302"/>
        </w:trPr>
        <w:tc>
          <w:tcPr>
            <w:tcW w:w="4785" w:type="dxa"/>
            <w:tcBorders>
              <w:top w:val="nil"/>
              <w:bottom w:val="nil"/>
            </w:tcBorders>
          </w:tcPr>
          <w:p w:rsidR="00516F2E" w:rsidRDefault="009110FF">
            <w:pPr>
              <w:pStyle w:val="TableParagraph"/>
              <w:spacing w:line="271" w:lineRule="exact"/>
              <w:rPr>
                <w:sz w:val="24"/>
              </w:rPr>
            </w:pPr>
            <w:r>
              <w:rPr>
                <w:sz w:val="24"/>
              </w:rPr>
              <w:t>Programs services and programs.</w:t>
            </w:r>
          </w:p>
        </w:tc>
        <w:tc>
          <w:tcPr>
            <w:tcW w:w="4785" w:type="dxa"/>
            <w:tcBorders>
              <w:top w:val="nil"/>
              <w:bottom w:val="nil"/>
            </w:tcBorders>
          </w:tcPr>
          <w:p w:rsidR="00516F2E" w:rsidRDefault="009110FF">
            <w:pPr>
              <w:pStyle w:val="TableParagraph"/>
              <w:spacing w:line="284" w:lineRule="exact"/>
              <w:rPr>
                <w:rFonts w:ascii="Calibri"/>
                <w:sz w:val="24"/>
              </w:rPr>
            </w:pPr>
            <w:r>
              <w:rPr>
                <w:spacing w:val="-60"/>
                <w:sz w:val="24"/>
                <w:shd w:val="clear" w:color="auto" w:fill="00FFFF"/>
              </w:rPr>
              <w:t xml:space="preserve"> </w:t>
            </w:r>
            <w:r>
              <w:rPr>
                <w:rFonts w:ascii="Calibri"/>
                <w:sz w:val="24"/>
                <w:shd w:val="clear" w:color="auto" w:fill="00FFFF"/>
              </w:rPr>
              <w:t xml:space="preserve">Programs administrator </w:t>
            </w:r>
            <w:r>
              <w:rPr>
                <w:rFonts w:ascii="Calibri"/>
                <w:sz w:val="24"/>
              </w:rPr>
              <w:t>on evaluation of</w:t>
            </w:r>
          </w:p>
        </w:tc>
      </w:tr>
      <w:tr w:rsidR="00516F2E">
        <w:trPr>
          <w:trHeight w:hRule="exact" w:val="285"/>
        </w:trPr>
        <w:tc>
          <w:tcPr>
            <w:tcW w:w="4785" w:type="dxa"/>
            <w:tcBorders>
              <w:top w:val="nil"/>
              <w:bottom w:val="nil"/>
            </w:tcBorders>
          </w:tcPr>
          <w:p w:rsidR="00516F2E" w:rsidRDefault="00516F2E"/>
        </w:tc>
        <w:tc>
          <w:tcPr>
            <w:tcW w:w="4785" w:type="dxa"/>
            <w:tcBorders>
              <w:top w:val="nil"/>
              <w:bottom w:val="nil"/>
            </w:tcBorders>
          </w:tcPr>
          <w:p w:rsidR="00516F2E" w:rsidRDefault="009110FF">
            <w:pPr>
              <w:pStyle w:val="TableParagraph"/>
              <w:spacing w:line="267" w:lineRule="exact"/>
              <w:rPr>
                <w:rFonts w:ascii="Calibri"/>
                <w:sz w:val="24"/>
              </w:rPr>
            </w:pPr>
            <w:r>
              <w:rPr>
                <w:rFonts w:ascii="Calibri"/>
                <w:sz w:val="24"/>
              </w:rPr>
              <w:t>Research and Sponsored Programs services</w:t>
            </w:r>
          </w:p>
        </w:tc>
      </w:tr>
      <w:tr w:rsidR="00516F2E">
        <w:trPr>
          <w:trHeight w:hRule="exact" w:val="840"/>
        </w:trPr>
        <w:tc>
          <w:tcPr>
            <w:tcW w:w="4785" w:type="dxa"/>
            <w:tcBorders>
              <w:top w:val="nil"/>
            </w:tcBorders>
          </w:tcPr>
          <w:p w:rsidR="00516F2E" w:rsidRDefault="00516F2E"/>
        </w:tc>
        <w:tc>
          <w:tcPr>
            <w:tcW w:w="4785" w:type="dxa"/>
            <w:tcBorders>
              <w:top w:val="nil"/>
            </w:tcBorders>
          </w:tcPr>
          <w:p w:rsidR="00516F2E" w:rsidRDefault="009110FF">
            <w:pPr>
              <w:pStyle w:val="TableParagraph"/>
              <w:spacing w:line="267" w:lineRule="exact"/>
              <w:rPr>
                <w:rFonts w:ascii="Calibri"/>
                <w:sz w:val="24"/>
              </w:rPr>
            </w:pPr>
            <w:r>
              <w:rPr>
                <w:rFonts w:ascii="Calibri"/>
                <w:sz w:val="24"/>
              </w:rPr>
              <w:t>and programs.</w:t>
            </w:r>
          </w:p>
        </w:tc>
      </w:tr>
    </w:tbl>
    <w:p w:rsidR="00516F2E" w:rsidRDefault="00516F2E">
      <w:pPr>
        <w:spacing w:line="267" w:lineRule="exact"/>
        <w:rPr>
          <w:rFonts w:ascii="Calibri"/>
          <w:sz w:val="24"/>
        </w:rPr>
        <w:sectPr w:rsidR="00516F2E">
          <w:pgSz w:w="12240" w:h="15840"/>
          <w:pgMar w:top="1500" w:right="1200" w:bottom="280" w:left="1220" w:header="720" w:footer="720" w:gutter="0"/>
          <w:cols w:space="720"/>
        </w:sectPr>
      </w:pPr>
    </w:p>
    <w:p w:rsidR="00516F2E" w:rsidRDefault="009110FF">
      <w:pPr>
        <w:pStyle w:val="Heading1"/>
        <w:numPr>
          <w:ilvl w:val="1"/>
          <w:numId w:val="25"/>
        </w:numPr>
        <w:tabs>
          <w:tab w:val="left" w:pos="1223"/>
          <w:tab w:val="left" w:pos="1224"/>
        </w:tabs>
        <w:spacing w:before="126"/>
        <w:ind w:left="1160" w:right="715"/>
        <w:jc w:val="left"/>
      </w:pPr>
      <w:r>
        <w:t>(10) UPDATE MISSION CENTER ADVISORY COMMITTEE</w:t>
      </w:r>
      <w:r>
        <w:rPr>
          <w:spacing w:val="-40"/>
        </w:rPr>
        <w:t xml:space="preserve"> </w:t>
      </w:r>
      <w:r>
        <w:t>COMPOSITION AND CHARGES TO ALIGN WITH BOTH CURRENT POLICY AND CENTER BYLAWS</w:t>
      </w:r>
    </w:p>
    <w:p w:rsidR="00516F2E" w:rsidRDefault="00516F2E">
      <w:pPr>
        <w:pStyle w:val="BodyText"/>
        <w:spacing w:before="10"/>
        <w:rPr>
          <w:rFonts w:ascii="Calibri"/>
          <w:b/>
          <w:sz w:val="27"/>
        </w:rPr>
      </w:pPr>
    </w:p>
    <w:p w:rsidR="00516F2E" w:rsidRDefault="009110FF">
      <w:pPr>
        <w:pStyle w:val="BodyText"/>
        <w:spacing w:before="0" w:after="8" w:line="496" w:lineRule="auto"/>
        <w:ind w:left="440" w:right="2241"/>
      </w:pPr>
      <w:r>
        <w:t>EFFECT: Align the bylaws with current policies and center bylaws JUSTIFICATION: Align the bylaws with current policies and center bylaws</w:t>
      </w: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10"/>
        <w:gridCol w:w="4785"/>
      </w:tblGrid>
      <w:tr w:rsidR="00516F2E">
        <w:trPr>
          <w:trHeight w:hRule="exact" w:val="510"/>
        </w:trPr>
        <w:tc>
          <w:tcPr>
            <w:tcW w:w="5010" w:type="dxa"/>
          </w:tcPr>
          <w:p w:rsidR="00516F2E" w:rsidRDefault="009110FF">
            <w:pPr>
              <w:pStyle w:val="TableParagraph"/>
              <w:spacing w:before="106"/>
              <w:rPr>
                <w:sz w:val="24"/>
              </w:rPr>
            </w:pPr>
            <w:r>
              <w:rPr>
                <w:sz w:val="24"/>
              </w:rPr>
              <w:t>CURRENT BYLAWS</w:t>
            </w:r>
          </w:p>
        </w:tc>
        <w:tc>
          <w:tcPr>
            <w:tcW w:w="4785" w:type="dxa"/>
          </w:tcPr>
          <w:p w:rsidR="00516F2E" w:rsidRDefault="009110FF">
            <w:pPr>
              <w:pStyle w:val="TableParagraph"/>
              <w:spacing w:before="106"/>
              <w:ind w:left="2370"/>
              <w:rPr>
                <w:sz w:val="24"/>
              </w:rPr>
            </w:pPr>
            <w:r>
              <w:rPr>
                <w:sz w:val="24"/>
              </w:rPr>
              <w:t>POSSIBLE REVISION</w:t>
            </w:r>
          </w:p>
        </w:tc>
      </w:tr>
      <w:tr w:rsidR="00516F2E">
        <w:trPr>
          <w:trHeight w:hRule="exact" w:val="10200"/>
        </w:trPr>
        <w:tc>
          <w:tcPr>
            <w:tcW w:w="5010" w:type="dxa"/>
          </w:tcPr>
          <w:p w:rsidR="00516F2E" w:rsidRDefault="009110FF">
            <w:pPr>
              <w:pStyle w:val="TableParagraph"/>
              <w:spacing w:before="106"/>
              <w:rPr>
                <w:sz w:val="24"/>
              </w:rPr>
            </w:pPr>
            <w:r>
              <w:rPr>
                <w:sz w:val="24"/>
              </w:rPr>
              <w:t>Advisory Committees: Composition</w:t>
            </w:r>
          </w:p>
          <w:p w:rsidR="00516F2E" w:rsidRDefault="00516F2E">
            <w:pPr>
              <w:pStyle w:val="TableParagraph"/>
              <w:spacing w:before="6"/>
              <w:ind w:left="0"/>
              <w:rPr>
                <w:sz w:val="25"/>
              </w:rPr>
            </w:pPr>
          </w:p>
          <w:p w:rsidR="00516F2E" w:rsidRDefault="009110FF">
            <w:pPr>
              <w:pStyle w:val="TableParagraph"/>
              <w:numPr>
                <w:ilvl w:val="1"/>
                <w:numId w:val="24"/>
              </w:numPr>
              <w:tabs>
                <w:tab w:val="left" w:pos="570"/>
              </w:tabs>
              <w:spacing w:line="247" w:lineRule="auto"/>
              <w:ind w:right="191" w:firstLine="0"/>
              <w:rPr>
                <w:sz w:val="24"/>
              </w:rPr>
            </w:pPr>
            <w:r>
              <w:rPr>
                <w:sz w:val="24"/>
              </w:rPr>
              <w:t>Members of advisory committees shall be elected for staggered two-year terms to ensure that each committee has rotating membership (see section 5.4 for voter and membership eligibility). Unless noted, Advisory Committee seats are open to faculty in all disciplines and indicated as such by the phrase "at-large". Every effort will be made to ensure representation from as many disciplines and constituencies as possible. The composition of the Advisory Committees of the Academic Senate shall be as follows:</w:t>
            </w:r>
          </w:p>
          <w:p w:rsidR="00516F2E" w:rsidRDefault="00516F2E">
            <w:pPr>
              <w:pStyle w:val="TableParagraph"/>
              <w:spacing w:before="9"/>
              <w:ind w:left="0"/>
              <w:rPr>
                <w:sz w:val="24"/>
              </w:rPr>
            </w:pPr>
          </w:p>
          <w:p w:rsidR="00516F2E" w:rsidRDefault="009110FF">
            <w:pPr>
              <w:pStyle w:val="TableParagraph"/>
              <w:numPr>
                <w:ilvl w:val="2"/>
                <w:numId w:val="24"/>
              </w:numPr>
              <w:tabs>
                <w:tab w:val="left" w:pos="1037"/>
              </w:tabs>
              <w:spacing w:line="247" w:lineRule="auto"/>
              <w:ind w:right="111" w:firstLine="0"/>
              <w:rPr>
                <w:sz w:val="24"/>
              </w:rPr>
            </w:pPr>
            <w:r>
              <w:rPr>
                <w:sz w:val="24"/>
              </w:rPr>
              <w:t>The Center for Community Engagement Advisory Committee shall include 2 at-large faculty members, 2 staff members from Student Affairs, 2 community partners that rotate each year from among the current list of community partners, 1 student appointed by the Associated Students, 1 administrator from Advancement, and the CCE administrator(s) as ex officio. The faculty members will serve as a steering committee and Academic Senate Advisory Committee for CCE.</w:t>
            </w:r>
          </w:p>
          <w:p w:rsidR="00516F2E" w:rsidRDefault="00516F2E">
            <w:pPr>
              <w:pStyle w:val="TableParagraph"/>
              <w:spacing w:before="9"/>
              <w:ind w:left="0"/>
              <w:rPr>
                <w:sz w:val="24"/>
              </w:rPr>
            </w:pPr>
          </w:p>
          <w:p w:rsidR="00516F2E" w:rsidRDefault="009110FF">
            <w:pPr>
              <w:pStyle w:val="TableParagraph"/>
              <w:numPr>
                <w:ilvl w:val="2"/>
                <w:numId w:val="24"/>
              </w:numPr>
              <w:tabs>
                <w:tab w:val="left" w:pos="1050"/>
              </w:tabs>
              <w:spacing w:line="247" w:lineRule="auto"/>
              <w:ind w:right="104" w:firstLine="0"/>
              <w:rPr>
                <w:sz w:val="24"/>
              </w:rPr>
            </w:pPr>
            <w:r>
              <w:rPr>
                <w:sz w:val="24"/>
              </w:rPr>
              <w:t>The Center for Integrative Studies Advisory Committee shall consist of three at-large faculty members serving two-year staggered terms.</w:t>
            </w:r>
          </w:p>
          <w:p w:rsidR="00516F2E" w:rsidRDefault="009110FF">
            <w:pPr>
              <w:pStyle w:val="TableParagraph"/>
              <w:numPr>
                <w:ilvl w:val="2"/>
                <w:numId w:val="24"/>
              </w:numPr>
              <w:tabs>
                <w:tab w:val="left" w:pos="1037"/>
              </w:tabs>
              <w:spacing w:line="247" w:lineRule="auto"/>
              <w:ind w:right="230" w:firstLine="0"/>
              <w:rPr>
                <w:sz w:val="24"/>
              </w:rPr>
            </w:pPr>
            <w:r>
              <w:rPr>
                <w:sz w:val="24"/>
              </w:rPr>
              <w:t>The Center for International Affairs Advisory Committee shall consist of five</w:t>
            </w:r>
          </w:p>
        </w:tc>
        <w:tc>
          <w:tcPr>
            <w:tcW w:w="4785" w:type="dxa"/>
          </w:tcPr>
          <w:p w:rsidR="00516F2E" w:rsidRDefault="009110FF">
            <w:pPr>
              <w:pStyle w:val="TableParagraph"/>
              <w:spacing w:before="106"/>
              <w:ind w:left="0"/>
              <w:rPr>
                <w:sz w:val="24"/>
              </w:rPr>
            </w:pPr>
            <w:r>
              <w:rPr>
                <w:sz w:val="24"/>
              </w:rPr>
              <w:t>Advisory Committees: Composition</w:t>
            </w:r>
          </w:p>
          <w:p w:rsidR="00516F2E" w:rsidRDefault="00516F2E">
            <w:pPr>
              <w:pStyle w:val="TableParagraph"/>
              <w:spacing w:before="6"/>
              <w:ind w:left="0"/>
              <w:rPr>
                <w:sz w:val="25"/>
              </w:rPr>
            </w:pPr>
          </w:p>
          <w:p w:rsidR="00516F2E" w:rsidRDefault="009110FF">
            <w:pPr>
              <w:pStyle w:val="TableParagraph"/>
              <w:numPr>
                <w:ilvl w:val="1"/>
                <w:numId w:val="23"/>
              </w:numPr>
              <w:tabs>
                <w:tab w:val="left" w:pos="570"/>
              </w:tabs>
              <w:spacing w:line="247" w:lineRule="auto"/>
              <w:ind w:right="158" w:firstLine="0"/>
              <w:rPr>
                <w:sz w:val="24"/>
              </w:rPr>
            </w:pPr>
            <w:r>
              <w:rPr>
                <w:sz w:val="24"/>
              </w:rPr>
              <w:t>Members of advisory committees shall be elected for staggered two-year terms to ensure that each committee has rotating membership (see section 5.4 for voter and membership eligibility). Unless noted, Advisory Committee seats are open to faculty in all disciplines and indicated as such by the phrase "at-large". Every effort will be made to ensure representation from as many disciplines and constituencies as possible. The composition of the Advisory Committees of the Academic Senate shall be as follows:</w:t>
            </w:r>
          </w:p>
          <w:p w:rsidR="00516F2E" w:rsidRDefault="009110FF">
            <w:pPr>
              <w:pStyle w:val="TableParagraph"/>
              <w:numPr>
                <w:ilvl w:val="2"/>
                <w:numId w:val="23"/>
              </w:numPr>
              <w:tabs>
                <w:tab w:val="left" w:pos="1055"/>
              </w:tabs>
              <w:spacing w:before="3" w:line="256" w:lineRule="auto"/>
              <w:ind w:right="388" w:firstLine="0"/>
              <w:rPr>
                <w:rFonts w:ascii="Arial"/>
              </w:rPr>
            </w:pPr>
            <w:r>
              <w:rPr>
                <w:rFonts w:ascii="Arial"/>
              </w:rPr>
              <w:t xml:space="preserve">The Center for Community Engagement </w:t>
            </w:r>
            <w:r>
              <w:rPr>
                <w:rFonts w:ascii="Arial"/>
                <w:shd w:val="clear" w:color="auto" w:fill="00FFFF"/>
              </w:rPr>
              <w:t xml:space="preserve">Senate </w:t>
            </w:r>
            <w:r>
              <w:rPr>
                <w:rFonts w:ascii="Arial"/>
              </w:rPr>
              <w:t>Advisory Committee (CCE) shall include</w:t>
            </w:r>
            <w:r>
              <w:rPr>
                <w:rFonts w:ascii="Arial"/>
                <w:spacing w:val="-19"/>
              </w:rPr>
              <w:t xml:space="preserve"> </w:t>
            </w:r>
            <w:r>
              <w:rPr>
                <w:rFonts w:ascii="Arial"/>
                <w:shd w:val="clear" w:color="auto" w:fill="00FFFF"/>
              </w:rPr>
              <w:t>three</w:t>
            </w:r>
          </w:p>
          <w:p w:rsidR="00516F2E" w:rsidRDefault="009110FF">
            <w:pPr>
              <w:pStyle w:val="TableParagraph"/>
              <w:ind w:left="810"/>
              <w:rPr>
                <w:rFonts w:ascii="Arial"/>
              </w:rPr>
            </w:pPr>
            <w:r>
              <w:rPr>
                <w:spacing w:val="-55"/>
                <w:shd w:val="clear" w:color="auto" w:fill="00FFFF"/>
              </w:rPr>
              <w:t xml:space="preserve"> </w:t>
            </w:r>
            <w:r>
              <w:rPr>
                <w:rFonts w:ascii="Arial"/>
                <w:shd w:val="clear" w:color="auto" w:fill="00FFFF"/>
              </w:rPr>
              <w:t>at-large faculty members, who will</w:t>
            </w:r>
          </w:p>
          <w:p w:rsidR="00516F2E" w:rsidRDefault="009110FF">
            <w:pPr>
              <w:pStyle w:val="TableParagraph"/>
              <w:spacing w:before="17"/>
              <w:ind w:left="810"/>
              <w:rPr>
                <w:rFonts w:ascii="Arial"/>
              </w:rPr>
            </w:pPr>
            <w:r>
              <w:rPr>
                <w:spacing w:val="-55"/>
                <w:shd w:val="clear" w:color="auto" w:fill="00FFFF"/>
              </w:rPr>
              <w:t xml:space="preserve"> </w:t>
            </w:r>
            <w:r>
              <w:rPr>
                <w:rFonts w:ascii="Arial"/>
                <w:shd w:val="clear" w:color="auto" w:fill="00FFFF"/>
              </w:rPr>
              <w:t>serve two-year staggered terms. The</w:t>
            </w:r>
          </w:p>
          <w:p w:rsidR="00516F2E" w:rsidRDefault="009110FF">
            <w:pPr>
              <w:pStyle w:val="TableParagraph"/>
              <w:spacing w:before="16"/>
              <w:ind w:left="810"/>
              <w:rPr>
                <w:rFonts w:ascii="Arial"/>
              </w:rPr>
            </w:pPr>
            <w:r>
              <w:rPr>
                <w:spacing w:val="-55"/>
                <w:shd w:val="clear" w:color="auto" w:fill="00FFFF"/>
              </w:rPr>
              <w:t xml:space="preserve"> </w:t>
            </w:r>
            <w:r>
              <w:rPr>
                <w:rFonts w:ascii="Arial"/>
                <w:shd w:val="clear" w:color="auto" w:fill="00FFFF"/>
              </w:rPr>
              <w:t>faculty members will serve with the</w:t>
            </w:r>
          </w:p>
          <w:p w:rsidR="00516F2E" w:rsidRDefault="009110FF">
            <w:pPr>
              <w:pStyle w:val="TableParagraph"/>
              <w:spacing w:before="16"/>
              <w:ind w:left="810"/>
              <w:rPr>
                <w:rFonts w:ascii="Arial"/>
              </w:rPr>
            </w:pPr>
            <w:r>
              <w:rPr>
                <w:spacing w:val="-55"/>
                <w:shd w:val="clear" w:color="auto" w:fill="00FFFF"/>
              </w:rPr>
              <w:t xml:space="preserve"> </w:t>
            </w:r>
            <w:r>
              <w:rPr>
                <w:rFonts w:ascii="Arial"/>
                <w:shd w:val="clear" w:color="auto" w:fill="00FFFF"/>
              </w:rPr>
              <w:t xml:space="preserve">co-directors as a steering committee </w:t>
            </w:r>
            <w:r>
              <w:rPr>
                <w:rFonts w:ascii="Arial"/>
                <w:spacing w:val="3"/>
                <w:shd w:val="clear" w:color="auto" w:fill="00FFFF"/>
              </w:rPr>
              <w:t>of</w:t>
            </w:r>
          </w:p>
          <w:p w:rsidR="00516F2E" w:rsidRDefault="009110FF">
            <w:pPr>
              <w:pStyle w:val="TableParagraph"/>
              <w:spacing w:before="16"/>
              <w:ind w:left="810"/>
              <w:rPr>
                <w:rFonts w:ascii="Arial" w:hAnsi="Arial"/>
              </w:rPr>
            </w:pPr>
            <w:r>
              <w:rPr>
                <w:spacing w:val="-55"/>
                <w:shd w:val="clear" w:color="auto" w:fill="00FFFF"/>
              </w:rPr>
              <w:t xml:space="preserve"> </w:t>
            </w:r>
            <w:r>
              <w:rPr>
                <w:rFonts w:ascii="Arial" w:hAnsi="Arial"/>
                <w:shd w:val="clear" w:color="auto" w:fill="00FFFF"/>
              </w:rPr>
              <w:t>the CME’s Advisory Board, with the</w:t>
            </w:r>
          </w:p>
          <w:p w:rsidR="00516F2E" w:rsidRDefault="009110FF">
            <w:pPr>
              <w:pStyle w:val="TableParagraph"/>
              <w:spacing w:before="16"/>
              <w:ind w:left="810"/>
              <w:rPr>
                <w:rFonts w:ascii="Arial"/>
              </w:rPr>
            </w:pPr>
            <w:r>
              <w:rPr>
                <w:spacing w:val="-55"/>
                <w:shd w:val="clear" w:color="auto" w:fill="00FFFF"/>
              </w:rPr>
              <w:t xml:space="preserve"> </w:t>
            </w:r>
            <w:r>
              <w:rPr>
                <w:rFonts w:ascii="Arial"/>
                <w:shd w:val="clear" w:color="auto" w:fill="00FFFF"/>
              </w:rPr>
              <w:t>Faculty Director serving as chair</w:t>
            </w:r>
            <w:r>
              <w:rPr>
                <w:rFonts w:ascii="Arial"/>
              </w:rPr>
              <w:t>.</w:t>
            </w:r>
          </w:p>
          <w:p w:rsidR="00516F2E" w:rsidRDefault="00516F2E">
            <w:pPr>
              <w:pStyle w:val="TableParagraph"/>
              <w:spacing w:before="2"/>
              <w:ind w:left="0"/>
              <w:rPr>
                <w:sz w:val="26"/>
              </w:rPr>
            </w:pPr>
          </w:p>
          <w:p w:rsidR="00516F2E" w:rsidRDefault="009110FF">
            <w:pPr>
              <w:pStyle w:val="TableParagraph"/>
              <w:numPr>
                <w:ilvl w:val="2"/>
                <w:numId w:val="23"/>
              </w:numPr>
              <w:tabs>
                <w:tab w:val="left" w:pos="1055"/>
              </w:tabs>
              <w:ind w:left="1054" w:hanging="244"/>
              <w:rPr>
                <w:rFonts w:ascii="Arial"/>
              </w:rPr>
            </w:pPr>
            <w:r>
              <w:rPr>
                <w:rFonts w:ascii="Arial"/>
              </w:rPr>
              <w:t>The Center for Integrative</w:t>
            </w:r>
            <w:r>
              <w:rPr>
                <w:rFonts w:ascii="Arial"/>
                <w:spacing w:val="-20"/>
              </w:rPr>
              <w:t xml:space="preserve"> </w:t>
            </w:r>
            <w:r>
              <w:rPr>
                <w:rFonts w:ascii="Arial"/>
              </w:rPr>
              <w:t>Studies</w:t>
            </w:r>
          </w:p>
          <w:p w:rsidR="00516F2E" w:rsidRDefault="009110FF">
            <w:pPr>
              <w:pStyle w:val="TableParagraph"/>
              <w:spacing w:before="16" w:line="256" w:lineRule="auto"/>
              <w:ind w:left="810" w:right="248"/>
              <w:rPr>
                <w:rFonts w:ascii="Arial"/>
              </w:rPr>
            </w:pPr>
            <w:r>
              <w:rPr>
                <w:spacing w:val="-55"/>
                <w:shd w:val="clear" w:color="auto" w:fill="00FFFF"/>
              </w:rPr>
              <w:t xml:space="preserve"> </w:t>
            </w:r>
            <w:r>
              <w:rPr>
                <w:rFonts w:ascii="Arial"/>
                <w:shd w:val="clear" w:color="auto" w:fill="00FFFF"/>
              </w:rPr>
              <w:t xml:space="preserve">Senate </w:t>
            </w:r>
            <w:r>
              <w:rPr>
                <w:rFonts w:ascii="Arial"/>
              </w:rPr>
              <w:t xml:space="preserve">Advisory Committee shall consist of three at-large faculty members serving two-year staggered terms. </w:t>
            </w:r>
            <w:r>
              <w:rPr>
                <w:rFonts w:ascii="Arial"/>
                <w:shd w:val="clear" w:color="auto" w:fill="00FFFF"/>
              </w:rPr>
              <w:t>The faculty members will serve</w:t>
            </w:r>
          </w:p>
          <w:p w:rsidR="00516F2E" w:rsidRDefault="009110FF">
            <w:pPr>
              <w:pStyle w:val="TableParagraph"/>
              <w:ind w:left="810"/>
              <w:rPr>
                <w:rFonts w:ascii="Arial"/>
              </w:rPr>
            </w:pPr>
            <w:r>
              <w:rPr>
                <w:spacing w:val="-55"/>
                <w:shd w:val="clear" w:color="auto" w:fill="00FFFF"/>
              </w:rPr>
              <w:t xml:space="preserve"> </w:t>
            </w:r>
            <w:r>
              <w:rPr>
                <w:rFonts w:ascii="Arial"/>
                <w:shd w:val="clear" w:color="auto" w:fill="00FFFF"/>
              </w:rPr>
              <w:t>with the co-directors as a steering</w:t>
            </w:r>
          </w:p>
          <w:p w:rsidR="00516F2E" w:rsidRDefault="009110FF">
            <w:pPr>
              <w:pStyle w:val="TableParagraph"/>
              <w:spacing w:before="17"/>
              <w:ind w:left="810"/>
              <w:rPr>
                <w:rFonts w:ascii="Arial" w:hAnsi="Arial"/>
              </w:rPr>
            </w:pPr>
            <w:r>
              <w:rPr>
                <w:spacing w:val="-55"/>
                <w:shd w:val="clear" w:color="auto" w:fill="00FFFF"/>
              </w:rPr>
              <w:t xml:space="preserve"> </w:t>
            </w:r>
            <w:r>
              <w:rPr>
                <w:rFonts w:ascii="Arial" w:hAnsi="Arial"/>
                <w:shd w:val="clear" w:color="auto" w:fill="00FFFF"/>
              </w:rPr>
              <w:t>committee of the CIS’s Advisory Board,</w:t>
            </w:r>
          </w:p>
          <w:p w:rsidR="00516F2E" w:rsidRDefault="009110FF">
            <w:pPr>
              <w:pStyle w:val="TableParagraph"/>
              <w:spacing w:before="16"/>
              <w:ind w:left="810"/>
              <w:rPr>
                <w:rFonts w:ascii="Arial"/>
              </w:rPr>
            </w:pPr>
            <w:r>
              <w:rPr>
                <w:spacing w:val="-55"/>
                <w:shd w:val="clear" w:color="auto" w:fill="00FFFF"/>
              </w:rPr>
              <w:t xml:space="preserve"> </w:t>
            </w:r>
            <w:r>
              <w:rPr>
                <w:rFonts w:ascii="Arial"/>
                <w:shd w:val="clear" w:color="auto" w:fill="00FFFF"/>
              </w:rPr>
              <w:t>with the Faculty Director serving as</w:t>
            </w:r>
          </w:p>
          <w:p w:rsidR="00516F2E" w:rsidRDefault="009110FF">
            <w:pPr>
              <w:pStyle w:val="TableParagraph"/>
              <w:spacing w:before="16"/>
              <w:ind w:left="810"/>
              <w:rPr>
                <w:rFonts w:ascii="Arial"/>
              </w:rPr>
            </w:pPr>
            <w:r>
              <w:rPr>
                <w:spacing w:val="-55"/>
                <w:shd w:val="clear" w:color="auto" w:fill="00FFFF"/>
              </w:rPr>
              <w:t xml:space="preserve"> </w:t>
            </w:r>
            <w:r>
              <w:rPr>
                <w:rFonts w:ascii="Arial"/>
                <w:shd w:val="clear" w:color="auto" w:fill="00FFFF"/>
              </w:rPr>
              <w:t>chair</w:t>
            </w:r>
            <w:r>
              <w:rPr>
                <w:rFonts w:ascii="Arial"/>
              </w:rPr>
              <w:t>.</w:t>
            </w:r>
          </w:p>
          <w:p w:rsidR="00516F2E" w:rsidRDefault="00516F2E">
            <w:pPr>
              <w:pStyle w:val="TableParagraph"/>
              <w:spacing w:before="2"/>
              <w:ind w:left="0"/>
              <w:rPr>
                <w:sz w:val="26"/>
              </w:rPr>
            </w:pPr>
          </w:p>
          <w:p w:rsidR="00516F2E" w:rsidRDefault="009110FF">
            <w:pPr>
              <w:pStyle w:val="TableParagraph"/>
              <w:numPr>
                <w:ilvl w:val="2"/>
                <w:numId w:val="23"/>
              </w:numPr>
              <w:tabs>
                <w:tab w:val="left" w:pos="1043"/>
              </w:tabs>
              <w:ind w:left="1042" w:hanging="232"/>
              <w:rPr>
                <w:rFonts w:ascii="Arial"/>
              </w:rPr>
            </w:pPr>
            <w:r>
              <w:rPr>
                <w:rFonts w:ascii="Arial"/>
              </w:rPr>
              <w:t>The Center for International</w:t>
            </w:r>
            <w:r>
              <w:rPr>
                <w:rFonts w:ascii="Arial"/>
                <w:spacing w:val="-20"/>
              </w:rPr>
              <w:t xml:space="preserve"> </w:t>
            </w:r>
            <w:r>
              <w:rPr>
                <w:rFonts w:ascii="Arial"/>
              </w:rPr>
              <w:t>Affairs</w:t>
            </w:r>
          </w:p>
          <w:p w:rsidR="00516F2E" w:rsidRDefault="009110FF">
            <w:pPr>
              <w:pStyle w:val="TableParagraph"/>
              <w:spacing w:before="16"/>
              <w:ind w:left="810"/>
              <w:rPr>
                <w:rFonts w:ascii="Arial"/>
              </w:rPr>
            </w:pPr>
            <w:r>
              <w:rPr>
                <w:spacing w:val="-55"/>
                <w:shd w:val="clear" w:color="auto" w:fill="00FFFF"/>
              </w:rPr>
              <w:t xml:space="preserve"> </w:t>
            </w:r>
            <w:r>
              <w:rPr>
                <w:rFonts w:ascii="Arial"/>
                <w:shd w:val="clear" w:color="auto" w:fill="00FFFF"/>
              </w:rPr>
              <w:t xml:space="preserve">Senate </w:t>
            </w:r>
            <w:r>
              <w:rPr>
                <w:rFonts w:ascii="Arial"/>
              </w:rPr>
              <w:t>Advisory Committee shall</w:t>
            </w:r>
          </w:p>
        </w:tc>
      </w:tr>
    </w:tbl>
    <w:p w:rsidR="00516F2E" w:rsidRDefault="00516F2E">
      <w:pPr>
        <w:rPr>
          <w:rFonts w:ascii="Arial"/>
        </w:rPr>
        <w:sectPr w:rsidR="00516F2E">
          <w:pgSz w:w="12240" w:h="15840"/>
          <w:pgMar w:top="1500" w:right="1200" w:bottom="280" w:left="1000" w:header="720" w:footer="720" w:gutter="0"/>
          <w:cols w:space="720"/>
        </w:sectPr>
      </w:pPr>
    </w:p>
    <w:p w:rsidR="00516F2E" w:rsidRDefault="00950C85">
      <w:pPr>
        <w:pStyle w:val="BodyText"/>
        <w:spacing w:before="121" w:line="247" w:lineRule="auto"/>
        <w:ind w:left="935" w:right="180"/>
      </w:pPr>
      <w:r>
        <w:rPr>
          <w:noProof/>
        </w:rPr>
        <mc:AlternateContent>
          <mc:Choice Requires="wps">
            <w:drawing>
              <wp:anchor distT="0" distB="0" distL="114300" distR="114300" simplePos="0" relativeHeight="503262224" behindDoc="1" locked="0" layoutInCell="1" allowOverlap="1">
                <wp:simplePos x="0" y="0"/>
                <wp:positionH relativeFrom="page">
                  <wp:posOffset>704850</wp:posOffset>
                </wp:positionH>
                <wp:positionV relativeFrom="page">
                  <wp:posOffset>914400</wp:posOffset>
                </wp:positionV>
                <wp:extent cx="6229350" cy="8267700"/>
                <wp:effectExtent l="9525" t="9525" r="9525" b="952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9350" cy="8267700"/>
                        </a:xfrm>
                        <a:custGeom>
                          <a:avLst/>
                          <a:gdLst>
                            <a:gd name="T0" fmla="+- 0 6120 1110"/>
                            <a:gd name="T1" fmla="*/ T0 w 9810"/>
                            <a:gd name="T2" fmla="+- 0 1448 1440"/>
                            <a:gd name="T3" fmla="*/ 1448 h 13020"/>
                            <a:gd name="T4" fmla="+- 0 10920 1110"/>
                            <a:gd name="T5" fmla="*/ T4 w 9810"/>
                            <a:gd name="T6" fmla="+- 0 1448 1440"/>
                            <a:gd name="T7" fmla="*/ 1448 h 13020"/>
                            <a:gd name="T8" fmla="+- 0 6120 1110"/>
                            <a:gd name="T9" fmla="*/ T8 w 9810"/>
                            <a:gd name="T10" fmla="+- 0 14453 1440"/>
                            <a:gd name="T11" fmla="*/ 14453 h 13020"/>
                            <a:gd name="T12" fmla="+- 0 10920 1110"/>
                            <a:gd name="T13" fmla="*/ T12 w 9810"/>
                            <a:gd name="T14" fmla="+- 0 14453 1440"/>
                            <a:gd name="T15" fmla="*/ 14453 h 13020"/>
                            <a:gd name="T16" fmla="+- 0 6128 1110"/>
                            <a:gd name="T17" fmla="*/ T16 w 9810"/>
                            <a:gd name="T18" fmla="+- 0 1440 1440"/>
                            <a:gd name="T19" fmla="*/ 1440 h 13020"/>
                            <a:gd name="T20" fmla="+- 0 6128 1110"/>
                            <a:gd name="T21" fmla="*/ T20 w 9810"/>
                            <a:gd name="T22" fmla="+- 0 14460 1440"/>
                            <a:gd name="T23" fmla="*/ 14460 h 13020"/>
                            <a:gd name="T24" fmla="+- 0 10913 1110"/>
                            <a:gd name="T25" fmla="*/ T24 w 9810"/>
                            <a:gd name="T26" fmla="+- 0 1440 1440"/>
                            <a:gd name="T27" fmla="*/ 1440 h 13020"/>
                            <a:gd name="T28" fmla="+- 0 10913 1110"/>
                            <a:gd name="T29" fmla="*/ T28 w 9810"/>
                            <a:gd name="T30" fmla="+- 0 14460 1440"/>
                            <a:gd name="T31" fmla="*/ 14460 h 13020"/>
                            <a:gd name="T32" fmla="+- 0 1110 1110"/>
                            <a:gd name="T33" fmla="*/ T32 w 9810"/>
                            <a:gd name="T34" fmla="+- 0 1448 1440"/>
                            <a:gd name="T35" fmla="*/ 1448 h 13020"/>
                            <a:gd name="T36" fmla="+- 0 6135 1110"/>
                            <a:gd name="T37" fmla="*/ T36 w 9810"/>
                            <a:gd name="T38" fmla="+- 0 1448 1440"/>
                            <a:gd name="T39" fmla="*/ 1448 h 13020"/>
                            <a:gd name="T40" fmla="+- 0 1110 1110"/>
                            <a:gd name="T41" fmla="*/ T40 w 9810"/>
                            <a:gd name="T42" fmla="+- 0 14453 1440"/>
                            <a:gd name="T43" fmla="*/ 14453 h 13020"/>
                            <a:gd name="T44" fmla="+- 0 6135 1110"/>
                            <a:gd name="T45" fmla="*/ T44 w 9810"/>
                            <a:gd name="T46" fmla="+- 0 14453 1440"/>
                            <a:gd name="T47" fmla="*/ 14453 h 13020"/>
                            <a:gd name="T48" fmla="+- 0 1118 1110"/>
                            <a:gd name="T49" fmla="*/ T48 w 9810"/>
                            <a:gd name="T50" fmla="+- 0 1440 1440"/>
                            <a:gd name="T51" fmla="*/ 1440 h 13020"/>
                            <a:gd name="T52" fmla="+- 0 1118 1110"/>
                            <a:gd name="T53" fmla="*/ T52 w 9810"/>
                            <a:gd name="T54" fmla="+- 0 14460 1440"/>
                            <a:gd name="T55" fmla="*/ 14460 h 13020"/>
                            <a:gd name="T56" fmla="+- 0 6128 1110"/>
                            <a:gd name="T57" fmla="*/ T56 w 9810"/>
                            <a:gd name="T58" fmla="+- 0 1440 1440"/>
                            <a:gd name="T59" fmla="*/ 1440 h 13020"/>
                            <a:gd name="T60" fmla="+- 0 6128 1110"/>
                            <a:gd name="T61" fmla="*/ T60 w 9810"/>
                            <a:gd name="T62" fmla="+- 0 14460 1440"/>
                            <a:gd name="T63" fmla="*/ 14460 h 13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810" h="13020">
                              <a:moveTo>
                                <a:pt x="5010" y="8"/>
                              </a:moveTo>
                              <a:lnTo>
                                <a:pt x="9810" y="8"/>
                              </a:lnTo>
                              <a:moveTo>
                                <a:pt x="5010" y="13013"/>
                              </a:moveTo>
                              <a:lnTo>
                                <a:pt x="9810" y="13013"/>
                              </a:lnTo>
                              <a:moveTo>
                                <a:pt x="5018" y="0"/>
                              </a:moveTo>
                              <a:lnTo>
                                <a:pt x="5018" y="13020"/>
                              </a:lnTo>
                              <a:moveTo>
                                <a:pt x="9803" y="0"/>
                              </a:moveTo>
                              <a:lnTo>
                                <a:pt x="9803" y="13020"/>
                              </a:lnTo>
                              <a:moveTo>
                                <a:pt x="0" y="8"/>
                              </a:moveTo>
                              <a:lnTo>
                                <a:pt x="5025" y="8"/>
                              </a:lnTo>
                              <a:moveTo>
                                <a:pt x="0" y="13013"/>
                              </a:moveTo>
                              <a:lnTo>
                                <a:pt x="5025" y="13013"/>
                              </a:lnTo>
                              <a:moveTo>
                                <a:pt x="8" y="0"/>
                              </a:moveTo>
                              <a:lnTo>
                                <a:pt x="8" y="13020"/>
                              </a:lnTo>
                              <a:moveTo>
                                <a:pt x="5018" y="0"/>
                              </a:moveTo>
                              <a:lnTo>
                                <a:pt x="5018" y="1302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5D537" id="AutoShape 19" o:spid="_x0000_s1026" style="position:absolute;margin-left:55.5pt;margin-top:1in;width:490.5pt;height:651pt;z-index:-5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10,1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" path="m5010,8r4800,m5010,13013r4800,m5018,r,13020m9803,r,13020m,8r5025,m,13013r5025,m8,r,13020m5018,r,13020e" filled="f">
                <v:path arrowok="t" o:connecttype="custom" o:connectlocs="3181350,919480;6229350,919480;3181350,9177655;6229350,9177655;3186430,914400;3186430,9182100;6224905,914400;6224905,9182100;0,919480;3190875,919480;0,9177655;3190875,9177655;5080,914400;5080,9182100;3186430,914400;3186430,9182100" o:connectangles="0,0,0,0,0,0,0,0,0,0,0,0,0,0,0,0"/>
                <w10:wrap anchorx="page" anchory="page"/>
              </v:shape>
            </w:pict>
          </mc:Fallback>
        </mc:AlternateContent>
      </w:r>
      <w:r w:rsidR="009110FF">
        <w:t>faculty members, 2 students, 2 members of the Academic Affairs staff, 1 representative from University Advancement, Chief International Officer, ACIP Representative, and 3 community members. The Center Director shall act as Chair.</w:t>
      </w:r>
    </w:p>
    <w:p w:rsidR="00516F2E" w:rsidRDefault="00516F2E">
      <w:pPr>
        <w:pStyle w:val="BodyText"/>
        <w:spacing w:before="10"/>
      </w:pPr>
    </w:p>
    <w:p w:rsidR="00516F2E" w:rsidRDefault="009110FF">
      <w:pPr>
        <w:pStyle w:val="BodyText"/>
        <w:spacing w:before="0" w:line="247" w:lineRule="auto"/>
        <w:ind w:left="935"/>
      </w:pPr>
      <w:r>
        <w:t>d. The Committee on Multicultural Engagement shall consist of three at-large faculty members three staff members from Student Affairs, a member of the President’s Commission on Human Relations, Diversity, and Equity who shall not come from the faculty or from student affairs, and the Faculty Director of the Center for Multicultural Engagement.</w:t>
      </w:r>
    </w:p>
    <w:p w:rsidR="00516F2E" w:rsidRDefault="00516F2E">
      <w:pPr>
        <w:pStyle w:val="BodyText"/>
        <w:spacing w:before="0"/>
        <w:rPr>
          <w:sz w:val="26"/>
        </w:rPr>
      </w:pPr>
    </w:p>
    <w:p w:rsidR="00516F2E" w:rsidRDefault="009110FF">
      <w:pPr>
        <w:pStyle w:val="BodyText"/>
        <w:spacing w:before="227"/>
        <w:ind w:left="125"/>
      </w:pPr>
      <w:r>
        <w:t>Advisory Committees: Charges</w:t>
      </w:r>
    </w:p>
    <w:p w:rsidR="00516F2E" w:rsidRDefault="009110FF">
      <w:pPr>
        <w:pStyle w:val="ListParagraph"/>
        <w:numPr>
          <w:ilvl w:val="1"/>
          <w:numId w:val="22"/>
        </w:numPr>
        <w:tabs>
          <w:tab w:val="left" w:pos="605"/>
        </w:tabs>
        <w:spacing w:before="9"/>
        <w:rPr>
          <w:sz w:val="24"/>
        </w:rPr>
      </w:pPr>
      <w:r>
        <w:rPr>
          <w:sz w:val="24"/>
        </w:rPr>
        <w:t>Charges</w:t>
      </w:r>
    </w:p>
    <w:p w:rsidR="00516F2E" w:rsidRDefault="00516F2E">
      <w:pPr>
        <w:pStyle w:val="BodyText"/>
        <w:spacing w:before="6"/>
        <w:rPr>
          <w:sz w:val="25"/>
        </w:rPr>
      </w:pPr>
    </w:p>
    <w:p w:rsidR="00516F2E" w:rsidRDefault="009110FF">
      <w:pPr>
        <w:pStyle w:val="ListParagraph"/>
        <w:numPr>
          <w:ilvl w:val="2"/>
          <w:numId w:val="22"/>
        </w:numPr>
        <w:tabs>
          <w:tab w:val="left" w:pos="442"/>
        </w:tabs>
        <w:spacing w:line="247" w:lineRule="auto"/>
        <w:ind w:right="304" w:firstLine="0"/>
        <w:rPr>
          <w:sz w:val="24"/>
        </w:rPr>
      </w:pPr>
      <w:r>
        <w:rPr>
          <w:sz w:val="24"/>
        </w:rPr>
        <w:t>The responsibilities of the Center for Community Engagement Advisory Committee shall include:</w:t>
      </w:r>
    </w:p>
    <w:p w:rsidR="00516F2E" w:rsidRDefault="00516F2E">
      <w:pPr>
        <w:pStyle w:val="BodyText"/>
      </w:pPr>
    </w:p>
    <w:p w:rsidR="00516F2E" w:rsidRDefault="009110FF">
      <w:pPr>
        <w:pStyle w:val="ListParagraph"/>
        <w:numPr>
          <w:ilvl w:val="3"/>
          <w:numId w:val="22"/>
        </w:numPr>
        <w:tabs>
          <w:tab w:val="left" w:pos="1175"/>
        </w:tabs>
        <w:spacing w:line="247" w:lineRule="auto"/>
        <w:ind w:right="12" w:firstLine="0"/>
        <w:rPr>
          <w:sz w:val="24"/>
        </w:rPr>
      </w:pPr>
      <w:r>
        <w:rPr>
          <w:sz w:val="24"/>
        </w:rPr>
        <w:t>Acting as the campus advisory body to the Center for Community Engagement regarding curricular and co-curricular policy recommendations on campus-wide efforts that promote civic engagement and service learning. This includes assessment/evaluation, course designation codes, reporting, and compliance and collaboration with the Chancellor’s Office;</w:t>
      </w:r>
    </w:p>
    <w:p w:rsidR="00516F2E" w:rsidRDefault="00516F2E">
      <w:pPr>
        <w:pStyle w:val="BodyText"/>
      </w:pPr>
    </w:p>
    <w:p w:rsidR="00516F2E" w:rsidRDefault="009110FF">
      <w:pPr>
        <w:pStyle w:val="ListParagraph"/>
        <w:numPr>
          <w:ilvl w:val="3"/>
          <w:numId w:val="22"/>
        </w:numPr>
        <w:tabs>
          <w:tab w:val="left" w:pos="1175"/>
        </w:tabs>
        <w:spacing w:line="247" w:lineRule="auto"/>
        <w:ind w:right="124" w:firstLine="0"/>
        <w:rPr>
          <w:sz w:val="24"/>
        </w:rPr>
      </w:pPr>
      <w:r>
        <w:rPr>
          <w:sz w:val="24"/>
        </w:rPr>
        <w:t>Consulting on budget issues submitted by the (Co-) Director;</w:t>
      </w:r>
    </w:p>
    <w:p w:rsidR="00516F2E" w:rsidRDefault="00516F2E">
      <w:pPr>
        <w:pStyle w:val="BodyText"/>
      </w:pPr>
    </w:p>
    <w:p w:rsidR="00516F2E" w:rsidRDefault="009110FF">
      <w:pPr>
        <w:pStyle w:val="ListParagraph"/>
        <w:numPr>
          <w:ilvl w:val="3"/>
          <w:numId w:val="22"/>
        </w:numPr>
        <w:tabs>
          <w:tab w:val="left" w:pos="1175"/>
        </w:tabs>
        <w:spacing w:line="247" w:lineRule="auto"/>
        <w:ind w:right="38" w:firstLine="0"/>
        <w:rPr>
          <w:sz w:val="24"/>
        </w:rPr>
      </w:pPr>
      <w:r>
        <w:rPr>
          <w:sz w:val="24"/>
        </w:rPr>
        <w:t>Assisting the (Co-) Director in carrying out the CCE Mission and Strategic Plan;</w:t>
      </w:r>
    </w:p>
    <w:p w:rsidR="00516F2E" w:rsidRDefault="00516F2E">
      <w:pPr>
        <w:pStyle w:val="BodyText"/>
      </w:pPr>
    </w:p>
    <w:p w:rsidR="00516F2E" w:rsidRDefault="009110FF">
      <w:pPr>
        <w:pStyle w:val="ListParagraph"/>
        <w:numPr>
          <w:ilvl w:val="3"/>
          <w:numId w:val="22"/>
        </w:numPr>
        <w:tabs>
          <w:tab w:val="left" w:pos="1175"/>
        </w:tabs>
        <w:ind w:left="1175"/>
        <w:rPr>
          <w:sz w:val="24"/>
        </w:rPr>
      </w:pPr>
      <w:r>
        <w:rPr>
          <w:sz w:val="24"/>
        </w:rPr>
        <w:t>Assisting in assessment processes; and</w:t>
      </w:r>
    </w:p>
    <w:p w:rsidR="00516F2E" w:rsidRDefault="009110FF">
      <w:pPr>
        <w:spacing w:before="123" w:line="256" w:lineRule="auto"/>
        <w:ind w:left="897" w:right="215"/>
        <w:rPr>
          <w:rFonts w:ascii="Arial"/>
        </w:rPr>
      </w:pPr>
      <w:r>
        <w:br w:type="column"/>
      </w:r>
      <w:r>
        <w:rPr>
          <w:rFonts w:ascii="Arial"/>
        </w:rPr>
        <w:t xml:space="preserve">consist of five faculty members, serving two-year staggered terms. </w:t>
      </w:r>
      <w:r>
        <w:rPr>
          <w:rFonts w:ascii="Arial"/>
          <w:shd w:val="clear" w:color="auto" w:fill="00FFFF"/>
        </w:rPr>
        <w:t>The faculty</w:t>
      </w:r>
    </w:p>
    <w:p w:rsidR="00516F2E" w:rsidRDefault="009110FF">
      <w:pPr>
        <w:ind w:left="897"/>
        <w:rPr>
          <w:rFonts w:ascii="Arial"/>
        </w:rPr>
      </w:pPr>
      <w:r>
        <w:rPr>
          <w:spacing w:val="-55"/>
          <w:shd w:val="clear" w:color="auto" w:fill="00FFFF"/>
        </w:rPr>
        <w:t xml:space="preserve"> </w:t>
      </w:r>
      <w:r>
        <w:rPr>
          <w:rFonts w:ascii="Arial"/>
          <w:shd w:val="clear" w:color="auto" w:fill="00FFFF"/>
        </w:rPr>
        <w:t>members will serve with the</w:t>
      </w:r>
    </w:p>
    <w:p w:rsidR="00516F2E" w:rsidRDefault="009110FF">
      <w:pPr>
        <w:spacing w:before="18"/>
        <w:ind w:left="897"/>
        <w:rPr>
          <w:rFonts w:ascii="Arial"/>
        </w:rPr>
      </w:pPr>
      <w:r>
        <w:rPr>
          <w:spacing w:val="-55"/>
          <w:shd w:val="clear" w:color="auto" w:fill="00FFFF"/>
        </w:rPr>
        <w:t xml:space="preserve"> </w:t>
      </w:r>
      <w:r>
        <w:rPr>
          <w:rFonts w:ascii="Arial"/>
          <w:shd w:val="clear" w:color="auto" w:fill="00FFFF"/>
        </w:rPr>
        <w:t xml:space="preserve">co-directors as a steering committee </w:t>
      </w:r>
      <w:r>
        <w:rPr>
          <w:rFonts w:ascii="Arial"/>
          <w:spacing w:val="3"/>
          <w:shd w:val="clear" w:color="auto" w:fill="00FFFF"/>
        </w:rPr>
        <w:t>of</w:t>
      </w:r>
    </w:p>
    <w:p w:rsidR="00516F2E" w:rsidRDefault="009110FF">
      <w:pPr>
        <w:spacing w:before="17"/>
        <w:ind w:left="897"/>
        <w:rPr>
          <w:rFonts w:ascii="Arial" w:hAnsi="Arial"/>
        </w:rPr>
      </w:pPr>
      <w:r>
        <w:rPr>
          <w:spacing w:val="-55"/>
          <w:shd w:val="clear" w:color="auto" w:fill="00FFFF"/>
        </w:rPr>
        <w:t xml:space="preserve"> </w:t>
      </w:r>
      <w:r>
        <w:rPr>
          <w:rFonts w:ascii="Arial" w:hAnsi="Arial"/>
          <w:shd w:val="clear" w:color="auto" w:fill="00FFFF"/>
        </w:rPr>
        <w:t>the CIA’s Advisory Board, with the</w:t>
      </w:r>
    </w:p>
    <w:p w:rsidR="00516F2E" w:rsidRDefault="009110FF">
      <w:pPr>
        <w:spacing w:before="17"/>
        <w:ind w:left="897"/>
        <w:rPr>
          <w:rFonts w:ascii="Arial"/>
        </w:rPr>
      </w:pPr>
      <w:r>
        <w:rPr>
          <w:spacing w:val="-55"/>
          <w:shd w:val="clear" w:color="auto" w:fill="00FFFF"/>
        </w:rPr>
        <w:t xml:space="preserve"> </w:t>
      </w:r>
      <w:r>
        <w:rPr>
          <w:rFonts w:ascii="Arial"/>
          <w:shd w:val="clear" w:color="auto" w:fill="00FFFF"/>
        </w:rPr>
        <w:t>Faculty Director serving as chair</w:t>
      </w:r>
      <w:r>
        <w:rPr>
          <w:rFonts w:ascii="Arial"/>
        </w:rPr>
        <w:t>.</w:t>
      </w:r>
    </w:p>
    <w:p w:rsidR="00516F2E" w:rsidRDefault="00516F2E">
      <w:pPr>
        <w:pStyle w:val="BodyText"/>
        <w:spacing w:before="3"/>
        <w:rPr>
          <w:rFonts w:ascii="Arial"/>
          <w:sz w:val="26"/>
        </w:rPr>
      </w:pPr>
    </w:p>
    <w:p w:rsidR="00516F2E" w:rsidRDefault="009110FF">
      <w:pPr>
        <w:spacing w:line="256" w:lineRule="auto"/>
        <w:ind w:left="897" w:right="944"/>
        <w:rPr>
          <w:rFonts w:ascii="Arial"/>
        </w:rPr>
      </w:pPr>
      <w:r>
        <w:rPr>
          <w:rFonts w:ascii="Arial"/>
        </w:rPr>
        <w:t xml:space="preserve">d. The Center for Multicultural Engagement </w:t>
      </w:r>
      <w:r>
        <w:rPr>
          <w:rFonts w:ascii="Arial"/>
          <w:shd w:val="clear" w:color="auto" w:fill="00FFFF"/>
        </w:rPr>
        <w:t xml:space="preserve">Senate Advisory </w:t>
      </w:r>
      <w:r>
        <w:rPr>
          <w:rFonts w:ascii="Arial"/>
        </w:rPr>
        <w:t xml:space="preserve">Committee shall consist of </w:t>
      </w:r>
      <w:r>
        <w:rPr>
          <w:rFonts w:ascii="Arial"/>
          <w:shd w:val="clear" w:color="auto" w:fill="00FFFF"/>
        </w:rPr>
        <w:t>three</w:t>
      </w:r>
    </w:p>
    <w:p w:rsidR="00516F2E" w:rsidRDefault="009110FF">
      <w:pPr>
        <w:ind w:left="897"/>
        <w:rPr>
          <w:rFonts w:ascii="Arial"/>
        </w:rPr>
      </w:pPr>
      <w:r>
        <w:rPr>
          <w:spacing w:val="-55"/>
          <w:shd w:val="clear" w:color="auto" w:fill="00FFFF"/>
        </w:rPr>
        <w:t xml:space="preserve"> </w:t>
      </w:r>
      <w:r>
        <w:rPr>
          <w:rFonts w:ascii="Arial"/>
          <w:shd w:val="clear" w:color="auto" w:fill="00FFFF"/>
        </w:rPr>
        <w:t>at-large faculty members, who will</w:t>
      </w:r>
    </w:p>
    <w:p w:rsidR="00516F2E" w:rsidRDefault="009110FF">
      <w:pPr>
        <w:spacing w:before="17"/>
        <w:ind w:left="897"/>
        <w:rPr>
          <w:rFonts w:ascii="Arial"/>
        </w:rPr>
      </w:pPr>
      <w:r>
        <w:rPr>
          <w:spacing w:val="-55"/>
          <w:shd w:val="clear" w:color="auto" w:fill="00FFFF"/>
        </w:rPr>
        <w:t xml:space="preserve"> </w:t>
      </w:r>
      <w:r>
        <w:rPr>
          <w:rFonts w:ascii="Arial"/>
          <w:shd w:val="clear" w:color="auto" w:fill="00FFFF"/>
        </w:rPr>
        <w:t>serve two-year staggered terms. The</w:t>
      </w:r>
    </w:p>
    <w:p w:rsidR="00516F2E" w:rsidRDefault="009110FF">
      <w:pPr>
        <w:spacing w:before="16"/>
        <w:ind w:left="897"/>
        <w:rPr>
          <w:rFonts w:ascii="Arial"/>
        </w:rPr>
      </w:pPr>
      <w:r>
        <w:rPr>
          <w:spacing w:val="-55"/>
          <w:shd w:val="clear" w:color="auto" w:fill="00FFFF"/>
        </w:rPr>
        <w:t xml:space="preserve"> </w:t>
      </w:r>
      <w:r>
        <w:rPr>
          <w:rFonts w:ascii="Arial"/>
          <w:shd w:val="clear" w:color="auto" w:fill="00FFFF"/>
        </w:rPr>
        <w:t>faculty members will serve with the</w:t>
      </w:r>
    </w:p>
    <w:p w:rsidR="00516F2E" w:rsidRDefault="009110FF">
      <w:pPr>
        <w:spacing w:before="16"/>
        <w:ind w:left="897"/>
        <w:rPr>
          <w:rFonts w:ascii="Arial"/>
        </w:rPr>
      </w:pPr>
      <w:r>
        <w:rPr>
          <w:spacing w:val="-55"/>
          <w:shd w:val="clear" w:color="auto" w:fill="00FFFF"/>
        </w:rPr>
        <w:t xml:space="preserve"> </w:t>
      </w:r>
      <w:r>
        <w:rPr>
          <w:rFonts w:ascii="Arial"/>
          <w:shd w:val="clear" w:color="auto" w:fill="00FFFF"/>
        </w:rPr>
        <w:t xml:space="preserve">co-directors as a steering committee </w:t>
      </w:r>
      <w:r>
        <w:rPr>
          <w:rFonts w:ascii="Arial"/>
          <w:spacing w:val="3"/>
          <w:shd w:val="clear" w:color="auto" w:fill="00FFFF"/>
        </w:rPr>
        <w:t>of</w:t>
      </w:r>
    </w:p>
    <w:p w:rsidR="00516F2E" w:rsidRDefault="009110FF">
      <w:pPr>
        <w:spacing w:before="16"/>
        <w:ind w:left="897"/>
        <w:rPr>
          <w:rFonts w:ascii="Arial" w:hAnsi="Arial"/>
        </w:rPr>
      </w:pPr>
      <w:r>
        <w:rPr>
          <w:spacing w:val="-55"/>
          <w:shd w:val="clear" w:color="auto" w:fill="00FFFF"/>
        </w:rPr>
        <w:t xml:space="preserve"> </w:t>
      </w:r>
      <w:r>
        <w:rPr>
          <w:rFonts w:ascii="Arial" w:hAnsi="Arial"/>
          <w:shd w:val="clear" w:color="auto" w:fill="00FFFF"/>
        </w:rPr>
        <w:t>the CME’s Advisory Board, with the</w:t>
      </w:r>
    </w:p>
    <w:p w:rsidR="00516F2E" w:rsidRDefault="009110FF">
      <w:pPr>
        <w:spacing w:before="16"/>
        <w:ind w:left="897"/>
        <w:rPr>
          <w:rFonts w:ascii="Arial"/>
        </w:rPr>
      </w:pPr>
      <w:r>
        <w:rPr>
          <w:spacing w:val="-55"/>
          <w:shd w:val="clear" w:color="auto" w:fill="00FFFF"/>
        </w:rPr>
        <w:t xml:space="preserve"> </w:t>
      </w:r>
      <w:r>
        <w:rPr>
          <w:rFonts w:ascii="Arial"/>
          <w:shd w:val="clear" w:color="auto" w:fill="00FFFF"/>
        </w:rPr>
        <w:t>Faculty Director serving as chair</w:t>
      </w:r>
      <w:r>
        <w:rPr>
          <w:rFonts w:ascii="Arial"/>
        </w:rPr>
        <w:t>.</w:t>
      </w:r>
    </w:p>
    <w:p w:rsidR="00516F2E" w:rsidRDefault="00516F2E">
      <w:pPr>
        <w:pStyle w:val="BodyText"/>
        <w:spacing w:before="0"/>
        <w:rPr>
          <w:rFonts w:ascii="Arial"/>
        </w:rPr>
      </w:pPr>
    </w:p>
    <w:p w:rsidR="00516F2E" w:rsidRDefault="00516F2E">
      <w:pPr>
        <w:pStyle w:val="BodyText"/>
        <w:spacing w:before="1"/>
        <w:rPr>
          <w:rFonts w:ascii="Arial"/>
          <w:sz w:val="23"/>
        </w:rPr>
      </w:pPr>
    </w:p>
    <w:p w:rsidR="00516F2E" w:rsidRDefault="009110FF">
      <w:pPr>
        <w:ind w:left="87"/>
        <w:rPr>
          <w:rFonts w:ascii="Arial"/>
        </w:rPr>
      </w:pPr>
      <w:r>
        <w:rPr>
          <w:rFonts w:ascii="Arial"/>
        </w:rPr>
        <w:t>Advisory Committees: Charges</w:t>
      </w:r>
    </w:p>
    <w:p w:rsidR="00516F2E" w:rsidRDefault="009110FF">
      <w:pPr>
        <w:pStyle w:val="ListParagraph"/>
        <w:numPr>
          <w:ilvl w:val="1"/>
          <w:numId w:val="21"/>
        </w:numPr>
        <w:tabs>
          <w:tab w:val="left" w:pos="577"/>
        </w:tabs>
        <w:spacing w:before="17"/>
        <w:rPr>
          <w:rFonts w:ascii="Arial"/>
        </w:rPr>
      </w:pPr>
      <w:r>
        <w:rPr>
          <w:rFonts w:ascii="Arial"/>
        </w:rPr>
        <w:t>Charges</w:t>
      </w:r>
    </w:p>
    <w:p w:rsidR="00516F2E" w:rsidRDefault="00516F2E">
      <w:pPr>
        <w:pStyle w:val="BodyText"/>
        <w:spacing w:before="3"/>
        <w:rPr>
          <w:rFonts w:ascii="Arial"/>
          <w:sz w:val="26"/>
        </w:rPr>
      </w:pPr>
    </w:p>
    <w:p w:rsidR="00516F2E" w:rsidRDefault="009110FF">
      <w:pPr>
        <w:pStyle w:val="ListParagraph"/>
        <w:numPr>
          <w:ilvl w:val="2"/>
          <w:numId w:val="21"/>
        </w:numPr>
        <w:tabs>
          <w:tab w:val="left" w:pos="422"/>
        </w:tabs>
        <w:spacing w:line="256" w:lineRule="auto"/>
        <w:ind w:right="731" w:firstLine="0"/>
        <w:rPr>
          <w:rFonts w:ascii="Arial"/>
        </w:rPr>
      </w:pPr>
      <w:r>
        <w:rPr>
          <w:rFonts w:ascii="Arial"/>
        </w:rPr>
        <w:t xml:space="preserve">The responsibilities of the Center for Community Engagement </w:t>
      </w:r>
      <w:r>
        <w:rPr>
          <w:rFonts w:ascii="Arial"/>
          <w:shd w:val="clear" w:color="auto" w:fill="00FFFF"/>
        </w:rPr>
        <w:t>Senate</w:t>
      </w:r>
      <w:r>
        <w:rPr>
          <w:rFonts w:ascii="Arial"/>
          <w:spacing w:val="-26"/>
          <w:shd w:val="clear" w:color="auto" w:fill="00FFFF"/>
        </w:rPr>
        <w:t xml:space="preserve"> </w:t>
      </w:r>
      <w:r>
        <w:rPr>
          <w:rFonts w:ascii="Arial"/>
        </w:rPr>
        <w:t>Advisory Committee shall</w:t>
      </w:r>
      <w:r>
        <w:rPr>
          <w:rFonts w:ascii="Arial"/>
          <w:spacing w:val="-15"/>
        </w:rPr>
        <w:t xml:space="preserve"> </w:t>
      </w:r>
      <w:r>
        <w:rPr>
          <w:rFonts w:ascii="Arial"/>
        </w:rPr>
        <w:t>include:</w:t>
      </w:r>
    </w:p>
    <w:p w:rsidR="00516F2E" w:rsidRDefault="00516F2E">
      <w:pPr>
        <w:pStyle w:val="BodyText"/>
        <w:spacing w:before="8"/>
        <w:rPr>
          <w:rFonts w:ascii="Arial"/>
        </w:rPr>
      </w:pPr>
    </w:p>
    <w:p w:rsidR="00516F2E" w:rsidRDefault="009110FF">
      <w:pPr>
        <w:ind w:left="897"/>
        <w:rPr>
          <w:rFonts w:ascii="Arial"/>
        </w:rPr>
      </w:pPr>
      <w:r>
        <w:rPr>
          <w:spacing w:val="-55"/>
          <w:shd w:val="clear" w:color="auto" w:fill="00FFFF"/>
        </w:rPr>
        <w:t xml:space="preserve"> </w:t>
      </w:r>
      <w:r>
        <w:rPr>
          <w:rFonts w:ascii="Arial"/>
          <w:shd w:val="clear" w:color="auto" w:fill="00FFFF"/>
        </w:rPr>
        <w:t>1. Acting with the Faculty Director as</w:t>
      </w:r>
    </w:p>
    <w:p w:rsidR="00516F2E" w:rsidRDefault="009110FF">
      <w:pPr>
        <w:spacing w:before="16"/>
        <w:ind w:left="897"/>
        <w:rPr>
          <w:rFonts w:ascii="Arial"/>
        </w:rPr>
      </w:pPr>
      <w:r>
        <w:rPr>
          <w:spacing w:val="-55"/>
          <w:shd w:val="clear" w:color="auto" w:fill="00FFFF"/>
        </w:rPr>
        <w:t xml:space="preserve"> </w:t>
      </w:r>
      <w:r>
        <w:rPr>
          <w:rFonts w:ascii="Arial"/>
          <w:shd w:val="clear" w:color="auto" w:fill="00FFFF"/>
        </w:rPr>
        <w:t>the Senate advisory body to the Center</w:t>
      </w:r>
    </w:p>
    <w:p w:rsidR="00516F2E" w:rsidRDefault="009110FF">
      <w:pPr>
        <w:spacing w:before="16"/>
        <w:ind w:left="897"/>
        <w:rPr>
          <w:rFonts w:ascii="Arial"/>
        </w:rPr>
      </w:pPr>
      <w:r>
        <w:rPr>
          <w:spacing w:val="-55"/>
          <w:shd w:val="clear" w:color="auto" w:fill="00FFFF"/>
        </w:rPr>
        <w:t xml:space="preserve"> </w:t>
      </w:r>
      <w:r>
        <w:rPr>
          <w:rFonts w:ascii="Arial"/>
          <w:shd w:val="clear" w:color="auto" w:fill="00FFFF"/>
        </w:rPr>
        <w:t>for Community Engagement to assure</w:t>
      </w:r>
    </w:p>
    <w:p w:rsidR="00516F2E" w:rsidRDefault="009110FF">
      <w:pPr>
        <w:spacing w:before="16"/>
        <w:ind w:left="897"/>
        <w:rPr>
          <w:rFonts w:ascii="Arial"/>
        </w:rPr>
      </w:pPr>
      <w:r>
        <w:rPr>
          <w:spacing w:val="-55"/>
          <w:shd w:val="clear" w:color="auto" w:fill="00FFFF"/>
        </w:rPr>
        <w:t xml:space="preserve"> </w:t>
      </w:r>
      <w:r>
        <w:rPr>
          <w:rFonts w:ascii="Arial"/>
          <w:shd w:val="clear" w:color="auto" w:fill="00FFFF"/>
        </w:rPr>
        <w:t>the development of this mission</w:t>
      </w:r>
    </w:p>
    <w:p w:rsidR="00516F2E" w:rsidRDefault="009110FF">
      <w:pPr>
        <w:spacing w:before="16"/>
        <w:ind w:left="897"/>
        <w:rPr>
          <w:rFonts w:ascii="Arial"/>
        </w:rPr>
      </w:pPr>
      <w:r>
        <w:rPr>
          <w:spacing w:val="-55"/>
          <w:shd w:val="clear" w:color="auto" w:fill="00FFFF"/>
        </w:rPr>
        <w:t xml:space="preserve"> </w:t>
      </w:r>
      <w:r>
        <w:rPr>
          <w:rFonts w:ascii="Arial"/>
          <w:shd w:val="clear" w:color="auto" w:fill="00FFFF"/>
        </w:rPr>
        <w:t>element in every appropriate area and</w:t>
      </w:r>
    </w:p>
    <w:p w:rsidR="00516F2E" w:rsidRDefault="009110FF">
      <w:pPr>
        <w:spacing w:before="16"/>
        <w:ind w:left="897"/>
        <w:rPr>
          <w:rFonts w:ascii="Arial" w:hAnsi="Arial"/>
        </w:rPr>
      </w:pPr>
      <w:r>
        <w:rPr>
          <w:spacing w:val="-55"/>
          <w:shd w:val="clear" w:color="auto" w:fill="00FFFF"/>
        </w:rPr>
        <w:t xml:space="preserve"> </w:t>
      </w:r>
      <w:r>
        <w:rPr>
          <w:rFonts w:ascii="Arial" w:hAnsi="Arial"/>
          <w:shd w:val="clear" w:color="auto" w:fill="00FFFF"/>
        </w:rPr>
        <w:t>assure that the center’s bylaws and</w:t>
      </w:r>
    </w:p>
    <w:p w:rsidR="00516F2E" w:rsidRDefault="009110FF">
      <w:pPr>
        <w:spacing w:before="16"/>
        <w:ind w:left="897"/>
        <w:rPr>
          <w:rFonts w:ascii="Arial"/>
        </w:rPr>
      </w:pPr>
      <w:r>
        <w:rPr>
          <w:spacing w:val="-55"/>
          <w:shd w:val="clear" w:color="auto" w:fill="00FFFF"/>
        </w:rPr>
        <w:t xml:space="preserve"> </w:t>
      </w:r>
      <w:r>
        <w:rPr>
          <w:rFonts w:ascii="Arial"/>
          <w:shd w:val="clear" w:color="auto" w:fill="00FFFF"/>
        </w:rPr>
        <w:t>practices are in line with all appropriate</w:t>
      </w:r>
    </w:p>
    <w:p w:rsidR="00516F2E" w:rsidRDefault="009110FF">
      <w:pPr>
        <w:spacing w:before="16"/>
        <w:ind w:left="897"/>
        <w:rPr>
          <w:rFonts w:ascii="Arial"/>
        </w:rPr>
      </w:pPr>
      <w:r>
        <w:rPr>
          <w:spacing w:val="-55"/>
          <w:shd w:val="clear" w:color="auto" w:fill="00FFFF"/>
        </w:rPr>
        <w:t xml:space="preserve"> </w:t>
      </w:r>
      <w:r>
        <w:rPr>
          <w:rFonts w:ascii="Arial"/>
          <w:shd w:val="clear" w:color="auto" w:fill="00FFFF"/>
        </w:rPr>
        <w:t>policies.</w:t>
      </w:r>
    </w:p>
    <w:p w:rsidR="00516F2E" w:rsidRDefault="00516F2E">
      <w:pPr>
        <w:pStyle w:val="BodyText"/>
        <w:spacing w:before="2"/>
        <w:rPr>
          <w:rFonts w:ascii="Arial"/>
          <w:sz w:val="26"/>
        </w:rPr>
      </w:pPr>
    </w:p>
    <w:p w:rsidR="00516F2E" w:rsidRDefault="009110FF">
      <w:pPr>
        <w:pStyle w:val="ListParagraph"/>
        <w:numPr>
          <w:ilvl w:val="2"/>
          <w:numId w:val="21"/>
        </w:numPr>
        <w:tabs>
          <w:tab w:val="left" w:pos="422"/>
        </w:tabs>
        <w:spacing w:line="256" w:lineRule="auto"/>
        <w:ind w:right="1037" w:firstLine="0"/>
        <w:rPr>
          <w:rFonts w:ascii="Arial"/>
        </w:rPr>
      </w:pPr>
      <w:r>
        <w:rPr>
          <w:rFonts w:ascii="Arial"/>
        </w:rPr>
        <w:t>The responsibilities of the Center</w:t>
      </w:r>
      <w:r>
        <w:rPr>
          <w:rFonts w:ascii="Arial"/>
          <w:spacing w:val="-21"/>
        </w:rPr>
        <w:t xml:space="preserve"> </w:t>
      </w:r>
      <w:r>
        <w:rPr>
          <w:rFonts w:ascii="Arial"/>
        </w:rPr>
        <w:t xml:space="preserve">for Integrative Studies </w:t>
      </w:r>
      <w:r>
        <w:rPr>
          <w:rFonts w:ascii="Arial"/>
          <w:shd w:val="clear" w:color="auto" w:fill="00FFFF"/>
        </w:rPr>
        <w:t xml:space="preserve">Senate </w:t>
      </w:r>
      <w:r>
        <w:rPr>
          <w:rFonts w:ascii="Arial"/>
        </w:rPr>
        <w:t>Advisory Committee shall</w:t>
      </w:r>
      <w:r>
        <w:rPr>
          <w:rFonts w:ascii="Arial"/>
          <w:spacing w:val="-15"/>
        </w:rPr>
        <w:t xml:space="preserve"> </w:t>
      </w:r>
      <w:r>
        <w:rPr>
          <w:rFonts w:ascii="Arial"/>
        </w:rPr>
        <w:t>include:</w:t>
      </w:r>
    </w:p>
    <w:p w:rsidR="00516F2E" w:rsidRDefault="00516F2E">
      <w:pPr>
        <w:pStyle w:val="BodyText"/>
        <w:spacing w:before="8"/>
        <w:rPr>
          <w:rFonts w:ascii="Arial"/>
        </w:rPr>
      </w:pPr>
    </w:p>
    <w:p w:rsidR="00516F2E" w:rsidRDefault="009110FF">
      <w:pPr>
        <w:ind w:left="897"/>
        <w:rPr>
          <w:rFonts w:ascii="Arial"/>
        </w:rPr>
      </w:pPr>
      <w:r>
        <w:rPr>
          <w:spacing w:val="-55"/>
          <w:shd w:val="clear" w:color="auto" w:fill="00FFFF"/>
        </w:rPr>
        <w:t xml:space="preserve"> </w:t>
      </w:r>
      <w:r>
        <w:rPr>
          <w:rFonts w:ascii="Arial"/>
          <w:shd w:val="clear" w:color="auto" w:fill="00FFFF"/>
        </w:rPr>
        <w:t>1. Acting with the Faculty Director as</w:t>
      </w:r>
    </w:p>
    <w:p w:rsidR="00516F2E" w:rsidRDefault="009110FF">
      <w:pPr>
        <w:spacing w:before="17"/>
        <w:ind w:left="897"/>
        <w:rPr>
          <w:rFonts w:ascii="Arial"/>
        </w:rPr>
      </w:pPr>
      <w:r>
        <w:rPr>
          <w:spacing w:val="-55"/>
          <w:shd w:val="clear" w:color="auto" w:fill="00FFFF"/>
        </w:rPr>
        <w:t xml:space="preserve"> </w:t>
      </w:r>
      <w:r>
        <w:rPr>
          <w:rFonts w:ascii="Arial"/>
          <w:shd w:val="clear" w:color="auto" w:fill="00FFFF"/>
        </w:rPr>
        <w:t>the Senate advisory body to the Center</w:t>
      </w:r>
    </w:p>
    <w:p w:rsidR="00516F2E" w:rsidRDefault="009110FF">
      <w:pPr>
        <w:spacing w:before="17"/>
        <w:ind w:left="897"/>
        <w:rPr>
          <w:rFonts w:ascii="Arial"/>
        </w:rPr>
      </w:pPr>
      <w:r>
        <w:rPr>
          <w:spacing w:val="-55"/>
          <w:shd w:val="clear" w:color="auto" w:fill="00FFFF"/>
        </w:rPr>
        <w:t xml:space="preserve"> </w:t>
      </w:r>
      <w:r>
        <w:rPr>
          <w:rFonts w:ascii="Arial"/>
          <w:shd w:val="clear" w:color="auto" w:fill="00FFFF"/>
        </w:rPr>
        <w:t>for Integrative Studies to assure the</w:t>
      </w:r>
    </w:p>
    <w:p w:rsidR="00516F2E" w:rsidRDefault="009110FF">
      <w:pPr>
        <w:spacing w:before="17"/>
        <w:ind w:left="897"/>
        <w:rPr>
          <w:rFonts w:ascii="Arial"/>
        </w:rPr>
      </w:pPr>
      <w:r>
        <w:rPr>
          <w:spacing w:val="-55"/>
          <w:shd w:val="clear" w:color="auto" w:fill="00FFFF"/>
        </w:rPr>
        <w:t xml:space="preserve"> </w:t>
      </w:r>
      <w:r>
        <w:rPr>
          <w:rFonts w:ascii="Arial"/>
          <w:shd w:val="clear" w:color="auto" w:fill="00FFFF"/>
        </w:rPr>
        <w:t xml:space="preserve">development of this mission element </w:t>
      </w:r>
      <w:r>
        <w:rPr>
          <w:rFonts w:ascii="Arial"/>
          <w:spacing w:val="3"/>
          <w:shd w:val="clear" w:color="auto" w:fill="00FFFF"/>
        </w:rPr>
        <w:t>in</w:t>
      </w:r>
    </w:p>
    <w:p w:rsidR="00516F2E" w:rsidRDefault="009110FF">
      <w:pPr>
        <w:spacing w:before="17"/>
        <w:ind w:left="897"/>
        <w:rPr>
          <w:rFonts w:ascii="Arial"/>
        </w:rPr>
      </w:pPr>
      <w:r>
        <w:rPr>
          <w:spacing w:val="-55"/>
          <w:shd w:val="clear" w:color="auto" w:fill="00FFFF"/>
        </w:rPr>
        <w:t xml:space="preserve"> </w:t>
      </w:r>
      <w:r>
        <w:rPr>
          <w:rFonts w:ascii="Arial"/>
          <w:shd w:val="clear" w:color="auto" w:fill="00FFFF"/>
        </w:rPr>
        <w:t>every appropriate area and assure that</w:t>
      </w:r>
    </w:p>
    <w:p w:rsidR="00516F2E" w:rsidRDefault="009110FF">
      <w:pPr>
        <w:spacing w:before="17"/>
        <w:ind w:left="897"/>
        <w:rPr>
          <w:rFonts w:ascii="Arial" w:hAnsi="Arial"/>
        </w:rPr>
      </w:pPr>
      <w:r>
        <w:rPr>
          <w:spacing w:val="-55"/>
          <w:shd w:val="clear" w:color="auto" w:fill="00FFFF"/>
        </w:rPr>
        <w:t xml:space="preserve"> </w:t>
      </w:r>
      <w:r>
        <w:rPr>
          <w:rFonts w:ascii="Arial" w:hAnsi="Arial"/>
          <w:shd w:val="clear" w:color="auto" w:fill="00FFFF"/>
        </w:rPr>
        <w:t xml:space="preserve">the center’s bylaws and practices are </w:t>
      </w:r>
      <w:r>
        <w:rPr>
          <w:rFonts w:ascii="Arial" w:hAnsi="Arial"/>
          <w:spacing w:val="2"/>
          <w:shd w:val="clear" w:color="auto" w:fill="00FFFF"/>
        </w:rPr>
        <w:t>in</w:t>
      </w:r>
    </w:p>
    <w:p w:rsidR="00516F2E" w:rsidRDefault="009110FF">
      <w:pPr>
        <w:spacing w:before="17"/>
        <w:ind w:left="897"/>
        <w:rPr>
          <w:rFonts w:ascii="Arial"/>
        </w:rPr>
      </w:pPr>
      <w:r>
        <w:rPr>
          <w:spacing w:val="-55"/>
          <w:shd w:val="clear" w:color="auto" w:fill="00FFFF"/>
        </w:rPr>
        <w:t xml:space="preserve"> </w:t>
      </w:r>
      <w:r>
        <w:rPr>
          <w:rFonts w:ascii="Arial"/>
          <w:shd w:val="clear" w:color="auto" w:fill="00FFFF"/>
        </w:rPr>
        <w:t>line with all appropriate policies.</w:t>
      </w:r>
    </w:p>
    <w:p w:rsidR="00516F2E" w:rsidRDefault="00516F2E">
      <w:pPr>
        <w:rPr>
          <w:rFonts w:ascii="Arial"/>
        </w:rPr>
        <w:sectPr w:rsidR="00516F2E">
          <w:pgSz w:w="12240" w:h="15840"/>
          <w:pgMar w:top="1440" w:right="1200" w:bottom="280" w:left="1000" w:header="720" w:footer="720" w:gutter="0"/>
          <w:cols w:num="2" w:space="720" w:equalWidth="0">
            <w:col w:w="5008" w:space="40"/>
            <w:col w:w="4992"/>
          </w:cols>
        </w:sectPr>
      </w:pPr>
    </w:p>
    <w:p w:rsidR="00516F2E" w:rsidRDefault="00950C85">
      <w:pPr>
        <w:pStyle w:val="ListParagraph"/>
        <w:numPr>
          <w:ilvl w:val="3"/>
          <w:numId w:val="22"/>
        </w:numPr>
        <w:tabs>
          <w:tab w:val="left" w:pos="1175"/>
        </w:tabs>
        <w:spacing w:before="121" w:line="247" w:lineRule="auto"/>
        <w:ind w:right="1170" w:firstLine="0"/>
        <w:rPr>
          <w:sz w:val="24"/>
        </w:rPr>
      </w:pPr>
      <w:r>
        <w:rPr>
          <w:noProof/>
        </w:rPr>
        <mc:AlternateContent>
          <mc:Choice Requires="wps">
            <w:drawing>
              <wp:anchor distT="0" distB="0" distL="114300" distR="114300" simplePos="0" relativeHeight="503262248" behindDoc="1" locked="0" layoutInCell="1" allowOverlap="1">
                <wp:simplePos x="0" y="0"/>
                <wp:positionH relativeFrom="page">
                  <wp:posOffset>704850</wp:posOffset>
                </wp:positionH>
                <wp:positionV relativeFrom="page">
                  <wp:posOffset>914400</wp:posOffset>
                </wp:positionV>
                <wp:extent cx="6229350" cy="8477250"/>
                <wp:effectExtent l="9525" t="9525" r="9525" b="952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9350" cy="8477250"/>
                        </a:xfrm>
                        <a:custGeom>
                          <a:avLst/>
                          <a:gdLst>
                            <a:gd name="T0" fmla="+- 0 6120 1110"/>
                            <a:gd name="T1" fmla="*/ T0 w 9810"/>
                            <a:gd name="T2" fmla="+- 0 1448 1440"/>
                            <a:gd name="T3" fmla="*/ 1448 h 13350"/>
                            <a:gd name="T4" fmla="+- 0 10920 1110"/>
                            <a:gd name="T5" fmla="*/ T4 w 9810"/>
                            <a:gd name="T6" fmla="+- 0 1448 1440"/>
                            <a:gd name="T7" fmla="*/ 1448 h 13350"/>
                            <a:gd name="T8" fmla="+- 0 6120 1110"/>
                            <a:gd name="T9" fmla="*/ T8 w 9810"/>
                            <a:gd name="T10" fmla="+- 0 14783 1440"/>
                            <a:gd name="T11" fmla="*/ 14783 h 13350"/>
                            <a:gd name="T12" fmla="+- 0 10920 1110"/>
                            <a:gd name="T13" fmla="*/ T12 w 9810"/>
                            <a:gd name="T14" fmla="+- 0 14783 1440"/>
                            <a:gd name="T15" fmla="*/ 14783 h 13350"/>
                            <a:gd name="T16" fmla="+- 0 6128 1110"/>
                            <a:gd name="T17" fmla="*/ T16 w 9810"/>
                            <a:gd name="T18" fmla="+- 0 1440 1440"/>
                            <a:gd name="T19" fmla="*/ 1440 h 13350"/>
                            <a:gd name="T20" fmla="+- 0 6128 1110"/>
                            <a:gd name="T21" fmla="*/ T20 w 9810"/>
                            <a:gd name="T22" fmla="+- 0 14790 1440"/>
                            <a:gd name="T23" fmla="*/ 14790 h 13350"/>
                            <a:gd name="T24" fmla="+- 0 10913 1110"/>
                            <a:gd name="T25" fmla="*/ T24 w 9810"/>
                            <a:gd name="T26" fmla="+- 0 1440 1440"/>
                            <a:gd name="T27" fmla="*/ 1440 h 13350"/>
                            <a:gd name="T28" fmla="+- 0 10913 1110"/>
                            <a:gd name="T29" fmla="*/ T28 w 9810"/>
                            <a:gd name="T30" fmla="+- 0 14790 1440"/>
                            <a:gd name="T31" fmla="*/ 14790 h 13350"/>
                            <a:gd name="T32" fmla="+- 0 1110 1110"/>
                            <a:gd name="T33" fmla="*/ T32 w 9810"/>
                            <a:gd name="T34" fmla="+- 0 1448 1440"/>
                            <a:gd name="T35" fmla="*/ 1448 h 13350"/>
                            <a:gd name="T36" fmla="+- 0 6135 1110"/>
                            <a:gd name="T37" fmla="*/ T36 w 9810"/>
                            <a:gd name="T38" fmla="+- 0 1448 1440"/>
                            <a:gd name="T39" fmla="*/ 1448 h 13350"/>
                            <a:gd name="T40" fmla="+- 0 1110 1110"/>
                            <a:gd name="T41" fmla="*/ T40 w 9810"/>
                            <a:gd name="T42" fmla="+- 0 14783 1440"/>
                            <a:gd name="T43" fmla="*/ 14783 h 13350"/>
                            <a:gd name="T44" fmla="+- 0 6135 1110"/>
                            <a:gd name="T45" fmla="*/ T44 w 9810"/>
                            <a:gd name="T46" fmla="+- 0 14783 1440"/>
                            <a:gd name="T47" fmla="*/ 14783 h 13350"/>
                            <a:gd name="T48" fmla="+- 0 1118 1110"/>
                            <a:gd name="T49" fmla="*/ T48 w 9810"/>
                            <a:gd name="T50" fmla="+- 0 1440 1440"/>
                            <a:gd name="T51" fmla="*/ 1440 h 13350"/>
                            <a:gd name="T52" fmla="+- 0 1118 1110"/>
                            <a:gd name="T53" fmla="*/ T52 w 9810"/>
                            <a:gd name="T54" fmla="+- 0 14790 1440"/>
                            <a:gd name="T55" fmla="*/ 14790 h 13350"/>
                            <a:gd name="T56" fmla="+- 0 6128 1110"/>
                            <a:gd name="T57" fmla="*/ T56 w 9810"/>
                            <a:gd name="T58" fmla="+- 0 1440 1440"/>
                            <a:gd name="T59" fmla="*/ 1440 h 13350"/>
                            <a:gd name="T60" fmla="+- 0 6128 1110"/>
                            <a:gd name="T61" fmla="*/ T60 w 9810"/>
                            <a:gd name="T62" fmla="+- 0 14790 1440"/>
                            <a:gd name="T63" fmla="*/ 14790 h 13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810" h="13350">
                              <a:moveTo>
                                <a:pt x="5010" y="8"/>
                              </a:moveTo>
                              <a:lnTo>
                                <a:pt x="9810" y="8"/>
                              </a:lnTo>
                              <a:moveTo>
                                <a:pt x="5010" y="13343"/>
                              </a:moveTo>
                              <a:lnTo>
                                <a:pt x="9810" y="13343"/>
                              </a:lnTo>
                              <a:moveTo>
                                <a:pt x="5018" y="0"/>
                              </a:moveTo>
                              <a:lnTo>
                                <a:pt x="5018" y="13350"/>
                              </a:lnTo>
                              <a:moveTo>
                                <a:pt x="9803" y="0"/>
                              </a:moveTo>
                              <a:lnTo>
                                <a:pt x="9803" y="13350"/>
                              </a:lnTo>
                              <a:moveTo>
                                <a:pt x="0" y="8"/>
                              </a:moveTo>
                              <a:lnTo>
                                <a:pt x="5025" y="8"/>
                              </a:lnTo>
                              <a:moveTo>
                                <a:pt x="0" y="13343"/>
                              </a:moveTo>
                              <a:lnTo>
                                <a:pt x="5025" y="13343"/>
                              </a:lnTo>
                              <a:moveTo>
                                <a:pt x="8" y="0"/>
                              </a:moveTo>
                              <a:lnTo>
                                <a:pt x="8" y="13350"/>
                              </a:lnTo>
                              <a:moveTo>
                                <a:pt x="5018" y="0"/>
                              </a:moveTo>
                              <a:lnTo>
                                <a:pt x="5018" y="1335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58004" id="AutoShape 18" o:spid="_x0000_s1026" style="position:absolute;margin-left:55.5pt;margin-top:1in;width:490.5pt;height:667.5pt;z-index:-54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10,1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" path="m5010,8r4800,m5010,13343r4800,m5018,r,13350m9803,r,13350m,8r5025,m,13343r5025,m8,r,13350m5018,r,13350e" filled="f">
                <v:path arrowok="t" o:connecttype="custom" o:connectlocs="3181350,919480;6229350,919480;3181350,9387205;6229350,9387205;3186430,914400;3186430,9391650;6224905,914400;6224905,9391650;0,919480;3190875,919480;0,9387205;3190875,9387205;5080,914400;5080,9391650;3186430,914400;3186430,9391650" o:connectangles="0,0,0,0,0,0,0,0,0,0,0,0,0,0,0,0"/>
                <w10:wrap anchorx="page" anchory="page"/>
              </v:shape>
            </w:pict>
          </mc:Fallback>
        </mc:AlternateContent>
      </w:r>
      <w:r w:rsidR="009110FF">
        <w:rPr>
          <w:sz w:val="24"/>
        </w:rPr>
        <w:t>Creating sub-committees as appropriate.</w:t>
      </w:r>
    </w:p>
    <w:p w:rsidR="00516F2E" w:rsidRDefault="00516F2E">
      <w:pPr>
        <w:pStyle w:val="BodyText"/>
        <w:spacing w:before="10"/>
      </w:pPr>
    </w:p>
    <w:p w:rsidR="00516F2E" w:rsidRDefault="009110FF">
      <w:pPr>
        <w:pStyle w:val="ListParagraph"/>
        <w:numPr>
          <w:ilvl w:val="0"/>
          <w:numId w:val="20"/>
        </w:numPr>
        <w:tabs>
          <w:tab w:val="left" w:pos="455"/>
        </w:tabs>
        <w:spacing w:line="247" w:lineRule="auto"/>
        <w:ind w:right="397" w:firstLine="0"/>
        <w:rPr>
          <w:sz w:val="24"/>
        </w:rPr>
      </w:pPr>
      <w:r>
        <w:rPr>
          <w:sz w:val="24"/>
        </w:rPr>
        <w:t>The responsibilities of the Center for Integrative Studies Advisory Committee shall include:</w:t>
      </w:r>
    </w:p>
    <w:p w:rsidR="00516F2E" w:rsidRDefault="00516F2E">
      <w:pPr>
        <w:pStyle w:val="BodyText"/>
      </w:pPr>
    </w:p>
    <w:p w:rsidR="00516F2E" w:rsidRDefault="009110FF">
      <w:pPr>
        <w:pStyle w:val="ListParagraph"/>
        <w:numPr>
          <w:ilvl w:val="1"/>
          <w:numId w:val="20"/>
        </w:numPr>
        <w:tabs>
          <w:tab w:val="left" w:pos="1175"/>
        </w:tabs>
        <w:spacing w:before="1" w:line="247" w:lineRule="auto"/>
        <w:ind w:right="11" w:firstLine="0"/>
        <w:rPr>
          <w:sz w:val="24"/>
        </w:rPr>
      </w:pPr>
      <w:r>
        <w:rPr>
          <w:sz w:val="24"/>
        </w:rPr>
        <w:t>Acting as an advisory body to the Center for Integrative Studies and to serve as an organized source of information and support for integrative and interdisciplinary approaches to the creation, discovery, transmission and application of knowledge;</w:t>
      </w:r>
    </w:p>
    <w:p w:rsidR="00516F2E" w:rsidRDefault="00516F2E">
      <w:pPr>
        <w:pStyle w:val="BodyText"/>
        <w:spacing w:before="10"/>
      </w:pPr>
    </w:p>
    <w:p w:rsidR="00516F2E" w:rsidRDefault="009110FF">
      <w:pPr>
        <w:pStyle w:val="ListParagraph"/>
        <w:numPr>
          <w:ilvl w:val="1"/>
          <w:numId w:val="20"/>
        </w:numPr>
        <w:tabs>
          <w:tab w:val="left" w:pos="1175"/>
        </w:tabs>
        <w:spacing w:line="247" w:lineRule="auto"/>
        <w:ind w:right="138" w:firstLine="0"/>
        <w:rPr>
          <w:sz w:val="24"/>
        </w:rPr>
      </w:pPr>
      <w:r>
        <w:rPr>
          <w:sz w:val="24"/>
        </w:rPr>
        <w:t>Creating the infrastructure for integrative and interdisciplinary teaching and learning;</w:t>
      </w:r>
    </w:p>
    <w:p w:rsidR="00516F2E" w:rsidRDefault="00516F2E">
      <w:pPr>
        <w:pStyle w:val="BodyText"/>
      </w:pPr>
    </w:p>
    <w:p w:rsidR="00516F2E" w:rsidRDefault="009110FF">
      <w:pPr>
        <w:pStyle w:val="ListParagraph"/>
        <w:numPr>
          <w:ilvl w:val="1"/>
          <w:numId w:val="20"/>
        </w:numPr>
        <w:tabs>
          <w:tab w:val="left" w:pos="1175"/>
        </w:tabs>
        <w:spacing w:before="1" w:line="247" w:lineRule="auto"/>
        <w:ind w:right="44" w:firstLine="0"/>
        <w:rPr>
          <w:sz w:val="24"/>
        </w:rPr>
      </w:pPr>
      <w:r>
        <w:rPr>
          <w:sz w:val="24"/>
        </w:rPr>
        <w:t>Designing and implement programs and curricula that promote integrative and interdisciplinary understanding for students in all fields of study;</w:t>
      </w:r>
    </w:p>
    <w:p w:rsidR="00516F2E" w:rsidRDefault="00516F2E">
      <w:pPr>
        <w:pStyle w:val="BodyText"/>
        <w:spacing w:before="10"/>
      </w:pPr>
    </w:p>
    <w:p w:rsidR="00516F2E" w:rsidRDefault="009110FF">
      <w:pPr>
        <w:pStyle w:val="ListParagraph"/>
        <w:numPr>
          <w:ilvl w:val="1"/>
          <w:numId w:val="20"/>
        </w:numPr>
        <w:tabs>
          <w:tab w:val="left" w:pos="1175"/>
        </w:tabs>
        <w:spacing w:line="247" w:lineRule="auto"/>
        <w:ind w:right="77" w:firstLine="0"/>
        <w:rPr>
          <w:sz w:val="24"/>
        </w:rPr>
      </w:pPr>
      <w:r>
        <w:rPr>
          <w:sz w:val="24"/>
        </w:rPr>
        <w:t>Assisting faculty in developing the integrative and interdisciplinary dimensions of their teaching, scholarship, and service activities;</w:t>
      </w:r>
    </w:p>
    <w:p w:rsidR="00516F2E" w:rsidRDefault="00516F2E">
      <w:pPr>
        <w:pStyle w:val="BodyText"/>
      </w:pPr>
    </w:p>
    <w:p w:rsidR="00516F2E" w:rsidRDefault="009110FF">
      <w:pPr>
        <w:pStyle w:val="ListParagraph"/>
        <w:numPr>
          <w:ilvl w:val="1"/>
          <w:numId w:val="20"/>
        </w:numPr>
        <w:tabs>
          <w:tab w:val="left" w:pos="1175"/>
        </w:tabs>
        <w:spacing w:before="1" w:line="247" w:lineRule="auto"/>
        <w:ind w:right="91" w:firstLine="0"/>
        <w:rPr>
          <w:sz w:val="24"/>
        </w:rPr>
      </w:pPr>
      <w:r>
        <w:rPr>
          <w:sz w:val="24"/>
        </w:rPr>
        <w:t>Facilitating and developing academic and scholarly exchanges and partnerships for students and faculty; and</w:t>
      </w:r>
    </w:p>
    <w:p w:rsidR="00516F2E" w:rsidRDefault="00516F2E">
      <w:pPr>
        <w:pStyle w:val="BodyText"/>
        <w:spacing w:before="10"/>
      </w:pPr>
    </w:p>
    <w:p w:rsidR="00516F2E" w:rsidRDefault="009110FF">
      <w:pPr>
        <w:pStyle w:val="ListParagraph"/>
        <w:numPr>
          <w:ilvl w:val="1"/>
          <w:numId w:val="20"/>
        </w:numPr>
        <w:tabs>
          <w:tab w:val="left" w:pos="1175"/>
        </w:tabs>
        <w:spacing w:line="247" w:lineRule="auto"/>
        <w:ind w:firstLine="0"/>
        <w:rPr>
          <w:sz w:val="24"/>
        </w:rPr>
      </w:pPr>
      <w:r>
        <w:rPr>
          <w:sz w:val="24"/>
        </w:rPr>
        <w:t>Coordinating activities that enhance campus awareness of interdisciplinary and integrative studies and their importance to the life of the campus and local community.</w:t>
      </w:r>
    </w:p>
    <w:p w:rsidR="00516F2E" w:rsidRDefault="00516F2E">
      <w:pPr>
        <w:pStyle w:val="BodyText"/>
      </w:pPr>
    </w:p>
    <w:p w:rsidR="00516F2E" w:rsidRDefault="009110FF">
      <w:pPr>
        <w:pStyle w:val="ListParagraph"/>
        <w:numPr>
          <w:ilvl w:val="0"/>
          <w:numId w:val="20"/>
        </w:numPr>
        <w:tabs>
          <w:tab w:val="left" w:pos="442"/>
        </w:tabs>
        <w:spacing w:before="1" w:line="247" w:lineRule="auto"/>
        <w:ind w:right="237" w:firstLine="0"/>
        <w:rPr>
          <w:sz w:val="24"/>
        </w:rPr>
      </w:pPr>
      <w:r>
        <w:rPr>
          <w:sz w:val="24"/>
        </w:rPr>
        <w:t>The responsibilities of the Center for International Affairs Advisory Committee shall include:</w:t>
      </w:r>
    </w:p>
    <w:p w:rsidR="00516F2E" w:rsidRDefault="00516F2E">
      <w:pPr>
        <w:pStyle w:val="BodyText"/>
        <w:spacing w:before="10"/>
      </w:pPr>
    </w:p>
    <w:p w:rsidR="00516F2E" w:rsidRDefault="009110FF">
      <w:pPr>
        <w:pStyle w:val="ListParagraph"/>
        <w:numPr>
          <w:ilvl w:val="1"/>
          <w:numId w:val="20"/>
        </w:numPr>
        <w:tabs>
          <w:tab w:val="left" w:pos="1175"/>
        </w:tabs>
        <w:spacing w:line="247" w:lineRule="auto"/>
        <w:ind w:right="1023" w:firstLine="0"/>
        <w:rPr>
          <w:sz w:val="24"/>
        </w:rPr>
      </w:pPr>
      <w:r>
        <w:rPr>
          <w:sz w:val="24"/>
        </w:rPr>
        <w:t>Making recommendations on campus-wide efforts at internationalization;</w:t>
      </w:r>
    </w:p>
    <w:p w:rsidR="00516F2E" w:rsidRDefault="009110FF">
      <w:pPr>
        <w:pStyle w:val="ListParagraph"/>
        <w:numPr>
          <w:ilvl w:val="0"/>
          <w:numId w:val="19"/>
        </w:numPr>
        <w:tabs>
          <w:tab w:val="left" w:pos="404"/>
        </w:tabs>
        <w:spacing w:before="123" w:line="256" w:lineRule="auto"/>
        <w:ind w:right="1049" w:firstLine="0"/>
        <w:rPr>
          <w:rFonts w:ascii="Arial"/>
        </w:rPr>
      </w:pPr>
      <w:r>
        <w:rPr>
          <w:rFonts w:ascii="Arial"/>
          <w:spacing w:val="-1"/>
        </w:rPr>
        <w:br w:type="column"/>
      </w:r>
      <w:r>
        <w:rPr>
          <w:rFonts w:ascii="Arial"/>
        </w:rPr>
        <w:t>The responsibilities of the Center</w:t>
      </w:r>
      <w:r>
        <w:rPr>
          <w:rFonts w:ascii="Arial"/>
          <w:spacing w:val="-21"/>
        </w:rPr>
        <w:t xml:space="preserve"> </w:t>
      </w:r>
      <w:r>
        <w:rPr>
          <w:rFonts w:ascii="Arial"/>
        </w:rPr>
        <w:t xml:space="preserve">for International Affairs </w:t>
      </w:r>
      <w:r>
        <w:rPr>
          <w:rFonts w:ascii="Arial"/>
          <w:shd w:val="clear" w:color="auto" w:fill="00FFFF"/>
        </w:rPr>
        <w:t xml:space="preserve">Senate </w:t>
      </w:r>
      <w:r>
        <w:rPr>
          <w:rFonts w:ascii="Arial"/>
        </w:rPr>
        <w:t>Advisory Committee shall</w:t>
      </w:r>
      <w:r>
        <w:rPr>
          <w:rFonts w:ascii="Arial"/>
          <w:spacing w:val="-15"/>
        </w:rPr>
        <w:t xml:space="preserve"> </w:t>
      </w:r>
      <w:r>
        <w:rPr>
          <w:rFonts w:ascii="Arial"/>
        </w:rPr>
        <w:t>include:</w:t>
      </w:r>
    </w:p>
    <w:p w:rsidR="00516F2E" w:rsidRDefault="00516F2E">
      <w:pPr>
        <w:pStyle w:val="BodyText"/>
        <w:spacing w:before="8"/>
        <w:rPr>
          <w:rFonts w:ascii="Arial"/>
        </w:rPr>
      </w:pPr>
    </w:p>
    <w:p w:rsidR="00516F2E" w:rsidRDefault="009110FF">
      <w:pPr>
        <w:ind w:left="891"/>
        <w:rPr>
          <w:rFonts w:ascii="Arial"/>
        </w:rPr>
      </w:pPr>
      <w:r>
        <w:rPr>
          <w:spacing w:val="-55"/>
          <w:shd w:val="clear" w:color="auto" w:fill="00FFFF"/>
        </w:rPr>
        <w:t xml:space="preserve"> </w:t>
      </w:r>
      <w:r>
        <w:rPr>
          <w:rFonts w:ascii="Arial"/>
          <w:shd w:val="clear" w:color="auto" w:fill="00FFFF"/>
        </w:rPr>
        <w:t>1. Acting with the Faculty Director as</w:t>
      </w:r>
    </w:p>
    <w:p w:rsidR="00516F2E" w:rsidRDefault="009110FF">
      <w:pPr>
        <w:spacing w:before="17"/>
        <w:ind w:left="891"/>
        <w:rPr>
          <w:rFonts w:ascii="Arial"/>
        </w:rPr>
      </w:pPr>
      <w:r>
        <w:rPr>
          <w:spacing w:val="-55"/>
          <w:shd w:val="clear" w:color="auto" w:fill="00FFFF"/>
        </w:rPr>
        <w:t xml:space="preserve"> </w:t>
      </w:r>
      <w:r>
        <w:rPr>
          <w:rFonts w:ascii="Arial"/>
          <w:shd w:val="clear" w:color="auto" w:fill="00FFFF"/>
        </w:rPr>
        <w:t>the Senate advisory body to the Center</w:t>
      </w:r>
    </w:p>
    <w:p w:rsidR="00516F2E" w:rsidRDefault="009110FF">
      <w:pPr>
        <w:spacing w:before="17"/>
        <w:ind w:left="891"/>
        <w:rPr>
          <w:rFonts w:ascii="Arial"/>
        </w:rPr>
      </w:pPr>
      <w:r>
        <w:rPr>
          <w:spacing w:val="-55"/>
          <w:shd w:val="clear" w:color="auto" w:fill="00FFFF"/>
        </w:rPr>
        <w:t xml:space="preserve"> </w:t>
      </w:r>
      <w:r>
        <w:rPr>
          <w:rFonts w:ascii="Arial"/>
          <w:shd w:val="clear" w:color="auto" w:fill="00FFFF"/>
        </w:rPr>
        <w:t>for International Affairs to assure the</w:t>
      </w:r>
    </w:p>
    <w:p w:rsidR="00516F2E" w:rsidRDefault="009110FF">
      <w:pPr>
        <w:spacing w:before="17"/>
        <w:ind w:left="891"/>
        <w:rPr>
          <w:rFonts w:ascii="Arial"/>
        </w:rPr>
      </w:pPr>
      <w:r>
        <w:rPr>
          <w:spacing w:val="-55"/>
          <w:shd w:val="clear" w:color="auto" w:fill="00FFFF"/>
        </w:rPr>
        <w:t xml:space="preserve"> </w:t>
      </w:r>
      <w:r>
        <w:rPr>
          <w:rFonts w:ascii="Arial"/>
          <w:shd w:val="clear" w:color="auto" w:fill="00FFFF"/>
        </w:rPr>
        <w:t xml:space="preserve">development of this mission element </w:t>
      </w:r>
      <w:r>
        <w:rPr>
          <w:rFonts w:ascii="Arial"/>
          <w:spacing w:val="3"/>
          <w:shd w:val="clear" w:color="auto" w:fill="00FFFF"/>
        </w:rPr>
        <w:t>in</w:t>
      </w:r>
    </w:p>
    <w:p w:rsidR="00516F2E" w:rsidRDefault="009110FF">
      <w:pPr>
        <w:spacing w:before="17"/>
        <w:ind w:left="891"/>
        <w:rPr>
          <w:rFonts w:ascii="Arial"/>
        </w:rPr>
      </w:pPr>
      <w:r>
        <w:rPr>
          <w:spacing w:val="-55"/>
          <w:shd w:val="clear" w:color="auto" w:fill="00FFFF"/>
        </w:rPr>
        <w:t xml:space="preserve"> </w:t>
      </w:r>
      <w:r>
        <w:rPr>
          <w:rFonts w:ascii="Arial"/>
          <w:shd w:val="clear" w:color="auto" w:fill="00FFFF"/>
        </w:rPr>
        <w:t>every appropriate area and assure that</w:t>
      </w:r>
    </w:p>
    <w:p w:rsidR="00516F2E" w:rsidRDefault="009110FF">
      <w:pPr>
        <w:spacing w:before="17"/>
        <w:ind w:left="891"/>
        <w:rPr>
          <w:rFonts w:ascii="Arial" w:hAnsi="Arial"/>
        </w:rPr>
      </w:pPr>
      <w:r>
        <w:rPr>
          <w:spacing w:val="-55"/>
          <w:shd w:val="clear" w:color="auto" w:fill="00FFFF"/>
        </w:rPr>
        <w:t xml:space="preserve"> </w:t>
      </w:r>
      <w:r>
        <w:rPr>
          <w:rFonts w:ascii="Arial" w:hAnsi="Arial"/>
          <w:shd w:val="clear" w:color="auto" w:fill="00FFFF"/>
        </w:rPr>
        <w:t xml:space="preserve">the center’s bylaws and practices are </w:t>
      </w:r>
      <w:r>
        <w:rPr>
          <w:rFonts w:ascii="Arial" w:hAnsi="Arial"/>
          <w:spacing w:val="2"/>
          <w:shd w:val="clear" w:color="auto" w:fill="00FFFF"/>
        </w:rPr>
        <w:t>in</w:t>
      </w:r>
    </w:p>
    <w:p w:rsidR="00516F2E" w:rsidRDefault="009110FF">
      <w:pPr>
        <w:spacing w:before="17"/>
        <w:ind w:left="891"/>
        <w:rPr>
          <w:rFonts w:ascii="Arial"/>
        </w:rPr>
      </w:pPr>
      <w:r>
        <w:rPr>
          <w:spacing w:val="-55"/>
          <w:shd w:val="clear" w:color="auto" w:fill="00FFFF"/>
        </w:rPr>
        <w:t xml:space="preserve"> </w:t>
      </w:r>
      <w:r>
        <w:rPr>
          <w:rFonts w:ascii="Arial"/>
          <w:shd w:val="clear" w:color="auto" w:fill="00FFFF"/>
        </w:rPr>
        <w:t>line with all appropriate policies.</w:t>
      </w:r>
    </w:p>
    <w:p w:rsidR="00516F2E" w:rsidRDefault="00516F2E">
      <w:pPr>
        <w:pStyle w:val="BodyText"/>
        <w:spacing w:before="2"/>
        <w:rPr>
          <w:rFonts w:ascii="Arial"/>
          <w:sz w:val="26"/>
        </w:rPr>
      </w:pPr>
    </w:p>
    <w:p w:rsidR="00516F2E" w:rsidRDefault="009110FF">
      <w:pPr>
        <w:pStyle w:val="ListParagraph"/>
        <w:numPr>
          <w:ilvl w:val="0"/>
          <w:numId w:val="19"/>
        </w:numPr>
        <w:tabs>
          <w:tab w:val="left" w:pos="416"/>
        </w:tabs>
        <w:spacing w:before="1" w:line="256" w:lineRule="auto"/>
        <w:ind w:right="670" w:firstLine="0"/>
        <w:rPr>
          <w:rFonts w:ascii="Arial"/>
        </w:rPr>
      </w:pPr>
      <w:r>
        <w:rPr>
          <w:rFonts w:ascii="Arial"/>
        </w:rPr>
        <w:t xml:space="preserve">The responsibilities of the Center for Multicultural Engagement </w:t>
      </w:r>
      <w:r>
        <w:rPr>
          <w:rFonts w:ascii="Arial"/>
          <w:shd w:val="clear" w:color="auto" w:fill="00FFFF"/>
        </w:rPr>
        <w:t>Senate</w:t>
      </w:r>
      <w:r>
        <w:rPr>
          <w:rFonts w:ascii="Arial"/>
          <w:spacing w:val="-25"/>
          <w:shd w:val="clear" w:color="auto" w:fill="00FFFF"/>
        </w:rPr>
        <w:t xml:space="preserve"> </w:t>
      </w:r>
      <w:r>
        <w:rPr>
          <w:rFonts w:ascii="Arial"/>
        </w:rPr>
        <w:t>Advisory Committee shall</w:t>
      </w:r>
      <w:r>
        <w:rPr>
          <w:rFonts w:ascii="Arial"/>
          <w:spacing w:val="-15"/>
        </w:rPr>
        <w:t xml:space="preserve"> </w:t>
      </w:r>
      <w:r>
        <w:rPr>
          <w:rFonts w:ascii="Arial"/>
        </w:rPr>
        <w:t>include:</w:t>
      </w:r>
    </w:p>
    <w:p w:rsidR="00516F2E" w:rsidRDefault="00516F2E">
      <w:pPr>
        <w:pStyle w:val="BodyText"/>
        <w:rPr>
          <w:rFonts w:ascii="Arial"/>
        </w:rPr>
      </w:pPr>
    </w:p>
    <w:p w:rsidR="00516F2E" w:rsidRDefault="009110FF">
      <w:pPr>
        <w:ind w:left="891"/>
        <w:rPr>
          <w:rFonts w:ascii="Arial"/>
        </w:rPr>
      </w:pPr>
      <w:r>
        <w:rPr>
          <w:spacing w:val="-55"/>
          <w:shd w:val="clear" w:color="auto" w:fill="00FFFF"/>
        </w:rPr>
        <w:t xml:space="preserve"> </w:t>
      </w:r>
      <w:r>
        <w:rPr>
          <w:rFonts w:ascii="Arial"/>
          <w:shd w:val="clear" w:color="auto" w:fill="00FFFF"/>
        </w:rPr>
        <w:t>1. Acting with the Faculty Director as</w:t>
      </w:r>
    </w:p>
    <w:p w:rsidR="00516F2E" w:rsidRDefault="009110FF">
      <w:pPr>
        <w:spacing w:before="17"/>
        <w:ind w:left="891"/>
        <w:rPr>
          <w:rFonts w:ascii="Arial"/>
        </w:rPr>
      </w:pPr>
      <w:r>
        <w:rPr>
          <w:spacing w:val="-55"/>
          <w:shd w:val="clear" w:color="auto" w:fill="00FFFF"/>
        </w:rPr>
        <w:t xml:space="preserve"> </w:t>
      </w:r>
      <w:r>
        <w:rPr>
          <w:rFonts w:ascii="Arial"/>
          <w:shd w:val="clear" w:color="auto" w:fill="00FFFF"/>
        </w:rPr>
        <w:t>the Senate advisory body to the Center</w:t>
      </w:r>
    </w:p>
    <w:p w:rsidR="00516F2E" w:rsidRDefault="009110FF">
      <w:pPr>
        <w:spacing w:before="17"/>
        <w:ind w:left="891"/>
        <w:rPr>
          <w:rFonts w:ascii="Arial"/>
        </w:rPr>
      </w:pPr>
      <w:r>
        <w:rPr>
          <w:spacing w:val="-55"/>
          <w:shd w:val="clear" w:color="auto" w:fill="00FFFF"/>
        </w:rPr>
        <w:t xml:space="preserve"> </w:t>
      </w:r>
      <w:r>
        <w:rPr>
          <w:rFonts w:ascii="Arial"/>
          <w:shd w:val="clear" w:color="auto" w:fill="00FFFF"/>
        </w:rPr>
        <w:t>for Multicultural Engagement to assure</w:t>
      </w:r>
    </w:p>
    <w:p w:rsidR="00516F2E" w:rsidRDefault="009110FF">
      <w:pPr>
        <w:spacing w:before="17"/>
        <w:ind w:left="891"/>
        <w:rPr>
          <w:rFonts w:ascii="Arial"/>
        </w:rPr>
      </w:pPr>
      <w:r>
        <w:rPr>
          <w:spacing w:val="-55"/>
          <w:shd w:val="clear" w:color="auto" w:fill="00FFFF"/>
        </w:rPr>
        <w:t xml:space="preserve"> </w:t>
      </w:r>
      <w:r>
        <w:rPr>
          <w:rFonts w:ascii="Arial"/>
          <w:shd w:val="clear" w:color="auto" w:fill="00FFFF"/>
        </w:rPr>
        <w:t>the development of this mission</w:t>
      </w:r>
    </w:p>
    <w:p w:rsidR="00516F2E" w:rsidRDefault="009110FF">
      <w:pPr>
        <w:spacing w:before="17"/>
        <w:ind w:left="891"/>
        <w:rPr>
          <w:rFonts w:ascii="Arial"/>
        </w:rPr>
      </w:pPr>
      <w:r>
        <w:rPr>
          <w:spacing w:val="-55"/>
          <w:shd w:val="clear" w:color="auto" w:fill="00FFFF"/>
        </w:rPr>
        <w:t xml:space="preserve"> </w:t>
      </w:r>
      <w:r>
        <w:rPr>
          <w:rFonts w:ascii="Arial"/>
          <w:shd w:val="clear" w:color="auto" w:fill="00FFFF"/>
        </w:rPr>
        <w:t>element in every appropriate area and</w:t>
      </w:r>
    </w:p>
    <w:p w:rsidR="00516F2E" w:rsidRDefault="009110FF">
      <w:pPr>
        <w:spacing w:before="17"/>
        <w:ind w:left="891"/>
        <w:rPr>
          <w:rFonts w:ascii="Arial" w:hAnsi="Arial"/>
        </w:rPr>
      </w:pPr>
      <w:r>
        <w:rPr>
          <w:spacing w:val="-55"/>
          <w:shd w:val="clear" w:color="auto" w:fill="00FFFF"/>
        </w:rPr>
        <w:t xml:space="preserve"> </w:t>
      </w:r>
      <w:r>
        <w:rPr>
          <w:rFonts w:ascii="Arial" w:hAnsi="Arial"/>
          <w:shd w:val="clear" w:color="auto" w:fill="00FFFF"/>
        </w:rPr>
        <w:t>assure that the center’s bylaws and</w:t>
      </w:r>
    </w:p>
    <w:p w:rsidR="00516F2E" w:rsidRDefault="009110FF">
      <w:pPr>
        <w:spacing w:before="17"/>
        <w:ind w:left="891"/>
        <w:rPr>
          <w:rFonts w:ascii="Arial"/>
        </w:rPr>
      </w:pPr>
      <w:r>
        <w:rPr>
          <w:spacing w:val="-55"/>
          <w:shd w:val="clear" w:color="auto" w:fill="00FFFF"/>
        </w:rPr>
        <w:t xml:space="preserve"> </w:t>
      </w:r>
      <w:r>
        <w:rPr>
          <w:rFonts w:ascii="Arial"/>
          <w:shd w:val="clear" w:color="auto" w:fill="00FFFF"/>
        </w:rPr>
        <w:t>practices are in line with all appropriate</w:t>
      </w:r>
    </w:p>
    <w:p w:rsidR="00516F2E" w:rsidRDefault="009110FF">
      <w:pPr>
        <w:spacing w:before="17"/>
        <w:ind w:left="891"/>
        <w:rPr>
          <w:rFonts w:ascii="Arial"/>
        </w:rPr>
      </w:pPr>
      <w:r>
        <w:rPr>
          <w:spacing w:val="-55"/>
          <w:shd w:val="clear" w:color="auto" w:fill="00FFFF"/>
        </w:rPr>
        <w:t xml:space="preserve"> </w:t>
      </w:r>
      <w:r>
        <w:rPr>
          <w:rFonts w:ascii="Arial"/>
          <w:shd w:val="clear" w:color="auto" w:fill="00FFFF"/>
        </w:rPr>
        <w:t>policies.</w:t>
      </w:r>
    </w:p>
    <w:p w:rsidR="00516F2E" w:rsidRDefault="00516F2E">
      <w:pPr>
        <w:rPr>
          <w:rFonts w:ascii="Arial"/>
        </w:rPr>
        <w:sectPr w:rsidR="00516F2E">
          <w:pgSz w:w="12240" w:h="15840"/>
          <w:pgMar w:top="1440" w:right="1200" w:bottom="280" w:left="1000" w:header="720" w:footer="720" w:gutter="0"/>
          <w:cols w:num="2" w:space="720" w:equalWidth="0">
            <w:col w:w="5014" w:space="40"/>
            <w:col w:w="4986"/>
          </w:cols>
        </w:sectPr>
      </w:pPr>
    </w:p>
    <w:p w:rsidR="00516F2E" w:rsidRDefault="00950C85">
      <w:pPr>
        <w:pStyle w:val="BodyText"/>
        <w:spacing w:before="5"/>
        <w:rPr>
          <w:rFonts w:ascii="Arial"/>
          <w:sz w:val="27"/>
        </w:rPr>
      </w:pPr>
      <w:r>
        <w:rPr>
          <w:noProof/>
        </w:rPr>
        <mc:AlternateContent>
          <mc:Choice Requires="wps">
            <w:drawing>
              <wp:anchor distT="0" distB="0" distL="114300" distR="114300" simplePos="0" relativeHeight="503262272" behindDoc="1" locked="0" layoutInCell="1" allowOverlap="1">
                <wp:simplePos x="0" y="0"/>
                <wp:positionH relativeFrom="page">
                  <wp:posOffset>704850</wp:posOffset>
                </wp:positionH>
                <wp:positionV relativeFrom="page">
                  <wp:posOffset>914400</wp:posOffset>
                </wp:positionV>
                <wp:extent cx="6229350" cy="8477250"/>
                <wp:effectExtent l="9525" t="9525" r="9525" b="952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9350" cy="8477250"/>
                        </a:xfrm>
                        <a:custGeom>
                          <a:avLst/>
                          <a:gdLst>
                            <a:gd name="T0" fmla="+- 0 6120 1110"/>
                            <a:gd name="T1" fmla="*/ T0 w 9810"/>
                            <a:gd name="T2" fmla="+- 0 1448 1440"/>
                            <a:gd name="T3" fmla="*/ 1448 h 13350"/>
                            <a:gd name="T4" fmla="+- 0 10920 1110"/>
                            <a:gd name="T5" fmla="*/ T4 w 9810"/>
                            <a:gd name="T6" fmla="+- 0 1448 1440"/>
                            <a:gd name="T7" fmla="*/ 1448 h 13350"/>
                            <a:gd name="T8" fmla="+- 0 6120 1110"/>
                            <a:gd name="T9" fmla="*/ T8 w 9810"/>
                            <a:gd name="T10" fmla="+- 0 14783 1440"/>
                            <a:gd name="T11" fmla="*/ 14783 h 13350"/>
                            <a:gd name="T12" fmla="+- 0 10920 1110"/>
                            <a:gd name="T13" fmla="*/ T12 w 9810"/>
                            <a:gd name="T14" fmla="+- 0 14783 1440"/>
                            <a:gd name="T15" fmla="*/ 14783 h 13350"/>
                            <a:gd name="T16" fmla="+- 0 6128 1110"/>
                            <a:gd name="T17" fmla="*/ T16 w 9810"/>
                            <a:gd name="T18" fmla="+- 0 1440 1440"/>
                            <a:gd name="T19" fmla="*/ 1440 h 13350"/>
                            <a:gd name="T20" fmla="+- 0 6128 1110"/>
                            <a:gd name="T21" fmla="*/ T20 w 9810"/>
                            <a:gd name="T22" fmla="+- 0 14790 1440"/>
                            <a:gd name="T23" fmla="*/ 14790 h 13350"/>
                            <a:gd name="T24" fmla="+- 0 10913 1110"/>
                            <a:gd name="T25" fmla="*/ T24 w 9810"/>
                            <a:gd name="T26" fmla="+- 0 1440 1440"/>
                            <a:gd name="T27" fmla="*/ 1440 h 13350"/>
                            <a:gd name="T28" fmla="+- 0 10913 1110"/>
                            <a:gd name="T29" fmla="*/ T28 w 9810"/>
                            <a:gd name="T30" fmla="+- 0 14790 1440"/>
                            <a:gd name="T31" fmla="*/ 14790 h 13350"/>
                            <a:gd name="T32" fmla="+- 0 1110 1110"/>
                            <a:gd name="T33" fmla="*/ T32 w 9810"/>
                            <a:gd name="T34" fmla="+- 0 1448 1440"/>
                            <a:gd name="T35" fmla="*/ 1448 h 13350"/>
                            <a:gd name="T36" fmla="+- 0 6135 1110"/>
                            <a:gd name="T37" fmla="*/ T36 w 9810"/>
                            <a:gd name="T38" fmla="+- 0 1448 1440"/>
                            <a:gd name="T39" fmla="*/ 1448 h 13350"/>
                            <a:gd name="T40" fmla="+- 0 1110 1110"/>
                            <a:gd name="T41" fmla="*/ T40 w 9810"/>
                            <a:gd name="T42" fmla="+- 0 14783 1440"/>
                            <a:gd name="T43" fmla="*/ 14783 h 13350"/>
                            <a:gd name="T44" fmla="+- 0 6135 1110"/>
                            <a:gd name="T45" fmla="*/ T44 w 9810"/>
                            <a:gd name="T46" fmla="+- 0 14783 1440"/>
                            <a:gd name="T47" fmla="*/ 14783 h 13350"/>
                            <a:gd name="T48" fmla="+- 0 1118 1110"/>
                            <a:gd name="T49" fmla="*/ T48 w 9810"/>
                            <a:gd name="T50" fmla="+- 0 1440 1440"/>
                            <a:gd name="T51" fmla="*/ 1440 h 13350"/>
                            <a:gd name="T52" fmla="+- 0 1118 1110"/>
                            <a:gd name="T53" fmla="*/ T52 w 9810"/>
                            <a:gd name="T54" fmla="+- 0 14790 1440"/>
                            <a:gd name="T55" fmla="*/ 14790 h 13350"/>
                            <a:gd name="T56" fmla="+- 0 6128 1110"/>
                            <a:gd name="T57" fmla="*/ T56 w 9810"/>
                            <a:gd name="T58" fmla="+- 0 1440 1440"/>
                            <a:gd name="T59" fmla="*/ 1440 h 13350"/>
                            <a:gd name="T60" fmla="+- 0 6128 1110"/>
                            <a:gd name="T61" fmla="*/ T60 w 9810"/>
                            <a:gd name="T62" fmla="+- 0 14790 1440"/>
                            <a:gd name="T63" fmla="*/ 14790 h 13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810" h="13350">
                              <a:moveTo>
                                <a:pt x="5010" y="8"/>
                              </a:moveTo>
                              <a:lnTo>
                                <a:pt x="9810" y="8"/>
                              </a:lnTo>
                              <a:moveTo>
                                <a:pt x="5010" y="13343"/>
                              </a:moveTo>
                              <a:lnTo>
                                <a:pt x="9810" y="13343"/>
                              </a:lnTo>
                              <a:moveTo>
                                <a:pt x="5018" y="0"/>
                              </a:moveTo>
                              <a:lnTo>
                                <a:pt x="5018" y="13350"/>
                              </a:lnTo>
                              <a:moveTo>
                                <a:pt x="9803" y="0"/>
                              </a:moveTo>
                              <a:lnTo>
                                <a:pt x="9803" y="13350"/>
                              </a:lnTo>
                              <a:moveTo>
                                <a:pt x="0" y="8"/>
                              </a:moveTo>
                              <a:lnTo>
                                <a:pt x="5025" y="8"/>
                              </a:lnTo>
                              <a:moveTo>
                                <a:pt x="0" y="13343"/>
                              </a:moveTo>
                              <a:lnTo>
                                <a:pt x="5025" y="13343"/>
                              </a:lnTo>
                              <a:moveTo>
                                <a:pt x="8" y="0"/>
                              </a:moveTo>
                              <a:lnTo>
                                <a:pt x="8" y="13350"/>
                              </a:lnTo>
                              <a:moveTo>
                                <a:pt x="5018" y="0"/>
                              </a:moveTo>
                              <a:lnTo>
                                <a:pt x="5018" y="1335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A5DB0" id="AutoShape 17" o:spid="_x0000_s1026" style="position:absolute;margin-left:55.5pt;margin-top:1in;width:490.5pt;height:667.5pt;z-index:-5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10,1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" path="m5010,8r4800,m5010,13343r4800,m5018,r,13350m9803,r,13350m,8r5025,m,13343r5025,m8,r,13350m5018,r,13350e" filled="f">
                <v:path arrowok="t" o:connecttype="custom" o:connectlocs="3181350,919480;6229350,919480;3181350,9387205;6229350,9387205;3186430,914400;3186430,9391650;6224905,914400;6224905,9391650;0,919480;3190875,919480;0,9387205;3190875,9387205;5080,914400;5080,9391650;3186430,914400;3186430,9391650" o:connectangles="0,0,0,0,0,0,0,0,0,0,0,0,0,0,0,0"/>
                <w10:wrap anchorx="page" anchory="page"/>
              </v:shape>
            </w:pict>
          </mc:Fallback>
        </mc:AlternateContent>
      </w:r>
    </w:p>
    <w:p w:rsidR="00516F2E" w:rsidRDefault="009110FF">
      <w:pPr>
        <w:pStyle w:val="ListParagraph"/>
        <w:numPr>
          <w:ilvl w:val="1"/>
          <w:numId w:val="20"/>
        </w:numPr>
        <w:tabs>
          <w:tab w:val="left" w:pos="1175"/>
        </w:tabs>
        <w:spacing w:before="90" w:line="247" w:lineRule="auto"/>
        <w:ind w:right="5237" w:firstLine="0"/>
        <w:rPr>
          <w:sz w:val="24"/>
        </w:rPr>
      </w:pPr>
      <w:r>
        <w:rPr>
          <w:sz w:val="24"/>
        </w:rPr>
        <w:t>Guiding the Center’s strategic plan, helping develop structures, policies, and practices to support internationalization, and facilitating assessment of internationalization;</w:t>
      </w:r>
    </w:p>
    <w:p w:rsidR="00516F2E" w:rsidRDefault="00516F2E">
      <w:pPr>
        <w:pStyle w:val="BodyText"/>
      </w:pPr>
    </w:p>
    <w:p w:rsidR="00516F2E" w:rsidRDefault="009110FF">
      <w:pPr>
        <w:pStyle w:val="ListParagraph"/>
        <w:numPr>
          <w:ilvl w:val="1"/>
          <w:numId w:val="20"/>
        </w:numPr>
        <w:tabs>
          <w:tab w:val="left" w:pos="1175"/>
        </w:tabs>
        <w:spacing w:line="247" w:lineRule="auto"/>
        <w:ind w:right="5157" w:firstLine="0"/>
        <w:rPr>
          <w:sz w:val="24"/>
        </w:rPr>
      </w:pPr>
      <w:r>
        <w:rPr>
          <w:sz w:val="24"/>
        </w:rPr>
        <w:t>Guiding programmatic attempts to internationalize majors, helping integrate CSU Study Abroad into the curriculum, and developing CSU Channel Island’s own international exchange programs;</w:t>
      </w:r>
    </w:p>
    <w:p w:rsidR="00516F2E" w:rsidRDefault="00516F2E">
      <w:pPr>
        <w:pStyle w:val="BodyText"/>
      </w:pPr>
    </w:p>
    <w:p w:rsidR="00516F2E" w:rsidRDefault="009110FF">
      <w:pPr>
        <w:pStyle w:val="ListParagraph"/>
        <w:numPr>
          <w:ilvl w:val="1"/>
          <w:numId w:val="20"/>
        </w:numPr>
        <w:tabs>
          <w:tab w:val="left" w:pos="1175"/>
        </w:tabs>
        <w:spacing w:line="247" w:lineRule="auto"/>
        <w:ind w:right="5236" w:firstLine="0"/>
        <w:rPr>
          <w:sz w:val="24"/>
        </w:rPr>
      </w:pPr>
      <w:r>
        <w:rPr>
          <w:sz w:val="24"/>
        </w:rPr>
        <w:t>Promoting faculty engagement in internationalization, exploring faculty exchange programs with international institutions, and finding ways to support faculty efforts in internationalization;</w:t>
      </w:r>
    </w:p>
    <w:p w:rsidR="00516F2E" w:rsidRDefault="00516F2E">
      <w:pPr>
        <w:pStyle w:val="BodyText"/>
      </w:pPr>
    </w:p>
    <w:p w:rsidR="00516F2E" w:rsidRDefault="009110FF">
      <w:pPr>
        <w:pStyle w:val="ListParagraph"/>
        <w:numPr>
          <w:ilvl w:val="1"/>
          <w:numId w:val="20"/>
        </w:numPr>
        <w:tabs>
          <w:tab w:val="left" w:pos="1175"/>
        </w:tabs>
        <w:spacing w:line="247" w:lineRule="auto"/>
        <w:ind w:right="5903" w:firstLine="0"/>
        <w:rPr>
          <w:sz w:val="24"/>
        </w:rPr>
      </w:pPr>
      <w:r>
        <w:rPr>
          <w:sz w:val="24"/>
        </w:rPr>
        <w:t>Guiding internationalization in on-campus events, exploring</w:t>
      </w:r>
    </w:p>
    <w:p w:rsidR="00516F2E" w:rsidRDefault="009110FF">
      <w:pPr>
        <w:pStyle w:val="BodyText"/>
        <w:spacing w:before="0" w:line="247" w:lineRule="auto"/>
        <w:ind w:left="935" w:right="5058"/>
      </w:pPr>
      <w:r>
        <w:t>opportunities in the local environment to enhance internationalization efforts, and explore ways for the institution to support students in Study Abroad and other internationalization activities.</w:t>
      </w:r>
    </w:p>
    <w:p w:rsidR="00516F2E" w:rsidRDefault="00516F2E">
      <w:pPr>
        <w:pStyle w:val="BodyText"/>
      </w:pPr>
    </w:p>
    <w:p w:rsidR="00516F2E" w:rsidRDefault="009110FF">
      <w:pPr>
        <w:pStyle w:val="ListParagraph"/>
        <w:numPr>
          <w:ilvl w:val="0"/>
          <w:numId w:val="18"/>
        </w:numPr>
        <w:tabs>
          <w:tab w:val="left" w:pos="455"/>
        </w:tabs>
        <w:spacing w:line="247" w:lineRule="auto"/>
        <w:ind w:right="5950" w:firstLine="0"/>
        <w:rPr>
          <w:sz w:val="24"/>
        </w:rPr>
      </w:pPr>
      <w:r>
        <w:rPr>
          <w:sz w:val="24"/>
        </w:rPr>
        <w:t>The responsibilities of the Center for Multicultural Engagement shall include:</w:t>
      </w:r>
    </w:p>
    <w:p w:rsidR="00516F2E" w:rsidRDefault="00516F2E">
      <w:pPr>
        <w:pStyle w:val="BodyText"/>
      </w:pPr>
    </w:p>
    <w:p w:rsidR="00516F2E" w:rsidRDefault="009110FF">
      <w:pPr>
        <w:pStyle w:val="ListParagraph"/>
        <w:numPr>
          <w:ilvl w:val="1"/>
          <w:numId w:val="18"/>
        </w:numPr>
        <w:tabs>
          <w:tab w:val="left" w:pos="1175"/>
        </w:tabs>
        <w:spacing w:line="247" w:lineRule="auto"/>
        <w:ind w:right="5130" w:firstLine="0"/>
        <w:rPr>
          <w:sz w:val="24"/>
        </w:rPr>
      </w:pPr>
      <w:r>
        <w:rPr>
          <w:sz w:val="24"/>
        </w:rPr>
        <w:t>Acting as an advisory body to the Center for Multicultural Engagement and making recommendations on</w:t>
      </w:r>
    </w:p>
    <w:p w:rsidR="00516F2E" w:rsidRDefault="009110FF">
      <w:pPr>
        <w:pStyle w:val="BodyText"/>
        <w:spacing w:before="0" w:line="247" w:lineRule="auto"/>
        <w:ind w:left="935" w:right="5566"/>
      </w:pPr>
      <w:r>
        <w:t>campus-wide effort at promoting the value of multiculturalism;</w:t>
      </w:r>
    </w:p>
    <w:p w:rsidR="00516F2E" w:rsidRDefault="00516F2E">
      <w:pPr>
        <w:pStyle w:val="BodyText"/>
      </w:pPr>
    </w:p>
    <w:p w:rsidR="00516F2E" w:rsidRDefault="009110FF">
      <w:pPr>
        <w:pStyle w:val="ListParagraph"/>
        <w:numPr>
          <w:ilvl w:val="1"/>
          <w:numId w:val="18"/>
        </w:numPr>
        <w:tabs>
          <w:tab w:val="left" w:pos="1175"/>
        </w:tabs>
        <w:spacing w:line="247" w:lineRule="auto"/>
        <w:ind w:right="5036" w:firstLine="0"/>
        <w:rPr>
          <w:sz w:val="24"/>
        </w:rPr>
      </w:pPr>
      <w:r>
        <w:rPr>
          <w:sz w:val="24"/>
        </w:rPr>
        <w:t>Consulting on budget request submitted by the co-directors;</w:t>
      </w:r>
    </w:p>
    <w:p w:rsidR="00516F2E" w:rsidRDefault="00516F2E">
      <w:pPr>
        <w:pStyle w:val="BodyText"/>
      </w:pPr>
    </w:p>
    <w:p w:rsidR="00516F2E" w:rsidRDefault="009110FF">
      <w:pPr>
        <w:pStyle w:val="ListParagraph"/>
        <w:numPr>
          <w:ilvl w:val="1"/>
          <w:numId w:val="18"/>
        </w:numPr>
        <w:tabs>
          <w:tab w:val="left" w:pos="1175"/>
        </w:tabs>
        <w:spacing w:line="247" w:lineRule="auto"/>
        <w:ind w:right="5037" w:firstLine="0"/>
        <w:rPr>
          <w:sz w:val="24"/>
        </w:rPr>
      </w:pPr>
      <w:r>
        <w:rPr>
          <w:sz w:val="24"/>
        </w:rPr>
        <w:t>Assisting the co-directors in developing the vision and strategic plan for the Center for Multicultural Engagement.</w:t>
      </w:r>
    </w:p>
    <w:p w:rsidR="00516F2E" w:rsidRDefault="00516F2E">
      <w:pPr>
        <w:pStyle w:val="BodyText"/>
      </w:pPr>
    </w:p>
    <w:p w:rsidR="00516F2E" w:rsidRDefault="009110FF">
      <w:pPr>
        <w:pStyle w:val="ListParagraph"/>
        <w:numPr>
          <w:ilvl w:val="1"/>
          <w:numId w:val="18"/>
        </w:numPr>
        <w:tabs>
          <w:tab w:val="left" w:pos="1175"/>
        </w:tabs>
        <w:spacing w:line="247" w:lineRule="auto"/>
        <w:ind w:right="6163" w:firstLine="0"/>
        <w:rPr>
          <w:sz w:val="24"/>
        </w:rPr>
      </w:pPr>
      <w:r>
        <w:rPr>
          <w:sz w:val="24"/>
        </w:rPr>
        <w:t>Assisting the co-directors in assessment.</w:t>
      </w:r>
    </w:p>
    <w:p w:rsidR="00516F2E" w:rsidRDefault="00516F2E">
      <w:pPr>
        <w:spacing w:line="247" w:lineRule="auto"/>
        <w:rPr>
          <w:sz w:val="24"/>
        </w:rPr>
        <w:sectPr w:rsidR="00516F2E">
          <w:pgSz w:w="12240" w:h="15840"/>
          <w:pgMar w:top="1440" w:right="1200" w:bottom="280" w:left="1000" w:header="720" w:footer="720" w:gutter="0"/>
          <w:cols w:space="720"/>
        </w:sectPr>
      </w:pPr>
    </w:p>
    <w:p w:rsidR="00516F2E" w:rsidRDefault="00516F2E">
      <w:pPr>
        <w:pStyle w:val="BodyText"/>
        <w:spacing w:before="0"/>
        <w:rPr>
          <w:sz w:val="20"/>
        </w:rPr>
      </w:pPr>
    </w:p>
    <w:p w:rsidR="00516F2E" w:rsidRDefault="00516F2E">
      <w:pPr>
        <w:pStyle w:val="BodyText"/>
        <w:spacing w:before="0"/>
        <w:rPr>
          <w:sz w:val="20"/>
        </w:rPr>
      </w:pPr>
    </w:p>
    <w:p w:rsidR="00516F2E" w:rsidRDefault="00516F2E">
      <w:pPr>
        <w:pStyle w:val="BodyText"/>
        <w:spacing w:before="6"/>
        <w:rPr>
          <w:sz w:val="16"/>
        </w:rPr>
      </w:pPr>
    </w:p>
    <w:p w:rsidR="00516F2E" w:rsidRDefault="009110FF">
      <w:pPr>
        <w:pStyle w:val="Heading1"/>
        <w:numPr>
          <w:ilvl w:val="0"/>
          <w:numId w:val="17"/>
        </w:numPr>
        <w:tabs>
          <w:tab w:val="left" w:pos="940"/>
        </w:tabs>
        <w:ind w:right="279"/>
        <w:jc w:val="left"/>
      </w:pPr>
      <w:r>
        <w:t>(1) CONSIDER WHETHER THE CURRENT ONE-YEAR TERM FOR</w:t>
      </w:r>
      <w:r>
        <w:rPr>
          <w:spacing w:val="-43"/>
        </w:rPr>
        <w:t xml:space="preserve"> </w:t>
      </w:r>
      <w:r>
        <w:t>ACADEMIC SENATE CHAIR, WITH NO “NEXT CHAIR” IN TRAINING, SHOULD BE CHANGED.</w:t>
      </w:r>
    </w:p>
    <w:p w:rsidR="00516F2E" w:rsidRDefault="00516F2E">
      <w:pPr>
        <w:pStyle w:val="BodyText"/>
        <w:spacing w:before="10"/>
        <w:rPr>
          <w:rFonts w:ascii="Calibri"/>
          <w:b/>
          <w:sz w:val="27"/>
        </w:rPr>
      </w:pPr>
    </w:p>
    <w:p w:rsidR="00516F2E" w:rsidRDefault="009110FF">
      <w:pPr>
        <w:pStyle w:val="BodyText"/>
        <w:spacing w:before="0" w:line="247" w:lineRule="auto"/>
        <w:ind w:left="220" w:right="676"/>
      </w:pPr>
      <w:r>
        <w:t>EFFECT: Chair and Vice Chair would be elected for a two-year term (repeatable once), as opposed to the current one-year term (repeatable three times).</w:t>
      </w:r>
    </w:p>
    <w:p w:rsidR="00516F2E" w:rsidRDefault="00516F2E">
      <w:pPr>
        <w:pStyle w:val="BodyText"/>
      </w:pPr>
    </w:p>
    <w:p w:rsidR="00516F2E" w:rsidRDefault="009110FF">
      <w:pPr>
        <w:pStyle w:val="BodyText"/>
        <w:spacing w:before="0" w:line="247" w:lineRule="auto"/>
        <w:ind w:left="220" w:right="136"/>
      </w:pPr>
      <w:r>
        <w:t>JUSTIFICATION: The onboarding time is significant for all Senate leadership positions. One way to mitigate this could be: make the Senate Chair a two-year term, and; make the Vice Chair a two-year term, but with their terms being offset or staggered.</w:t>
      </w:r>
    </w:p>
    <w:p w:rsidR="00516F2E" w:rsidRDefault="00516F2E">
      <w:pPr>
        <w:pStyle w:val="BodyText"/>
        <w:spacing w:before="8"/>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680"/>
      </w:tblGrid>
      <w:tr w:rsidR="00516F2E">
        <w:trPr>
          <w:trHeight w:hRule="exact" w:val="300"/>
        </w:trPr>
        <w:tc>
          <w:tcPr>
            <w:tcW w:w="4680" w:type="dxa"/>
          </w:tcPr>
          <w:p w:rsidR="00516F2E" w:rsidRDefault="009110FF">
            <w:pPr>
              <w:pStyle w:val="TableParagraph"/>
              <w:spacing w:before="1"/>
              <w:rPr>
                <w:sz w:val="24"/>
              </w:rPr>
            </w:pPr>
            <w:r>
              <w:rPr>
                <w:sz w:val="24"/>
              </w:rPr>
              <w:t>CURRENT BYLAWS</w:t>
            </w:r>
          </w:p>
        </w:tc>
        <w:tc>
          <w:tcPr>
            <w:tcW w:w="4680" w:type="dxa"/>
          </w:tcPr>
          <w:p w:rsidR="00516F2E" w:rsidRDefault="009110FF">
            <w:pPr>
              <w:pStyle w:val="TableParagraph"/>
              <w:spacing w:before="1"/>
              <w:ind w:left="2265"/>
              <w:rPr>
                <w:sz w:val="24"/>
              </w:rPr>
            </w:pPr>
            <w:r>
              <w:rPr>
                <w:sz w:val="24"/>
              </w:rPr>
              <w:t>POSSIBLE REVISION</w:t>
            </w:r>
          </w:p>
        </w:tc>
      </w:tr>
      <w:tr w:rsidR="00516F2E">
        <w:trPr>
          <w:trHeight w:hRule="exact" w:val="8280"/>
        </w:trPr>
        <w:tc>
          <w:tcPr>
            <w:tcW w:w="4680" w:type="dxa"/>
          </w:tcPr>
          <w:p w:rsidR="00516F2E" w:rsidRDefault="00516F2E">
            <w:pPr>
              <w:pStyle w:val="TableParagraph"/>
              <w:spacing w:before="9"/>
              <w:ind w:left="0"/>
              <w:rPr>
                <w:sz w:val="24"/>
              </w:rPr>
            </w:pPr>
          </w:p>
          <w:p w:rsidR="00516F2E" w:rsidRDefault="009110FF">
            <w:pPr>
              <w:pStyle w:val="TableParagraph"/>
              <w:numPr>
                <w:ilvl w:val="1"/>
                <w:numId w:val="16"/>
              </w:numPr>
              <w:tabs>
                <w:tab w:val="left" w:pos="450"/>
              </w:tabs>
              <w:spacing w:before="1" w:line="247" w:lineRule="auto"/>
              <w:ind w:right="221" w:firstLine="0"/>
              <w:rPr>
                <w:sz w:val="24"/>
              </w:rPr>
            </w:pPr>
            <w:r>
              <w:rPr>
                <w:sz w:val="24"/>
              </w:rPr>
              <w:t>The elected officers of the Academic Senate consist of a Chair, a Vice Chair, and a Secretary chosen from the membership described in Article 2 of these bylaws. Each officer may be reelected, but not for more than three (3) one-year consecutive terms.</w:t>
            </w:r>
          </w:p>
          <w:p w:rsidR="00516F2E" w:rsidRDefault="00516F2E">
            <w:pPr>
              <w:pStyle w:val="TableParagraph"/>
              <w:ind w:left="0"/>
              <w:rPr>
                <w:sz w:val="26"/>
              </w:rPr>
            </w:pPr>
          </w:p>
          <w:p w:rsidR="00516F2E" w:rsidRDefault="00516F2E">
            <w:pPr>
              <w:pStyle w:val="TableParagraph"/>
              <w:ind w:left="0"/>
              <w:rPr>
                <w:sz w:val="26"/>
              </w:rPr>
            </w:pPr>
          </w:p>
          <w:p w:rsidR="00516F2E" w:rsidRDefault="00516F2E">
            <w:pPr>
              <w:pStyle w:val="TableParagraph"/>
              <w:ind w:left="0"/>
              <w:rPr>
                <w:sz w:val="26"/>
              </w:rPr>
            </w:pPr>
          </w:p>
          <w:p w:rsidR="00516F2E" w:rsidRDefault="00516F2E">
            <w:pPr>
              <w:pStyle w:val="TableParagraph"/>
              <w:spacing w:before="2"/>
              <w:ind w:left="0"/>
              <w:rPr>
                <w:sz w:val="21"/>
              </w:rPr>
            </w:pPr>
          </w:p>
          <w:p w:rsidR="00516F2E" w:rsidRDefault="009110FF">
            <w:pPr>
              <w:pStyle w:val="TableParagraph"/>
              <w:numPr>
                <w:ilvl w:val="1"/>
                <w:numId w:val="16"/>
              </w:numPr>
              <w:tabs>
                <w:tab w:val="left" w:pos="450"/>
              </w:tabs>
              <w:ind w:left="450"/>
              <w:rPr>
                <w:sz w:val="24"/>
              </w:rPr>
            </w:pPr>
            <w:r>
              <w:rPr>
                <w:sz w:val="24"/>
              </w:rPr>
              <w:t>Election of Officers and Terms of Office</w:t>
            </w:r>
          </w:p>
          <w:p w:rsidR="00516F2E" w:rsidRDefault="009110FF">
            <w:pPr>
              <w:pStyle w:val="TableParagraph"/>
              <w:numPr>
                <w:ilvl w:val="0"/>
                <w:numId w:val="15"/>
              </w:numPr>
              <w:tabs>
                <w:tab w:val="left" w:pos="317"/>
              </w:tabs>
              <w:spacing w:before="8" w:line="247" w:lineRule="auto"/>
              <w:ind w:right="114" w:firstLine="0"/>
              <w:rPr>
                <w:sz w:val="24"/>
              </w:rPr>
            </w:pPr>
            <w:r>
              <w:rPr>
                <w:sz w:val="24"/>
              </w:rPr>
              <w:t>Election of the Chair: The Senate shall elect a Chair from among its membership, who shall take office on July 1st and serve a one year term. The Chair shall be elected as described in Section 3.3 of this document.</w:t>
            </w:r>
          </w:p>
          <w:p w:rsidR="00516F2E" w:rsidRDefault="00516F2E">
            <w:pPr>
              <w:pStyle w:val="TableParagraph"/>
              <w:spacing w:before="9"/>
              <w:ind w:left="0"/>
              <w:rPr>
                <w:sz w:val="24"/>
              </w:rPr>
            </w:pPr>
          </w:p>
          <w:p w:rsidR="00516F2E" w:rsidRDefault="009110FF">
            <w:pPr>
              <w:pStyle w:val="TableParagraph"/>
              <w:numPr>
                <w:ilvl w:val="0"/>
                <w:numId w:val="15"/>
              </w:numPr>
              <w:tabs>
                <w:tab w:val="left" w:pos="330"/>
              </w:tabs>
              <w:spacing w:line="247" w:lineRule="auto"/>
              <w:ind w:right="207" w:firstLine="0"/>
              <w:rPr>
                <w:sz w:val="24"/>
              </w:rPr>
            </w:pPr>
            <w:r>
              <w:rPr>
                <w:sz w:val="24"/>
              </w:rPr>
              <w:t>Election of the Vice Chair: The Vice Chair shall be elected in the same manner as the Chair and shall serve the same term of office as the Chair.</w:t>
            </w:r>
          </w:p>
          <w:p w:rsidR="00516F2E" w:rsidRDefault="00516F2E">
            <w:pPr>
              <w:pStyle w:val="TableParagraph"/>
              <w:spacing w:before="9"/>
              <w:ind w:left="0"/>
              <w:rPr>
                <w:sz w:val="24"/>
              </w:rPr>
            </w:pPr>
          </w:p>
          <w:p w:rsidR="00516F2E" w:rsidRDefault="009110FF">
            <w:pPr>
              <w:pStyle w:val="TableParagraph"/>
              <w:numPr>
                <w:ilvl w:val="0"/>
                <w:numId w:val="15"/>
              </w:numPr>
              <w:tabs>
                <w:tab w:val="left" w:pos="317"/>
              </w:tabs>
              <w:spacing w:line="247" w:lineRule="auto"/>
              <w:ind w:right="374" w:firstLine="0"/>
              <w:rPr>
                <w:sz w:val="24"/>
              </w:rPr>
            </w:pPr>
            <w:r>
              <w:rPr>
                <w:sz w:val="24"/>
              </w:rPr>
              <w:t>Election of the Secretary: The Secretary shall be elected in the same manner as the Vice Chair and shall serve the same term of office.</w:t>
            </w:r>
          </w:p>
        </w:tc>
        <w:tc>
          <w:tcPr>
            <w:tcW w:w="4680" w:type="dxa"/>
          </w:tcPr>
          <w:p w:rsidR="00516F2E" w:rsidRDefault="00516F2E">
            <w:pPr>
              <w:pStyle w:val="TableParagraph"/>
              <w:spacing w:before="9"/>
              <w:ind w:left="0"/>
              <w:rPr>
                <w:sz w:val="24"/>
              </w:rPr>
            </w:pPr>
          </w:p>
          <w:p w:rsidR="00516F2E" w:rsidRPr="00950C85" w:rsidRDefault="009110FF" w:rsidP="00950C85">
            <w:pPr>
              <w:pStyle w:val="TableParagraph"/>
              <w:numPr>
                <w:ilvl w:val="1"/>
                <w:numId w:val="14"/>
              </w:numPr>
              <w:tabs>
                <w:tab w:val="left" w:pos="510"/>
              </w:tabs>
              <w:spacing w:before="9" w:line="247" w:lineRule="auto"/>
              <w:ind w:right="221" w:firstLine="60"/>
              <w:jc w:val="left"/>
              <w:rPr>
                <w:sz w:val="25"/>
              </w:rPr>
            </w:pPr>
            <w:r w:rsidRPr="00950C85">
              <w:rPr>
                <w:sz w:val="24"/>
              </w:rPr>
              <w:t xml:space="preserve">The elected officers of the Academic Senate consist of a Chair, a Vice Chair, and a Secretary chosen from the membership described in Article 2 of these bylaws. </w:t>
            </w:r>
            <w:r w:rsidR="00950C85" w:rsidRPr="00950C85">
              <w:rPr>
                <w:sz w:val="24"/>
              </w:rPr>
              <w:t>The c</w:t>
            </w:r>
            <w:r w:rsidR="00950C85" w:rsidRPr="00950C85">
              <w:rPr>
                <w:sz w:val="24"/>
                <w:shd w:val="clear" w:color="auto" w:fill="00FFFF"/>
              </w:rPr>
              <w:t xml:space="preserve">hair </w:t>
            </w:r>
            <w:r w:rsidRPr="00950C85">
              <w:rPr>
                <w:sz w:val="24"/>
                <w:shd w:val="clear" w:color="auto" w:fill="00FFFF"/>
              </w:rPr>
              <w:t>will be elected for</w:t>
            </w:r>
            <w:r w:rsidR="00950C85" w:rsidRPr="00950C85">
              <w:rPr>
                <w:sz w:val="24"/>
                <w:shd w:val="clear" w:color="auto" w:fill="00FFFF"/>
              </w:rPr>
              <w:t xml:space="preserve"> a </w:t>
            </w:r>
            <w:r w:rsidRPr="00950C85">
              <w:rPr>
                <w:spacing w:val="-60"/>
                <w:sz w:val="24"/>
                <w:shd w:val="clear" w:color="auto" w:fill="00FFFF"/>
              </w:rPr>
              <w:t xml:space="preserve"> </w:t>
            </w:r>
            <w:r w:rsidRPr="00950C85">
              <w:rPr>
                <w:sz w:val="24"/>
                <w:shd w:val="clear" w:color="auto" w:fill="00FFFF"/>
              </w:rPr>
              <w:t>two-year</w:t>
            </w:r>
            <w:r w:rsidR="00950C85" w:rsidRPr="00950C85">
              <w:rPr>
                <w:sz w:val="24"/>
                <w:shd w:val="clear" w:color="auto" w:fill="00FFFF"/>
              </w:rPr>
              <w:t xml:space="preserve"> term</w:t>
            </w:r>
            <w:r w:rsidRPr="00950C85">
              <w:rPr>
                <w:sz w:val="24"/>
                <w:shd w:val="clear" w:color="auto" w:fill="00FFFF"/>
              </w:rPr>
              <w:t xml:space="preserve">. </w:t>
            </w:r>
            <w:r w:rsidR="00950C85" w:rsidRPr="00950C85">
              <w:rPr>
                <w:sz w:val="24"/>
                <w:shd w:val="clear" w:color="auto" w:fill="00FFFF"/>
              </w:rPr>
              <w:t>The C</w:t>
            </w:r>
            <w:r w:rsidRPr="00950C85">
              <w:rPr>
                <w:sz w:val="24"/>
                <w:shd w:val="clear" w:color="auto" w:fill="00FFFF"/>
              </w:rPr>
              <w:t xml:space="preserve">hair may be reelected once (1). </w:t>
            </w:r>
          </w:p>
          <w:p w:rsidR="00950C85" w:rsidRDefault="00950C85" w:rsidP="00950C85">
            <w:pPr>
              <w:pStyle w:val="TableParagraph"/>
              <w:tabs>
                <w:tab w:val="left" w:pos="510"/>
              </w:tabs>
              <w:spacing w:before="9" w:line="247" w:lineRule="auto"/>
              <w:ind w:left="150" w:right="221"/>
              <w:rPr>
                <w:sz w:val="25"/>
              </w:rPr>
            </w:pPr>
          </w:p>
          <w:p w:rsidR="00516F2E" w:rsidRDefault="009110FF">
            <w:pPr>
              <w:pStyle w:val="TableParagraph"/>
              <w:numPr>
                <w:ilvl w:val="1"/>
                <w:numId w:val="14"/>
              </w:numPr>
              <w:tabs>
                <w:tab w:val="left" w:pos="450"/>
              </w:tabs>
              <w:ind w:left="450"/>
              <w:jc w:val="left"/>
              <w:rPr>
                <w:sz w:val="24"/>
              </w:rPr>
            </w:pPr>
            <w:r>
              <w:rPr>
                <w:sz w:val="24"/>
              </w:rPr>
              <w:t>Election of Officers and Terms of Office</w:t>
            </w:r>
          </w:p>
          <w:p w:rsidR="00516F2E" w:rsidRDefault="009110FF">
            <w:pPr>
              <w:pStyle w:val="TableParagraph"/>
              <w:numPr>
                <w:ilvl w:val="0"/>
                <w:numId w:val="13"/>
              </w:numPr>
              <w:tabs>
                <w:tab w:val="left" w:pos="317"/>
              </w:tabs>
              <w:spacing w:before="8" w:line="247" w:lineRule="auto"/>
              <w:ind w:right="114" w:firstLine="0"/>
              <w:rPr>
                <w:sz w:val="24"/>
              </w:rPr>
            </w:pPr>
            <w:r>
              <w:rPr>
                <w:sz w:val="24"/>
              </w:rPr>
              <w:t>Election of the Chair: The Senate shall elect a Chair from among its membership, who shall take office on July 1st and serve a</w:t>
            </w:r>
          </w:p>
          <w:p w:rsidR="00516F2E" w:rsidRDefault="009110FF">
            <w:pPr>
              <w:pStyle w:val="TableParagraph"/>
              <w:spacing w:line="247" w:lineRule="auto"/>
              <w:ind w:right="316"/>
              <w:rPr>
                <w:sz w:val="24"/>
              </w:rPr>
            </w:pPr>
            <w:r>
              <w:rPr>
                <w:spacing w:val="-60"/>
                <w:sz w:val="24"/>
                <w:shd w:val="clear" w:color="auto" w:fill="00FFFF"/>
              </w:rPr>
              <w:t xml:space="preserve"> </w:t>
            </w:r>
            <w:r>
              <w:rPr>
                <w:sz w:val="24"/>
                <w:shd w:val="clear" w:color="auto" w:fill="00FFFF"/>
              </w:rPr>
              <w:t>two</w:t>
            </w:r>
            <w:r>
              <w:rPr>
                <w:sz w:val="24"/>
              </w:rPr>
              <w:t>-year term. The Chair shall be elected as described in Section 3.3 of this document.</w:t>
            </w:r>
          </w:p>
          <w:p w:rsidR="00516F2E" w:rsidRDefault="00516F2E">
            <w:pPr>
              <w:pStyle w:val="TableParagraph"/>
              <w:spacing w:before="9"/>
              <w:ind w:left="0"/>
              <w:rPr>
                <w:sz w:val="24"/>
              </w:rPr>
            </w:pPr>
          </w:p>
          <w:p w:rsidR="00516F2E" w:rsidRDefault="009110FF" w:rsidP="00950C85">
            <w:pPr>
              <w:pStyle w:val="TableParagraph"/>
              <w:spacing w:before="8"/>
              <w:rPr>
                <w:sz w:val="24"/>
              </w:rPr>
            </w:pPr>
            <w:r>
              <w:rPr>
                <w:sz w:val="24"/>
              </w:rPr>
              <w:t xml:space="preserve">Election of the Vice Chair: The Vice Chair shall be elected in the same manner, </w:t>
            </w:r>
            <w:r w:rsidR="00950C85">
              <w:rPr>
                <w:sz w:val="24"/>
                <w:shd w:val="clear" w:color="auto" w:fill="00FFFF"/>
              </w:rPr>
              <w:t xml:space="preserve">for a one-year term </w:t>
            </w:r>
            <w:r w:rsidR="00950C85">
              <w:rPr>
                <w:spacing w:val="-60"/>
                <w:sz w:val="24"/>
                <w:shd w:val="clear" w:color="auto" w:fill="00FFFF"/>
              </w:rPr>
              <w:t xml:space="preserve"> </w:t>
            </w:r>
            <w:r w:rsidR="00950C85">
              <w:rPr>
                <w:sz w:val="24"/>
                <w:shd w:val="clear" w:color="auto" w:fill="00FFFF"/>
              </w:rPr>
              <w:t xml:space="preserve">using the procedure for officers described in </w:t>
            </w:r>
            <w:r w:rsidR="00950C85">
              <w:rPr>
                <w:spacing w:val="-60"/>
                <w:sz w:val="24"/>
                <w:shd w:val="clear" w:color="auto" w:fill="00FFFF"/>
              </w:rPr>
              <w:t xml:space="preserve"> </w:t>
            </w:r>
            <w:r w:rsidR="00950C85">
              <w:rPr>
                <w:sz w:val="24"/>
                <w:shd w:val="clear" w:color="auto" w:fill="00FFFF"/>
              </w:rPr>
              <w:t>Section 3.3 of this document</w:t>
            </w:r>
            <w:r>
              <w:rPr>
                <w:sz w:val="24"/>
              </w:rPr>
              <w:t>.</w:t>
            </w:r>
            <w:r w:rsidR="00950C85">
              <w:rPr>
                <w:sz w:val="24"/>
              </w:rPr>
              <w:t xml:space="preserve"> The Vice Chair may be reelected twice (2).</w:t>
            </w:r>
          </w:p>
          <w:p w:rsidR="00516F2E" w:rsidRDefault="00516F2E">
            <w:pPr>
              <w:pStyle w:val="TableParagraph"/>
              <w:spacing w:before="9"/>
              <w:ind w:left="0"/>
              <w:rPr>
                <w:sz w:val="24"/>
              </w:rPr>
            </w:pPr>
          </w:p>
          <w:p w:rsidR="00516F2E" w:rsidRDefault="009110FF">
            <w:pPr>
              <w:pStyle w:val="TableParagraph"/>
              <w:numPr>
                <w:ilvl w:val="0"/>
                <w:numId w:val="13"/>
              </w:numPr>
              <w:tabs>
                <w:tab w:val="left" w:pos="317"/>
              </w:tabs>
              <w:ind w:left="316" w:hanging="226"/>
              <w:rPr>
                <w:sz w:val="24"/>
              </w:rPr>
            </w:pPr>
            <w:r>
              <w:rPr>
                <w:sz w:val="24"/>
              </w:rPr>
              <w:t>Election of the Secretary: The</w:t>
            </w:r>
            <w:r>
              <w:rPr>
                <w:spacing w:val="-1"/>
                <w:sz w:val="24"/>
              </w:rPr>
              <w:t xml:space="preserve"> </w:t>
            </w:r>
            <w:r>
              <w:rPr>
                <w:sz w:val="24"/>
                <w:shd w:val="clear" w:color="auto" w:fill="00FFFF"/>
              </w:rPr>
              <w:t>Secretary</w:t>
            </w:r>
          </w:p>
          <w:p w:rsidR="00516F2E" w:rsidRDefault="009110FF">
            <w:pPr>
              <w:pStyle w:val="TableParagraph"/>
              <w:spacing w:before="8"/>
              <w:rPr>
                <w:sz w:val="24"/>
              </w:rPr>
            </w:pPr>
            <w:r>
              <w:rPr>
                <w:spacing w:val="-60"/>
                <w:sz w:val="24"/>
                <w:shd w:val="clear" w:color="auto" w:fill="00FFFF"/>
              </w:rPr>
              <w:t xml:space="preserve"> </w:t>
            </w:r>
            <w:r>
              <w:rPr>
                <w:sz w:val="24"/>
                <w:shd w:val="clear" w:color="auto" w:fill="00FFFF"/>
              </w:rPr>
              <w:t>shall be elected in the same manner as the</w:t>
            </w:r>
          </w:p>
          <w:p w:rsidR="00516F2E" w:rsidRDefault="009110FF">
            <w:pPr>
              <w:pStyle w:val="TableParagraph"/>
              <w:spacing w:before="8"/>
              <w:rPr>
                <w:sz w:val="24"/>
              </w:rPr>
            </w:pPr>
            <w:r>
              <w:rPr>
                <w:spacing w:val="-60"/>
                <w:sz w:val="24"/>
                <w:shd w:val="clear" w:color="auto" w:fill="00FFFF"/>
              </w:rPr>
              <w:t xml:space="preserve"> </w:t>
            </w:r>
            <w:r>
              <w:rPr>
                <w:sz w:val="24"/>
                <w:shd w:val="clear" w:color="auto" w:fill="00FFFF"/>
              </w:rPr>
              <w:t>Chair and Vice Chair.for a one-year term</w:t>
            </w:r>
          </w:p>
          <w:p w:rsidR="00516F2E" w:rsidRDefault="009110FF">
            <w:pPr>
              <w:pStyle w:val="TableParagraph"/>
              <w:spacing w:before="8"/>
              <w:rPr>
                <w:sz w:val="24"/>
              </w:rPr>
            </w:pPr>
            <w:r>
              <w:rPr>
                <w:spacing w:val="-60"/>
                <w:sz w:val="24"/>
                <w:shd w:val="clear" w:color="auto" w:fill="00FFFF"/>
              </w:rPr>
              <w:t xml:space="preserve"> </w:t>
            </w:r>
            <w:r>
              <w:rPr>
                <w:sz w:val="24"/>
                <w:shd w:val="clear" w:color="auto" w:fill="00FFFF"/>
              </w:rPr>
              <w:t>using the procedure for officers described in</w:t>
            </w:r>
          </w:p>
          <w:p w:rsidR="00516F2E" w:rsidRDefault="009110FF">
            <w:pPr>
              <w:pStyle w:val="TableParagraph"/>
              <w:spacing w:before="8"/>
              <w:rPr>
                <w:sz w:val="24"/>
              </w:rPr>
            </w:pPr>
            <w:r>
              <w:rPr>
                <w:spacing w:val="-60"/>
                <w:sz w:val="24"/>
                <w:shd w:val="clear" w:color="auto" w:fill="00FFFF"/>
              </w:rPr>
              <w:t xml:space="preserve"> </w:t>
            </w:r>
            <w:r>
              <w:rPr>
                <w:sz w:val="24"/>
                <w:shd w:val="clear" w:color="auto" w:fill="00FFFF"/>
              </w:rPr>
              <w:t>Section 3.3 of this document.</w:t>
            </w:r>
            <w:r w:rsidR="00950C85">
              <w:rPr>
                <w:sz w:val="24"/>
                <w:shd w:val="clear" w:color="auto" w:fill="00FFFF"/>
              </w:rPr>
              <w:t xml:space="preserve">  The Secretary may be reelected twice (2).</w:t>
            </w:r>
          </w:p>
        </w:tc>
      </w:tr>
    </w:tbl>
    <w:p w:rsidR="00516F2E" w:rsidRDefault="00516F2E">
      <w:pPr>
        <w:rPr>
          <w:sz w:val="24"/>
        </w:rPr>
        <w:sectPr w:rsidR="00516F2E">
          <w:pgSz w:w="12240" w:h="15840"/>
          <w:pgMar w:top="1500" w:right="1420" w:bottom="280" w:left="1220" w:header="720" w:footer="720" w:gutter="0"/>
          <w:cols w:space="720"/>
        </w:sectPr>
      </w:pPr>
    </w:p>
    <w:p w:rsidR="00516F2E" w:rsidRDefault="009110FF">
      <w:pPr>
        <w:pStyle w:val="Heading1"/>
        <w:numPr>
          <w:ilvl w:val="0"/>
          <w:numId w:val="17"/>
        </w:numPr>
        <w:tabs>
          <w:tab w:val="left" w:pos="1300"/>
        </w:tabs>
        <w:spacing w:before="123" w:line="240" w:lineRule="auto"/>
        <w:ind w:left="1300"/>
        <w:jc w:val="left"/>
      </w:pPr>
      <w:r>
        <w:t>(2) DESIGNATE A POSITION ON SENATE EXEC FOR A</w:t>
      </w:r>
      <w:r>
        <w:rPr>
          <w:spacing w:val="-41"/>
        </w:rPr>
        <w:t xml:space="preserve"> </w:t>
      </w:r>
      <w:r>
        <w:t>LECTURER?</w:t>
      </w:r>
    </w:p>
    <w:p w:rsidR="00516F2E" w:rsidRDefault="00516F2E">
      <w:pPr>
        <w:pStyle w:val="BodyText"/>
        <w:spacing w:before="0"/>
        <w:rPr>
          <w:rFonts w:ascii="Calibri"/>
          <w:b/>
          <w:sz w:val="27"/>
        </w:rPr>
      </w:pPr>
    </w:p>
    <w:p w:rsidR="00516F2E" w:rsidRDefault="009110FF">
      <w:pPr>
        <w:pStyle w:val="BodyText"/>
        <w:spacing w:before="0"/>
        <w:ind w:left="580"/>
      </w:pPr>
      <w:r>
        <w:t>EFFECT: Establishes one designated slot for a lecturer on Senate exec.</w:t>
      </w:r>
    </w:p>
    <w:p w:rsidR="00516F2E" w:rsidRDefault="00516F2E">
      <w:pPr>
        <w:pStyle w:val="BodyText"/>
        <w:spacing w:before="5"/>
        <w:rPr>
          <w:sz w:val="25"/>
        </w:rPr>
      </w:pPr>
    </w:p>
    <w:p w:rsidR="00516F2E" w:rsidRDefault="009110FF">
      <w:pPr>
        <w:pStyle w:val="BodyText"/>
        <w:spacing w:before="0" w:line="247" w:lineRule="auto"/>
        <w:ind w:left="580" w:right="342"/>
      </w:pPr>
      <w:r>
        <w:t>JUSTIFICATION: Most faculty are lecturers and most courses are taught by lecturers. The voice of lecturer faculty is critical to any academic discussion.</w:t>
      </w:r>
    </w:p>
    <w:p w:rsidR="00516F2E" w:rsidRDefault="009110FF">
      <w:pPr>
        <w:pStyle w:val="BodyText"/>
        <w:spacing w:before="0"/>
        <w:ind w:left="580"/>
      </w:pPr>
      <w:r>
        <w:t>NOTE: Arriving at our possible solution mandates a change to both the Bylaws and Constitution.</w:t>
      </w:r>
    </w:p>
    <w:p w:rsidR="00516F2E" w:rsidRDefault="00516F2E">
      <w:pPr>
        <w:pStyle w:val="BodyText"/>
        <w:spacing w:before="5"/>
        <w:rPr>
          <w:sz w:val="25"/>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60"/>
        <w:gridCol w:w="4860"/>
      </w:tblGrid>
      <w:tr w:rsidR="00516F2E">
        <w:trPr>
          <w:trHeight w:hRule="exact" w:val="300"/>
        </w:trPr>
        <w:tc>
          <w:tcPr>
            <w:tcW w:w="5160" w:type="dxa"/>
          </w:tcPr>
          <w:p w:rsidR="00516F2E" w:rsidRDefault="009110FF">
            <w:pPr>
              <w:pStyle w:val="TableParagraph"/>
              <w:spacing w:before="1"/>
              <w:rPr>
                <w:sz w:val="24"/>
              </w:rPr>
            </w:pPr>
            <w:r>
              <w:rPr>
                <w:sz w:val="24"/>
              </w:rPr>
              <w:t>CURRENT CONSTITUTION</w:t>
            </w:r>
          </w:p>
        </w:tc>
        <w:tc>
          <w:tcPr>
            <w:tcW w:w="4860" w:type="dxa"/>
          </w:tcPr>
          <w:p w:rsidR="00516F2E" w:rsidRDefault="009110FF">
            <w:pPr>
              <w:pStyle w:val="TableParagraph"/>
              <w:spacing w:before="1"/>
              <w:ind w:left="2445"/>
              <w:rPr>
                <w:sz w:val="24"/>
              </w:rPr>
            </w:pPr>
            <w:r>
              <w:rPr>
                <w:sz w:val="24"/>
              </w:rPr>
              <w:t>POSSIBLE REVISION</w:t>
            </w:r>
          </w:p>
        </w:tc>
      </w:tr>
      <w:tr w:rsidR="00516F2E">
        <w:trPr>
          <w:trHeight w:hRule="exact" w:val="294"/>
        </w:trPr>
        <w:tc>
          <w:tcPr>
            <w:tcW w:w="5160" w:type="dxa"/>
            <w:tcBorders>
              <w:bottom w:val="nil"/>
            </w:tcBorders>
          </w:tcPr>
          <w:p w:rsidR="00516F2E" w:rsidRDefault="009110FF">
            <w:pPr>
              <w:pStyle w:val="TableParagraph"/>
              <w:spacing w:before="1"/>
              <w:rPr>
                <w:sz w:val="24"/>
              </w:rPr>
            </w:pPr>
            <w:r>
              <w:rPr>
                <w:sz w:val="24"/>
              </w:rPr>
              <w:t>ARTICLE 2: THE EXECUTIVE COMMITTEE</w:t>
            </w:r>
          </w:p>
        </w:tc>
        <w:tc>
          <w:tcPr>
            <w:tcW w:w="4860" w:type="dxa"/>
            <w:tcBorders>
              <w:bottom w:val="nil"/>
            </w:tcBorders>
          </w:tcPr>
          <w:p w:rsidR="00516F2E" w:rsidRDefault="009110FF">
            <w:pPr>
              <w:pStyle w:val="TableParagraph"/>
              <w:spacing w:before="1"/>
              <w:rPr>
                <w:sz w:val="24"/>
              </w:rPr>
            </w:pPr>
            <w:r>
              <w:rPr>
                <w:sz w:val="24"/>
              </w:rPr>
              <w:t>ARTICLE 2: THE EXECUTIVE</w:t>
            </w:r>
          </w:p>
        </w:tc>
      </w:tr>
      <w:tr w:rsidR="00516F2E">
        <w:trPr>
          <w:trHeight w:hRule="exact" w:val="285"/>
        </w:trPr>
        <w:tc>
          <w:tcPr>
            <w:tcW w:w="5160" w:type="dxa"/>
            <w:tcBorders>
              <w:top w:val="nil"/>
              <w:bottom w:val="nil"/>
            </w:tcBorders>
          </w:tcPr>
          <w:p w:rsidR="00516F2E" w:rsidRDefault="009110FF">
            <w:pPr>
              <w:pStyle w:val="TableParagraph"/>
              <w:spacing w:line="275" w:lineRule="exact"/>
              <w:rPr>
                <w:sz w:val="24"/>
              </w:rPr>
            </w:pPr>
            <w:r>
              <w:rPr>
                <w:sz w:val="24"/>
              </w:rPr>
              <w:t>Membership 2.2</w:t>
            </w:r>
          </w:p>
        </w:tc>
        <w:tc>
          <w:tcPr>
            <w:tcW w:w="4860" w:type="dxa"/>
            <w:tcBorders>
              <w:top w:val="nil"/>
              <w:bottom w:val="nil"/>
            </w:tcBorders>
          </w:tcPr>
          <w:p w:rsidR="00516F2E" w:rsidRDefault="009110FF">
            <w:pPr>
              <w:pStyle w:val="TableParagraph"/>
              <w:spacing w:line="275" w:lineRule="exact"/>
              <w:rPr>
                <w:sz w:val="24"/>
              </w:rPr>
            </w:pPr>
            <w:r>
              <w:rPr>
                <w:sz w:val="24"/>
              </w:rPr>
              <w:t>COMMITTEE</w:t>
            </w:r>
          </w:p>
        </w:tc>
      </w:tr>
      <w:tr w:rsidR="00516F2E">
        <w:trPr>
          <w:trHeight w:hRule="exact" w:val="285"/>
        </w:trPr>
        <w:tc>
          <w:tcPr>
            <w:tcW w:w="5160" w:type="dxa"/>
            <w:tcBorders>
              <w:top w:val="nil"/>
              <w:bottom w:val="nil"/>
            </w:tcBorders>
          </w:tcPr>
          <w:p w:rsidR="00516F2E" w:rsidRDefault="009110FF">
            <w:pPr>
              <w:pStyle w:val="TableParagraph"/>
              <w:spacing w:line="275" w:lineRule="exact"/>
              <w:rPr>
                <w:sz w:val="24"/>
              </w:rPr>
            </w:pPr>
            <w:r>
              <w:rPr>
                <w:sz w:val="24"/>
              </w:rPr>
              <w:t>The Executive Committee of the Academic Senate</w:t>
            </w:r>
          </w:p>
        </w:tc>
        <w:tc>
          <w:tcPr>
            <w:tcW w:w="4860" w:type="dxa"/>
            <w:tcBorders>
              <w:top w:val="nil"/>
              <w:bottom w:val="nil"/>
            </w:tcBorders>
          </w:tcPr>
          <w:p w:rsidR="00516F2E" w:rsidRDefault="009110FF">
            <w:pPr>
              <w:pStyle w:val="TableParagraph"/>
              <w:spacing w:line="275" w:lineRule="exact"/>
              <w:rPr>
                <w:sz w:val="24"/>
              </w:rPr>
            </w:pPr>
            <w:r>
              <w:rPr>
                <w:sz w:val="24"/>
              </w:rPr>
              <w:t>Membership 2.2</w:t>
            </w:r>
          </w:p>
        </w:tc>
      </w:tr>
      <w:tr w:rsidR="00516F2E">
        <w:trPr>
          <w:trHeight w:hRule="exact" w:val="285"/>
        </w:trPr>
        <w:tc>
          <w:tcPr>
            <w:tcW w:w="5160" w:type="dxa"/>
            <w:tcBorders>
              <w:top w:val="nil"/>
              <w:bottom w:val="nil"/>
            </w:tcBorders>
          </w:tcPr>
          <w:p w:rsidR="00516F2E" w:rsidRDefault="009110FF">
            <w:pPr>
              <w:pStyle w:val="TableParagraph"/>
              <w:spacing w:line="275" w:lineRule="exact"/>
              <w:rPr>
                <w:sz w:val="24"/>
              </w:rPr>
            </w:pPr>
            <w:r>
              <w:rPr>
                <w:sz w:val="24"/>
              </w:rPr>
              <w:t>shall consist of nine or more members, including</w:t>
            </w:r>
          </w:p>
        </w:tc>
        <w:tc>
          <w:tcPr>
            <w:tcW w:w="4860" w:type="dxa"/>
            <w:tcBorders>
              <w:top w:val="nil"/>
              <w:bottom w:val="nil"/>
            </w:tcBorders>
          </w:tcPr>
          <w:p w:rsidR="00516F2E" w:rsidRDefault="009110FF">
            <w:pPr>
              <w:pStyle w:val="TableParagraph"/>
              <w:spacing w:line="275" w:lineRule="exact"/>
              <w:rPr>
                <w:sz w:val="24"/>
              </w:rPr>
            </w:pPr>
            <w:r>
              <w:rPr>
                <w:sz w:val="24"/>
              </w:rPr>
              <w:t>The Executive Committee of the Academic</w:t>
            </w:r>
          </w:p>
        </w:tc>
      </w:tr>
      <w:tr w:rsidR="00516F2E">
        <w:trPr>
          <w:trHeight w:hRule="exact" w:val="285"/>
        </w:trPr>
        <w:tc>
          <w:tcPr>
            <w:tcW w:w="5160" w:type="dxa"/>
            <w:tcBorders>
              <w:top w:val="nil"/>
              <w:bottom w:val="nil"/>
            </w:tcBorders>
          </w:tcPr>
          <w:p w:rsidR="00516F2E" w:rsidRDefault="009110FF">
            <w:pPr>
              <w:pStyle w:val="TableParagraph"/>
              <w:spacing w:line="275" w:lineRule="exact"/>
              <w:rPr>
                <w:sz w:val="24"/>
              </w:rPr>
            </w:pPr>
            <w:r>
              <w:rPr>
                <w:sz w:val="24"/>
              </w:rPr>
              <w:t>the Chair, Vice-chair, Secretary, the immediate</w:t>
            </w:r>
          </w:p>
        </w:tc>
        <w:tc>
          <w:tcPr>
            <w:tcW w:w="4860" w:type="dxa"/>
            <w:tcBorders>
              <w:top w:val="nil"/>
              <w:bottom w:val="nil"/>
            </w:tcBorders>
          </w:tcPr>
          <w:p w:rsidR="00516F2E" w:rsidRDefault="009110FF">
            <w:pPr>
              <w:pStyle w:val="TableParagraph"/>
              <w:spacing w:line="275" w:lineRule="exact"/>
              <w:rPr>
                <w:sz w:val="24"/>
              </w:rPr>
            </w:pPr>
            <w:r>
              <w:rPr>
                <w:sz w:val="24"/>
              </w:rPr>
              <w:t xml:space="preserve">Senate shall </w:t>
            </w:r>
            <w:r>
              <w:rPr>
                <w:spacing w:val="-118"/>
                <w:sz w:val="24"/>
                <w:shd w:val="clear" w:color="auto" w:fill="00FFFF"/>
              </w:rPr>
              <w:t>b</w:t>
            </w:r>
            <w:r>
              <w:rPr>
                <w:spacing w:val="63"/>
                <w:sz w:val="24"/>
                <w:shd w:val="clear" w:color="auto" w:fill="00FFFF"/>
              </w:rPr>
              <w:t xml:space="preserve"> </w:t>
            </w:r>
            <w:r>
              <w:rPr>
                <w:sz w:val="24"/>
                <w:shd w:val="clear" w:color="auto" w:fill="00FFFF"/>
              </w:rPr>
              <w:t>e constituted as defined in the</w:t>
            </w:r>
          </w:p>
        </w:tc>
      </w:tr>
      <w:tr w:rsidR="00516F2E">
        <w:trPr>
          <w:trHeight w:hRule="exact" w:val="285"/>
        </w:trPr>
        <w:tc>
          <w:tcPr>
            <w:tcW w:w="5160" w:type="dxa"/>
            <w:tcBorders>
              <w:top w:val="nil"/>
              <w:bottom w:val="nil"/>
            </w:tcBorders>
          </w:tcPr>
          <w:p w:rsidR="00516F2E" w:rsidRDefault="009110FF">
            <w:pPr>
              <w:pStyle w:val="TableParagraph"/>
              <w:spacing w:line="275" w:lineRule="exact"/>
              <w:rPr>
                <w:sz w:val="24"/>
              </w:rPr>
            </w:pPr>
            <w:r>
              <w:rPr>
                <w:sz w:val="24"/>
              </w:rPr>
              <w:t>past year’s Chair of the Academic Senate, and</w:t>
            </w:r>
          </w:p>
        </w:tc>
        <w:tc>
          <w:tcPr>
            <w:tcW w:w="486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Senate Bylaws.</w:t>
            </w:r>
          </w:p>
        </w:tc>
      </w:tr>
      <w:tr w:rsidR="00516F2E">
        <w:trPr>
          <w:trHeight w:hRule="exact" w:val="285"/>
        </w:trPr>
        <w:tc>
          <w:tcPr>
            <w:tcW w:w="5160" w:type="dxa"/>
            <w:tcBorders>
              <w:top w:val="nil"/>
              <w:bottom w:val="nil"/>
            </w:tcBorders>
          </w:tcPr>
          <w:p w:rsidR="00516F2E" w:rsidRDefault="009110FF">
            <w:pPr>
              <w:pStyle w:val="TableParagraph"/>
              <w:spacing w:line="275" w:lineRule="exact"/>
              <w:rPr>
                <w:sz w:val="24"/>
              </w:rPr>
            </w:pPr>
            <w:r>
              <w:rPr>
                <w:sz w:val="24"/>
              </w:rPr>
              <w:t>three or more at-large members of the Senate, the</w:t>
            </w:r>
          </w:p>
        </w:tc>
        <w:tc>
          <w:tcPr>
            <w:tcW w:w="4860" w:type="dxa"/>
            <w:tcBorders>
              <w:top w:val="nil"/>
              <w:bottom w:val="nil"/>
            </w:tcBorders>
          </w:tcPr>
          <w:p w:rsidR="00516F2E" w:rsidRDefault="00516F2E"/>
        </w:tc>
      </w:tr>
      <w:tr w:rsidR="00516F2E">
        <w:trPr>
          <w:trHeight w:hRule="exact" w:val="285"/>
        </w:trPr>
        <w:tc>
          <w:tcPr>
            <w:tcW w:w="5160" w:type="dxa"/>
            <w:tcBorders>
              <w:top w:val="nil"/>
              <w:bottom w:val="nil"/>
            </w:tcBorders>
          </w:tcPr>
          <w:p w:rsidR="00516F2E" w:rsidRDefault="009110FF">
            <w:pPr>
              <w:pStyle w:val="TableParagraph"/>
              <w:spacing w:line="275" w:lineRule="exact"/>
              <w:rPr>
                <w:sz w:val="24"/>
              </w:rPr>
            </w:pPr>
            <w:r>
              <w:rPr>
                <w:sz w:val="24"/>
              </w:rPr>
              <w:t>representative(s) to the California State University</w:t>
            </w:r>
          </w:p>
        </w:tc>
        <w:tc>
          <w:tcPr>
            <w:tcW w:w="4860" w:type="dxa"/>
            <w:tcBorders>
              <w:top w:val="nil"/>
              <w:bottom w:val="nil"/>
            </w:tcBorders>
          </w:tcPr>
          <w:p w:rsidR="00516F2E" w:rsidRDefault="00516F2E"/>
        </w:tc>
      </w:tr>
      <w:tr w:rsidR="00516F2E">
        <w:trPr>
          <w:trHeight w:hRule="exact" w:val="285"/>
        </w:trPr>
        <w:tc>
          <w:tcPr>
            <w:tcW w:w="5160" w:type="dxa"/>
            <w:tcBorders>
              <w:top w:val="nil"/>
              <w:bottom w:val="nil"/>
            </w:tcBorders>
          </w:tcPr>
          <w:p w:rsidR="00516F2E" w:rsidRDefault="009110FF">
            <w:pPr>
              <w:pStyle w:val="TableParagraph"/>
              <w:spacing w:line="275" w:lineRule="exact"/>
              <w:rPr>
                <w:sz w:val="24"/>
              </w:rPr>
            </w:pPr>
            <w:r>
              <w:rPr>
                <w:sz w:val="24"/>
              </w:rPr>
              <w:t>Statewide Academic Senate, and the student</w:t>
            </w:r>
          </w:p>
        </w:tc>
        <w:tc>
          <w:tcPr>
            <w:tcW w:w="4860" w:type="dxa"/>
            <w:tcBorders>
              <w:top w:val="nil"/>
              <w:bottom w:val="nil"/>
            </w:tcBorders>
          </w:tcPr>
          <w:p w:rsidR="00516F2E" w:rsidRDefault="00516F2E"/>
        </w:tc>
      </w:tr>
      <w:tr w:rsidR="00516F2E">
        <w:trPr>
          <w:trHeight w:hRule="exact" w:val="285"/>
        </w:trPr>
        <w:tc>
          <w:tcPr>
            <w:tcW w:w="5160" w:type="dxa"/>
            <w:tcBorders>
              <w:top w:val="nil"/>
              <w:bottom w:val="nil"/>
            </w:tcBorders>
          </w:tcPr>
          <w:p w:rsidR="00516F2E" w:rsidRDefault="009110FF">
            <w:pPr>
              <w:pStyle w:val="TableParagraph"/>
              <w:spacing w:line="275" w:lineRule="exact"/>
              <w:rPr>
                <w:sz w:val="24"/>
              </w:rPr>
            </w:pPr>
            <w:r>
              <w:rPr>
                <w:sz w:val="24"/>
              </w:rPr>
              <w:t>representative to the Academic Senate; and ex</w:t>
            </w:r>
          </w:p>
        </w:tc>
        <w:tc>
          <w:tcPr>
            <w:tcW w:w="4860" w:type="dxa"/>
            <w:tcBorders>
              <w:top w:val="nil"/>
              <w:bottom w:val="nil"/>
            </w:tcBorders>
          </w:tcPr>
          <w:p w:rsidR="00516F2E" w:rsidRDefault="00516F2E"/>
        </w:tc>
      </w:tr>
      <w:tr w:rsidR="00516F2E">
        <w:trPr>
          <w:trHeight w:hRule="exact" w:val="285"/>
        </w:trPr>
        <w:tc>
          <w:tcPr>
            <w:tcW w:w="5160" w:type="dxa"/>
            <w:tcBorders>
              <w:top w:val="nil"/>
              <w:bottom w:val="nil"/>
            </w:tcBorders>
          </w:tcPr>
          <w:p w:rsidR="00516F2E" w:rsidRDefault="009110FF">
            <w:pPr>
              <w:pStyle w:val="TableParagraph"/>
              <w:spacing w:line="275" w:lineRule="exact"/>
              <w:rPr>
                <w:sz w:val="24"/>
              </w:rPr>
            </w:pPr>
            <w:r>
              <w:rPr>
                <w:sz w:val="24"/>
              </w:rPr>
              <w:t>officio members to include the President and the</w:t>
            </w:r>
          </w:p>
        </w:tc>
        <w:tc>
          <w:tcPr>
            <w:tcW w:w="4860" w:type="dxa"/>
            <w:tcBorders>
              <w:top w:val="nil"/>
              <w:bottom w:val="nil"/>
            </w:tcBorders>
          </w:tcPr>
          <w:p w:rsidR="00516F2E" w:rsidRDefault="00516F2E"/>
        </w:tc>
      </w:tr>
      <w:tr w:rsidR="00516F2E">
        <w:trPr>
          <w:trHeight w:hRule="exact" w:val="285"/>
        </w:trPr>
        <w:tc>
          <w:tcPr>
            <w:tcW w:w="5160" w:type="dxa"/>
            <w:tcBorders>
              <w:top w:val="nil"/>
              <w:bottom w:val="nil"/>
            </w:tcBorders>
          </w:tcPr>
          <w:p w:rsidR="00516F2E" w:rsidRDefault="009110FF">
            <w:pPr>
              <w:pStyle w:val="TableParagraph"/>
              <w:spacing w:line="275" w:lineRule="exact"/>
              <w:rPr>
                <w:sz w:val="24"/>
              </w:rPr>
            </w:pPr>
            <w:r>
              <w:rPr>
                <w:sz w:val="24"/>
              </w:rPr>
              <w:t>Vice President for Academic Affairs of California</w:t>
            </w:r>
          </w:p>
        </w:tc>
        <w:tc>
          <w:tcPr>
            <w:tcW w:w="4860" w:type="dxa"/>
            <w:tcBorders>
              <w:top w:val="nil"/>
              <w:bottom w:val="nil"/>
            </w:tcBorders>
          </w:tcPr>
          <w:p w:rsidR="00516F2E" w:rsidRDefault="00516F2E"/>
        </w:tc>
      </w:tr>
      <w:tr w:rsidR="00516F2E">
        <w:trPr>
          <w:trHeight w:hRule="exact" w:val="285"/>
        </w:trPr>
        <w:tc>
          <w:tcPr>
            <w:tcW w:w="5160" w:type="dxa"/>
            <w:tcBorders>
              <w:top w:val="nil"/>
              <w:bottom w:val="nil"/>
            </w:tcBorders>
          </w:tcPr>
          <w:p w:rsidR="00516F2E" w:rsidRDefault="009110FF">
            <w:pPr>
              <w:pStyle w:val="TableParagraph"/>
              <w:spacing w:line="275" w:lineRule="exact"/>
              <w:rPr>
                <w:sz w:val="24"/>
              </w:rPr>
            </w:pPr>
            <w:r>
              <w:rPr>
                <w:sz w:val="24"/>
              </w:rPr>
              <w:t>State University Channel Islands or their</w:t>
            </w:r>
          </w:p>
        </w:tc>
        <w:tc>
          <w:tcPr>
            <w:tcW w:w="4860" w:type="dxa"/>
            <w:tcBorders>
              <w:top w:val="nil"/>
              <w:bottom w:val="nil"/>
            </w:tcBorders>
          </w:tcPr>
          <w:p w:rsidR="00516F2E" w:rsidRDefault="00516F2E"/>
        </w:tc>
      </w:tr>
      <w:tr w:rsidR="00516F2E">
        <w:trPr>
          <w:trHeight w:hRule="exact" w:val="285"/>
        </w:trPr>
        <w:tc>
          <w:tcPr>
            <w:tcW w:w="5160" w:type="dxa"/>
            <w:tcBorders>
              <w:top w:val="nil"/>
              <w:bottom w:val="nil"/>
            </w:tcBorders>
          </w:tcPr>
          <w:p w:rsidR="00516F2E" w:rsidRDefault="009110FF">
            <w:pPr>
              <w:pStyle w:val="TableParagraph"/>
              <w:spacing w:line="275" w:lineRule="exact"/>
              <w:rPr>
                <w:sz w:val="24"/>
              </w:rPr>
            </w:pPr>
            <w:r>
              <w:rPr>
                <w:sz w:val="24"/>
              </w:rPr>
              <w:t>designees, and a faculty representative of the</w:t>
            </w:r>
          </w:p>
        </w:tc>
        <w:tc>
          <w:tcPr>
            <w:tcW w:w="4860" w:type="dxa"/>
            <w:tcBorders>
              <w:top w:val="nil"/>
              <w:bottom w:val="nil"/>
            </w:tcBorders>
          </w:tcPr>
          <w:p w:rsidR="00516F2E" w:rsidRDefault="00516F2E"/>
        </w:tc>
      </w:tr>
      <w:tr w:rsidR="00516F2E">
        <w:trPr>
          <w:trHeight w:hRule="exact" w:val="291"/>
        </w:trPr>
        <w:tc>
          <w:tcPr>
            <w:tcW w:w="5160" w:type="dxa"/>
            <w:tcBorders>
              <w:top w:val="nil"/>
            </w:tcBorders>
          </w:tcPr>
          <w:p w:rsidR="00516F2E" w:rsidRDefault="009110FF">
            <w:pPr>
              <w:pStyle w:val="TableParagraph"/>
              <w:spacing w:line="275" w:lineRule="exact"/>
              <w:rPr>
                <w:sz w:val="24"/>
              </w:rPr>
            </w:pPr>
            <w:r>
              <w:rPr>
                <w:sz w:val="24"/>
              </w:rPr>
              <w:t>union.</w:t>
            </w:r>
          </w:p>
        </w:tc>
        <w:tc>
          <w:tcPr>
            <w:tcW w:w="4860" w:type="dxa"/>
            <w:tcBorders>
              <w:top w:val="nil"/>
            </w:tcBorders>
          </w:tcPr>
          <w:p w:rsidR="00516F2E" w:rsidRDefault="00516F2E"/>
        </w:tc>
      </w:tr>
    </w:tbl>
    <w:p w:rsidR="00516F2E" w:rsidRDefault="00516F2E">
      <w:pPr>
        <w:pStyle w:val="BodyText"/>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55"/>
        <w:gridCol w:w="4965"/>
      </w:tblGrid>
      <w:tr w:rsidR="00516F2E">
        <w:trPr>
          <w:trHeight w:hRule="exact" w:val="480"/>
        </w:trPr>
        <w:tc>
          <w:tcPr>
            <w:tcW w:w="5055" w:type="dxa"/>
          </w:tcPr>
          <w:p w:rsidR="00516F2E" w:rsidRDefault="009110FF">
            <w:pPr>
              <w:pStyle w:val="TableParagraph"/>
              <w:spacing w:before="1"/>
              <w:rPr>
                <w:sz w:val="24"/>
              </w:rPr>
            </w:pPr>
            <w:r>
              <w:rPr>
                <w:sz w:val="24"/>
              </w:rPr>
              <w:t>CURRENT BYLAWS</w:t>
            </w:r>
          </w:p>
        </w:tc>
        <w:tc>
          <w:tcPr>
            <w:tcW w:w="4965" w:type="dxa"/>
          </w:tcPr>
          <w:p w:rsidR="00516F2E" w:rsidRDefault="009110FF">
            <w:pPr>
              <w:pStyle w:val="TableParagraph"/>
              <w:spacing w:before="1"/>
              <w:ind w:left="2550"/>
              <w:rPr>
                <w:sz w:val="24"/>
              </w:rPr>
            </w:pPr>
            <w:r>
              <w:rPr>
                <w:sz w:val="24"/>
              </w:rPr>
              <w:t>POSSIBLE REVISION</w:t>
            </w:r>
          </w:p>
        </w:tc>
      </w:tr>
      <w:tr w:rsidR="00516F2E">
        <w:trPr>
          <w:trHeight w:hRule="exact" w:val="5100"/>
        </w:trPr>
        <w:tc>
          <w:tcPr>
            <w:tcW w:w="5055" w:type="dxa"/>
          </w:tcPr>
          <w:p w:rsidR="00516F2E" w:rsidRDefault="009110FF">
            <w:pPr>
              <w:pStyle w:val="TableParagraph"/>
              <w:spacing w:before="1" w:line="288" w:lineRule="auto"/>
              <w:ind w:right="136"/>
              <w:rPr>
                <w:sz w:val="24"/>
              </w:rPr>
            </w:pPr>
            <w:r>
              <w:rPr>
                <w:sz w:val="24"/>
              </w:rPr>
              <w:t>Bylaws section 5.1.a: Composition: The Executive Committee of the Academic Senate shall consist of nine or more members, including the Chair, Vice-chair, Secretary, the immediate past year’s Chair of the Academic Senate, and three or more at-large members of the Senate, the representative(s) to the California State University Statewide Academic Senate, and the student representative to the Academic Senate; and ex officio members to include the President and the Vice President for Academic Affairs of California State University Channel Islands or their designees, and a faculty representative of the union.</w:t>
            </w:r>
          </w:p>
        </w:tc>
        <w:tc>
          <w:tcPr>
            <w:tcW w:w="4965" w:type="dxa"/>
          </w:tcPr>
          <w:p w:rsidR="00516F2E" w:rsidRDefault="009110FF" w:rsidP="00950C85">
            <w:pPr>
              <w:pStyle w:val="TableParagraph"/>
              <w:spacing w:before="1" w:line="288" w:lineRule="auto"/>
              <w:ind w:right="147"/>
              <w:rPr>
                <w:sz w:val="24"/>
              </w:rPr>
            </w:pPr>
            <w:r>
              <w:rPr>
                <w:sz w:val="24"/>
              </w:rPr>
              <w:t xml:space="preserve">Bylaws section 5.1.a: Composition: The Executive Committee of the Academic Senate shall consist of </w:t>
            </w:r>
            <w:r w:rsidR="00950C85" w:rsidRPr="00950C85">
              <w:rPr>
                <w:sz w:val="24"/>
                <w:highlight w:val="cyan"/>
              </w:rPr>
              <w:t>ten</w:t>
            </w:r>
            <w:r w:rsidR="00950C85">
              <w:rPr>
                <w:sz w:val="24"/>
              </w:rPr>
              <w:t xml:space="preserve"> </w:t>
            </w:r>
            <w:r>
              <w:rPr>
                <w:sz w:val="24"/>
              </w:rPr>
              <w:t>or more members, including the Chair; Vice Chair; Secretary; the immediate past Chair of the Academic Senate; three at-large members of the Senate,</w:t>
            </w:r>
            <w:r w:rsidR="00950C85">
              <w:rPr>
                <w:sz w:val="24"/>
              </w:rPr>
              <w:t xml:space="preserve"> </w:t>
            </w:r>
            <w:r w:rsidR="00950C85" w:rsidRPr="00950C85">
              <w:rPr>
                <w:sz w:val="24"/>
                <w:highlight w:val="cyan"/>
              </w:rPr>
              <w:t>one at-large lecturer to be voted on by lecturers</w:t>
            </w:r>
            <w:r w:rsidR="00950C85">
              <w:rPr>
                <w:sz w:val="24"/>
              </w:rPr>
              <w:t>;</w:t>
            </w:r>
            <w:r>
              <w:rPr>
                <w:sz w:val="24"/>
              </w:rPr>
              <w:t xml:space="preserve"> the representative(s) to the California State University Statewide Academic Senate; the student representative to the Academic Senate; and ex officio members to include the President and the Vice President for Academic Affairs of California State University Channel Islands or their designees; and a faculty representative of the union.</w:t>
            </w:r>
          </w:p>
        </w:tc>
      </w:tr>
    </w:tbl>
    <w:p w:rsidR="00516F2E" w:rsidRDefault="00516F2E">
      <w:pPr>
        <w:spacing w:line="288" w:lineRule="auto"/>
        <w:rPr>
          <w:sz w:val="24"/>
        </w:rPr>
        <w:sectPr w:rsidR="00516F2E">
          <w:pgSz w:w="12240" w:h="15840"/>
          <w:pgMar w:top="1500" w:right="1120" w:bottom="280" w:left="860" w:header="720" w:footer="720" w:gutter="0"/>
          <w:cols w:space="720"/>
        </w:sectPr>
      </w:pPr>
    </w:p>
    <w:p w:rsidR="00516F2E" w:rsidRDefault="00516F2E">
      <w:pPr>
        <w:pStyle w:val="BodyText"/>
        <w:spacing w:before="0"/>
        <w:rPr>
          <w:sz w:val="20"/>
        </w:rPr>
      </w:pPr>
    </w:p>
    <w:p w:rsidR="00516F2E" w:rsidRDefault="00516F2E">
      <w:pPr>
        <w:pStyle w:val="BodyText"/>
        <w:spacing w:before="0"/>
        <w:rPr>
          <w:sz w:val="20"/>
        </w:rPr>
      </w:pPr>
    </w:p>
    <w:p w:rsidR="00516F2E" w:rsidRDefault="00516F2E">
      <w:pPr>
        <w:pStyle w:val="BodyText"/>
        <w:spacing w:before="6"/>
        <w:rPr>
          <w:sz w:val="16"/>
        </w:rPr>
      </w:pPr>
    </w:p>
    <w:p w:rsidR="00516F2E" w:rsidRDefault="009110FF">
      <w:pPr>
        <w:pStyle w:val="Heading1"/>
        <w:numPr>
          <w:ilvl w:val="0"/>
          <w:numId w:val="17"/>
        </w:numPr>
        <w:tabs>
          <w:tab w:val="left" w:pos="940"/>
        </w:tabs>
        <w:ind w:right="227"/>
        <w:jc w:val="left"/>
      </w:pPr>
      <w:r>
        <w:t>(16)</w:t>
      </w:r>
      <w:r>
        <w:rPr>
          <w:spacing w:val="-5"/>
        </w:rPr>
        <w:t xml:space="preserve"> </w:t>
      </w:r>
      <w:r>
        <w:t>CHANGE</w:t>
      </w:r>
      <w:r>
        <w:rPr>
          <w:spacing w:val="-5"/>
        </w:rPr>
        <w:t xml:space="preserve"> </w:t>
      </w:r>
      <w:r>
        <w:t>THE</w:t>
      </w:r>
      <w:r>
        <w:rPr>
          <w:spacing w:val="-5"/>
        </w:rPr>
        <w:t xml:space="preserve"> </w:t>
      </w:r>
      <w:r>
        <w:t>NAME</w:t>
      </w:r>
      <w:r>
        <w:rPr>
          <w:spacing w:val="-5"/>
        </w:rPr>
        <w:t xml:space="preserve"> </w:t>
      </w:r>
      <w:r>
        <w:t>OF</w:t>
      </w:r>
      <w:r>
        <w:rPr>
          <w:spacing w:val="-5"/>
        </w:rPr>
        <w:t xml:space="preserve"> </w:t>
      </w:r>
      <w:r>
        <w:t>THE</w:t>
      </w:r>
      <w:r>
        <w:rPr>
          <w:spacing w:val="-5"/>
        </w:rPr>
        <w:t xml:space="preserve"> </w:t>
      </w:r>
      <w:r>
        <w:t>FISCAL</w:t>
      </w:r>
      <w:r>
        <w:rPr>
          <w:spacing w:val="-5"/>
        </w:rPr>
        <w:t xml:space="preserve"> </w:t>
      </w:r>
      <w:r>
        <w:t>POLICIES</w:t>
      </w:r>
      <w:r>
        <w:rPr>
          <w:spacing w:val="-5"/>
        </w:rPr>
        <w:t xml:space="preserve"> </w:t>
      </w:r>
      <w:r>
        <w:t>COMMITTEE</w:t>
      </w:r>
      <w:r>
        <w:rPr>
          <w:spacing w:val="-5"/>
        </w:rPr>
        <w:t xml:space="preserve"> </w:t>
      </w:r>
      <w:r>
        <w:t>TO</w:t>
      </w:r>
      <w:r>
        <w:rPr>
          <w:spacing w:val="-5"/>
        </w:rPr>
        <w:t xml:space="preserve"> </w:t>
      </w:r>
      <w:r>
        <w:t>SENATE BUDGET</w:t>
      </w:r>
      <w:r>
        <w:rPr>
          <w:spacing w:val="-13"/>
        </w:rPr>
        <w:t xml:space="preserve"> </w:t>
      </w:r>
      <w:r>
        <w:t>COMMITTEE</w:t>
      </w:r>
    </w:p>
    <w:p w:rsidR="00516F2E" w:rsidRDefault="009110FF">
      <w:pPr>
        <w:pStyle w:val="BodyText"/>
        <w:spacing w:before="55" w:line="496" w:lineRule="auto"/>
        <w:ind w:left="220" w:right="875"/>
      </w:pPr>
      <w:r>
        <w:t>The Fiscal Policy Committee is recommending a number of changes to the bylaws. EFFECT: Fiscal Policies would hereafter be referred to as the Senate Budget Committee.</w:t>
      </w:r>
    </w:p>
    <w:p w:rsidR="00516F2E" w:rsidRDefault="009110FF">
      <w:pPr>
        <w:pStyle w:val="BodyText"/>
        <w:spacing w:line="247" w:lineRule="auto"/>
        <w:ind w:left="220" w:right="82"/>
      </w:pPr>
      <w:r>
        <w:t>JUSTIFICATION: The Fiscal Policies Committee would like the name to reflect more accurately the work that they do.</w:t>
      </w:r>
    </w:p>
    <w:p w:rsidR="00516F2E" w:rsidRDefault="00516F2E">
      <w:pPr>
        <w:pStyle w:val="BodyText"/>
        <w:spacing w:before="8"/>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680"/>
      </w:tblGrid>
      <w:tr w:rsidR="00516F2E">
        <w:trPr>
          <w:trHeight w:hRule="exact" w:val="300"/>
        </w:trPr>
        <w:tc>
          <w:tcPr>
            <w:tcW w:w="4680" w:type="dxa"/>
          </w:tcPr>
          <w:p w:rsidR="00516F2E" w:rsidRDefault="009110FF">
            <w:pPr>
              <w:pStyle w:val="TableParagraph"/>
              <w:spacing w:before="1"/>
              <w:rPr>
                <w:sz w:val="24"/>
              </w:rPr>
            </w:pPr>
            <w:r>
              <w:rPr>
                <w:sz w:val="24"/>
              </w:rPr>
              <w:t>CURRENT BYLAWS</w:t>
            </w:r>
          </w:p>
        </w:tc>
        <w:tc>
          <w:tcPr>
            <w:tcW w:w="4680" w:type="dxa"/>
          </w:tcPr>
          <w:p w:rsidR="00516F2E" w:rsidRDefault="009110FF">
            <w:pPr>
              <w:pStyle w:val="TableParagraph"/>
              <w:spacing w:before="1"/>
              <w:rPr>
                <w:sz w:val="24"/>
              </w:rPr>
            </w:pPr>
            <w:r>
              <w:rPr>
                <w:sz w:val="24"/>
              </w:rPr>
              <w:t>POSSIBLE REVISION</w:t>
            </w:r>
          </w:p>
        </w:tc>
      </w:tr>
      <w:tr w:rsidR="00516F2E">
        <w:trPr>
          <w:trHeight w:hRule="exact" w:val="3150"/>
        </w:trPr>
        <w:tc>
          <w:tcPr>
            <w:tcW w:w="4680" w:type="dxa"/>
          </w:tcPr>
          <w:p w:rsidR="00516F2E" w:rsidRDefault="009110FF">
            <w:pPr>
              <w:pStyle w:val="TableParagraph"/>
              <w:spacing w:before="1" w:line="247" w:lineRule="auto"/>
              <w:ind w:right="1114"/>
              <w:rPr>
                <w:sz w:val="24"/>
              </w:rPr>
            </w:pPr>
            <w:r>
              <w:rPr>
                <w:sz w:val="24"/>
              </w:rPr>
              <w:t>Standing Committees: Composition 5.12e</w:t>
            </w:r>
          </w:p>
          <w:p w:rsidR="00516F2E" w:rsidRDefault="00516F2E">
            <w:pPr>
              <w:pStyle w:val="TableParagraph"/>
              <w:spacing w:before="10"/>
              <w:ind w:left="0"/>
              <w:rPr>
                <w:sz w:val="24"/>
              </w:rPr>
            </w:pPr>
          </w:p>
          <w:p w:rsidR="00516F2E" w:rsidRDefault="009110FF">
            <w:pPr>
              <w:pStyle w:val="TableParagraph"/>
              <w:spacing w:line="247" w:lineRule="auto"/>
              <w:ind w:right="120"/>
              <w:rPr>
                <w:sz w:val="24"/>
              </w:rPr>
            </w:pPr>
            <w:r>
              <w:rPr>
                <w:sz w:val="24"/>
              </w:rPr>
              <w:t>The Fiscal Policies Committee shall consist of seven voting members elected from the following constituencies: 1 from Math &amp; Sciences, 1 from Arts &amp; Humanities, 1 from Business and Economics, 1 from Behavioral and Social Sciences, 1 from Education, 1 from the Library/Counselors and 1 at-large.</w:t>
            </w:r>
          </w:p>
        </w:tc>
        <w:tc>
          <w:tcPr>
            <w:tcW w:w="4680" w:type="dxa"/>
          </w:tcPr>
          <w:p w:rsidR="00516F2E" w:rsidRDefault="009110FF">
            <w:pPr>
              <w:pStyle w:val="TableParagraph"/>
              <w:spacing w:before="1" w:line="247" w:lineRule="auto"/>
              <w:ind w:right="1114"/>
              <w:rPr>
                <w:sz w:val="24"/>
              </w:rPr>
            </w:pPr>
            <w:r>
              <w:rPr>
                <w:sz w:val="24"/>
              </w:rPr>
              <w:t>Standing Committees: Composition 5.12e</w:t>
            </w:r>
          </w:p>
          <w:p w:rsidR="00516F2E" w:rsidRDefault="00516F2E">
            <w:pPr>
              <w:pStyle w:val="TableParagraph"/>
              <w:spacing w:before="10"/>
              <w:ind w:left="0"/>
              <w:rPr>
                <w:sz w:val="24"/>
              </w:rPr>
            </w:pPr>
          </w:p>
          <w:p w:rsidR="00516F2E" w:rsidRDefault="009110FF">
            <w:pPr>
              <w:pStyle w:val="TableParagraph"/>
              <w:spacing w:line="247" w:lineRule="auto"/>
              <w:rPr>
                <w:sz w:val="24"/>
              </w:rPr>
            </w:pPr>
            <w:r>
              <w:rPr>
                <w:sz w:val="24"/>
              </w:rPr>
              <w:t xml:space="preserve">The </w:t>
            </w:r>
            <w:r>
              <w:rPr>
                <w:spacing w:val="-132"/>
                <w:sz w:val="24"/>
                <w:shd w:val="clear" w:color="auto" w:fill="00FFFF"/>
              </w:rPr>
              <w:t>S</w:t>
            </w:r>
            <w:r>
              <w:rPr>
                <w:spacing w:val="77"/>
                <w:sz w:val="24"/>
                <w:shd w:val="clear" w:color="auto" w:fill="00FFFF"/>
              </w:rPr>
              <w:t xml:space="preserve"> </w:t>
            </w:r>
            <w:r>
              <w:rPr>
                <w:sz w:val="24"/>
                <w:shd w:val="clear" w:color="auto" w:fill="00FFFF"/>
              </w:rPr>
              <w:t xml:space="preserve">enate Budget Committee </w:t>
            </w:r>
            <w:r>
              <w:rPr>
                <w:sz w:val="24"/>
              </w:rPr>
              <w:t xml:space="preserve">shall consist of seven voting members elected from the following constituencies: </w:t>
            </w:r>
            <w:r>
              <w:rPr>
                <w:sz w:val="24"/>
                <w:shd w:val="clear" w:color="auto" w:fill="00FFFF"/>
              </w:rPr>
              <w:t xml:space="preserve">one </w:t>
            </w:r>
            <w:r>
              <w:rPr>
                <w:sz w:val="24"/>
              </w:rPr>
              <w:t xml:space="preserve">from Math &amp; Sciences, </w:t>
            </w:r>
            <w:r>
              <w:rPr>
                <w:spacing w:val="-120"/>
                <w:sz w:val="24"/>
                <w:shd w:val="clear" w:color="auto" w:fill="00FFFF"/>
              </w:rPr>
              <w:t>o</w:t>
            </w:r>
            <w:r>
              <w:rPr>
                <w:spacing w:val="62"/>
                <w:sz w:val="24"/>
                <w:shd w:val="clear" w:color="auto" w:fill="00FFFF"/>
              </w:rPr>
              <w:t xml:space="preserve"> </w:t>
            </w:r>
            <w:r>
              <w:rPr>
                <w:sz w:val="24"/>
                <w:shd w:val="clear" w:color="auto" w:fill="00FFFF"/>
              </w:rPr>
              <w:t xml:space="preserve">ne </w:t>
            </w:r>
            <w:r>
              <w:rPr>
                <w:sz w:val="24"/>
              </w:rPr>
              <w:t xml:space="preserve">from Arts &amp; Humanities, </w:t>
            </w:r>
            <w:r>
              <w:rPr>
                <w:spacing w:val="-120"/>
                <w:sz w:val="24"/>
                <w:shd w:val="clear" w:color="auto" w:fill="00FFFF"/>
              </w:rPr>
              <w:t>o</w:t>
            </w:r>
            <w:r>
              <w:rPr>
                <w:spacing w:val="62"/>
                <w:sz w:val="24"/>
                <w:shd w:val="clear" w:color="auto" w:fill="00FFFF"/>
              </w:rPr>
              <w:t xml:space="preserve"> </w:t>
            </w:r>
            <w:r>
              <w:rPr>
                <w:sz w:val="24"/>
                <w:shd w:val="clear" w:color="auto" w:fill="00FFFF"/>
              </w:rPr>
              <w:t xml:space="preserve">ne </w:t>
            </w:r>
            <w:r>
              <w:rPr>
                <w:sz w:val="24"/>
              </w:rPr>
              <w:t xml:space="preserve">from Business and Economics, </w:t>
            </w:r>
            <w:r>
              <w:rPr>
                <w:sz w:val="24"/>
                <w:shd w:val="clear" w:color="auto" w:fill="00FFFF"/>
              </w:rPr>
              <w:t xml:space="preserve">one </w:t>
            </w:r>
            <w:r>
              <w:rPr>
                <w:sz w:val="24"/>
              </w:rPr>
              <w:t xml:space="preserve">from Behavioral and Social Sciences, </w:t>
            </w:r>
            <w:r>
              <w:rPr>
                <w:sz w:val="24"/>
                <w:shd w:val="clear" w:color="auto" w:fill="00FFFF"/>
              </w:rPr>
              <w:t xml:space="preserve">one </w:t>
            </w:r>
            <w:r>
              <w:rPr>
                <w:sz w:val="24"/>
              </w:rPr>
              <w:t xml:space="preserve">from Education, </w:t>
            </w:r>
            <w:r>
              <w:rPr>
                <w:spacing w:val="-118"/>
                <w:sz w:val="24"/>
                <w:shd w:val="clear" w:color="auto" w:fill="00FFFF"/>
              </w:rPr>
              <w:t>o</w:t>
            </w:r>
            <w:r>
              <w:rPr>
                <w:spacing w:val="63"/>
                <w:sz w:val="24"/>
                <w:shd w:val="clear" w:color="auto" w:fill="00FFFF"/>
              </w:rPr>
              <w:t xml:space="preserve"> </w:t>
            </w:r>
            <w:r>
              <w:rPr>
                <w:sz w:val="24"/>
                <w:shd w:val="clear" w:color="auto" w:fill="00FFFF"/>
              </w:rPr>
              <w:t xml:space="preserve">ne </w:t>
            </w:r>
            <w:r>
              <w:rPr>
                <w:sz w:val="24"/>
              </w:rPr>
              <w:t xml:space="preserve">from the Library/Counselors, and </w:t>
            </w:r>
            <w:r>
              <w:rPr>
                <w:sz w:val="24"/>
                <w:shd w:val="clear" w:color="auto" w:fill="00FFFF"/>
              </w:rPr>
              <w:t xml:space="preserve">one </w:t>
            </w:r>
            <w:r>
              <w:rPr>
                <w:sz w:val="24"/>
              </w:rPr>
              <w:t>at-large.</w:t>
            </w:r>
          </w:p>
        </w:tc>
      </w:tr>
    </w:tbl>
    <w:p w:rsidR="00516F2E" w:rsidRDefault="00516F2E">
      <w:pPr>
        <w:spacing w:line="247" w:lineRule="auto"/>
        <w:rPr>
          <w:sz w:val="24"/>
        </w:rPr>
        <w:sectPr w:rsidR="00516F2E">
          <w:pgSz w:w="12240" w:h="15840"/>
          <w:pgMar w:top="1500" w:right="1340" w:bottom="280" w:left="1220" w:header="720" w:footer="720" w:gutter="0"/>
          <w:cols w:space="720"/>
        </w:sectPr>
      </w:pPr>
    </w:p>
    <w:p w:rsidR="00516F2E" w:rsidRDefault="00516F2E">
      <w:pPr>
        <w:pStyle w:val="BodyText"/>
        <w:spacing w:before="2"/>
        <w:rPr>
          <w:sz w:val="12"/>
        </w:rPr>
      </w:pPr>
    </w:p>
    <w:p w:rsidR="00516F2E" w:rsidRDefault="009110FF">
      <w:pPr>
        <w:pStyle w:val="Heading1"/>
        <w:numPr>
          <w:ilvl w:val="0"/>
          <w:numId w:val="17"/>
        </w:numPr>
        <w:tabs>
          <w:tab w:val="left" w:pos="940"/>
        </w:tabs>
        <w:spacing w:before="43" w:line="240" w:lineRule="auto"/>
        <w:jc w:val="left"/>
      </w:pPr>
      <w:r>
        <w:t>(17) CHANGE THE CHARGE OF THE FISCAL POLICIES</w:t>
      </w:r>
      <w:r>
        <w:rPr>
          <w:spacing w:val="-41"/>
        </w:rPr>
        <w:t xml:space="preserve"> </w:t>
      </w:r>
      <w:r>
        <w:t>COMMITTEE</w:t>
      </w:r>
    </w:p>
    <w:p w:rsidR="00516F2E" w:rsidRDefault="009110FF">
      <w:pPr>
        <w:pStyle w:val="BodyText"/>
        <w:spacing w:before="45" w:line="496" w:lineRule="auto"/>
        <w:ind w:left="220" w:right="2287"/>
      </w:pPr>
      <w:r>
        <w:t>The Fiscal Policy Committee is recommending this change to the bylaws. EFFECT: Fiscal Policies charge would be changed.</w:t>
      </w:r>
    </w:p>
    <w:p w:rsidR="00516F2E" w:rsidRDefault="009110FF">
      <w:pPr>
        <w:pStyle w:val="BodyText"/>
        <w:spacing w:line="247" w:lineRule="auto"/>
        <w:ind w:left="220" w:right="728"/>
      </w:pPr>
      <w:r>
        <w:t>JUSTIFICATION: The Fiscal Policies Committee would like their Charge to reflect more accurately the work that they do.</w:t>
      </w:r>
    </w:p>
    <w:p w:rsidR="00516F2E" w:rsidRDefault="00516F2E">
      <w:pPr>
        <w:pStyle w:val="BodyText"/>
        <w:spacing w:before="8" w:after="1"/>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680"/>
      </w:tblGrid>
      <w:tr w:rsidR="00516F2E">
        <w:trPr>
          <w:trHeight w:hRule="exact" w:val="300"/>
        </w:trPr>
        <w:tc>
          <w:tcPr>
            <w:tcW w:w="4680" w:type="dxa"/>
          </w:tcPr>
          <w:p w:rsidR="00516F2E" w:rsidRDefault="009110FF">
            <w:pPr>
              <w:pStyle w:val="TableParagraph"/>
              <w:spacing w:before="1"/>
              <w:rPr>
                <w:sz w:val="24"/>
              </w:rPr>
            </w:pPr>
            <w:r>
              <w:rPr>
                <w:sz w:val="24"/>
              </w:rPr>
              <w:t>CURRENT BYLAWS</w:t>
            </w:r>
          </w:p>
        </w:tc>
        <w:tc>
          <w:tcPr>
            <w:tcW w:w="4680" w:type="dxa"/>
          </w:tcPr>
          <w:p w:rsidR="00516F2E" w:rsidRDefault="009110FF">
            <w:pPr>
              <w:pStyle w:val="TableParagraph"/>
              <w:spacing w:before="1"/>
              <w:ind w:left="2265"/>
              <w:rPr>
                <w:sz w:val="24"/>
              </w:rPr>
            </w:pPr>
            <w:r>
              <w:rPr>
                <w:sz w:val="24"/>
              </w:rPr>
              <w:t>POSSIBLE REVISION</w:t>
            </w:r>
          </w:p>
        </w:tc>
      </w:tr>
      <w:tr w:rsidR="00516F2E">
        <w:trPr>
          <w:trHeight w:hRule="exact" w:val="294"/>
        </w:trPr>
        <w:tc>
          <w:tcPr>
            <w:tcW w:w="4680" w:type="dxa"/>
            <w:tcBorders>
              <w:bottom w:val="nil"/>
            </w:tcBorders>
          </w:tcPr>
          <w:p w:rsidR="00516F2E" w:rsidRDefault="009110FF">
            <w:pPr>
              <w:pStyle w:val="TableParagraph"/>
              <w:spacing w:before="1"/>
              <w:rPr>
                <w:sz w:val="24"/>
              </w:rPr>
            </w:pPr>
            <w:r>
              <w:rPr>
                <w:sz w:val="24"/>
              </w:rPr>
              <w:t>Standing Committee Charges</w:t>
            </w:r>
          </w:p>
        </w:tc>
        <w:tc>
          <w:tcPr>
            <w:tcW w:w="4680" w:type="dxa"/>
            <w:tcBorders>
              <w:bottom w:val="nil"/>
            </w:tcBorders>
          </w:tcPr>
          <w:p w:rsidR="00516F2E" w:rsidRDefault="009110FF">
            <w:pPr>
              <w:pStyle w:val="TableParagraph"/>
              <w:spacing w:before="1"/>
              <w:rPr>
                <w:sz w:val="24"/>
              </w:rPr>
            </w:pPr>
            <w:r>
              <w:rPr>
                <w:sz w:val="24"/>
              </w:rPr>
              <w:t>Standing Committee Charges</w:t>
            </w:r>
          </w:p>
        </w:tc>
      </w:tr>
      <w:tr w:rsidR="00516F2E">
        <w:trPr>
          <w:trHeight w:hRule="exact" w:val="428"/>
        </w:trPr>
        <w:tc>
          <w:tcPr>
            <w:tcW w:w="4680" w:type="dxa"/>
            <w:tcBorders>
              <w:top w:val="nil"/>
              <w:bottom w:val="nil"/>
            </w:tcBorders>
          </w:tcPr>
          <w:p w:rsidR="00516F2E" w:rsidRDefault="009110FF">
            <w:pPr>
              <w:pStyle w:val="TableParagraph"/>
              <w:spacing w:line="275" w:lineRule="exact"/>
              <w:rPr>
                <w:sz w:val="24"/>
              </w:rPr>
            </w:pPr>
            <w:r>
              <w:rPr>
                <w:sz w:val="24"/>
              </w:rPr>
              <w:t>5.14.e Charges</w:t>
            </w:r>
          </w:p>
        </w:tc>
        <w:tc>
          <w:tcPr>
            <w:tcW w:w="4680" w:type="dxa"/>
            <w:tcBorders>
              <w:top w:val="nil"/>
              <w:bottom w:val="nil"/>
            </w:tcBorders>
          </w:tcPr>
          <w:p w:rsidR="00516F2E" w:rsidRDefault="009110FF">
            <w:pPr>
              <w:pStyle w:val="TableParagraph"/>
              <w:spacing w:line="275" w:lineRule="exact"/>
              <w:rPr>
                <w:sz w:val="24"/>
              </w:rPr>
            </w:pPr>
            <w:r>
              <w:rPr>
                <w:sz w:val="24"/>
              </w:rPr>
              <w:t>5.14 e. Charges</w:t>
            </w:r>
          </w:p>
        </w:tc>
      </w:tr>
      <w:tr w:rsidR="00516F2E">
        <w:trPr>
          <w:trHeight w:hRule="exact" w:val="428"/>
        </w:trPr>
        <w:tc>
          <w:tcPr>
            <w:tcW w:w="4680" w:type="dxa"/>
            <w:tcBorders>
              <w:top w:val="nil"/>
              <w:bottom w:val="nil"/>
            </w:tcBorders>
          </w:tcPr>
          <w:p w:rsidR="00516F2E" w:rsidRDefault="009110FF">
            <w:pPr>
              <w:pStyle w:val="TableParagraph"/>
              <w:spacing w:before="142"/>
              <w:rPr>
                <w:sz w:val="24"/>
              </w:rPr>
            </w:pPr>
            <w:r>
              <w:rPr>
                <w:sz w:val="24"/>
              </w:rPr>
              <w:t>Fiscal Policies Committee. The</w:t>
            </w:r>
          </w:p>
        </w:tc>
        <w:tc>
          <w:tcPr>
            <w:tcW w:w="4680" w:type="dxa"/>
            <w:tcBorders>
              <w:top w:val="nil"/>
              <w:bottom w:val="nil"/>
            </w:tcBorders>
          </w:tcPr>
          <w:p w:rsidR="00516F2E" w:rsidRDefault="009110FF">
            <w:pPr>
              <w:pStyle w:val="TableParagraph"/>
              <w:spacing w:before="142"/>
              <w:rPr>
                <w:sz w:val="24"/>
              </w:rPr>
            </w:pPr>
            <w:r>
              <w:rPr>
                <w:spacing w:val="-60"/>
                <w:sz w:val="24"/>
                <w:shd w:val="clear" w:color="auto" w:fill="00FFFF"/>
              </w:rPr>
              <w:t xml:space="preserve"> </w:t>
            </w:r>
            <w:r>
              <w:rPr>
                <w:sz w:val="24"/>
                <w:shd w:val="clear" w:color="auto" w:fill="00FFFF"/>
              </w:rPr>
              <w:t>The Fiscal Policy Committee shall serve as</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responsibilities of the Fiscal Policies</w:t>
            </w:r>
          </w:p>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the deliberative body of the faculty on budget</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Committee shall include:</w:t>
            </w:r>
          </w:p>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and resource use for annual and long-range</w:t>
            </w:r>
          </w:p>
        </w:tc>
      </w:tr>
      <w:tr w:rsidR="00516F2E">
        <w:trPr>
          <w:trHeight w:hRule="exact" w:val="285"/>
        </w:trPr>
        <w:tc>
          <w:tcPr>
            <w:tcW w:w="4680" w:type="dxa"/>
            <w:tcBorders>
              <w:top w:val="nil"/>
              <w:bottom w:val="nil"/>
            </w:tcBorders>
          </w:tcPr>
          <w:p w:rsidR="00516F2E" w:rsidRDefault="00516F2E"/>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planning issues. The responsibilities of the</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1. Providing recommendations through the</w:t>
            </w:r>
          </w:p>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Fiscal Policy Committee shall include:</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Senate regarding areas that may warrant</w:t>
            </w:r>
          </w:p>
        </w:tc>
        <w:tc>
          <w:tcPr>
            <w:tcW w:w="4680" w:type="dxa"/>
            <w:tcBorders>
              <w:top w:val="nil"/>
              <w:bottom w:val="nil"/>
            </w:tcBorders>
          </w:tcPr>
          <w:p w:rsidR="00516F2E" w:rsidRDefault="00516F2E"/>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emphasis in the budget planning and</w:t>
            </w:r>
          </w:p>
        </w:tc>
        <w:tc>
          <w:tcPr>
            <w:tcW w:w="4680" w:type="dxa"/>
            <w:tcBorders>
              <w:top w:val="nil"/>
              <w:bottom w:val="nil"/>
            </w:tcBorders>
          </w:tcPr>
          <w:p w:rsidR="00516F2E" w:rsidRDefault="009110FF">
            <w:pPr>
              <w:pStyle w:val="TableParagraph"/>
              <w:spacing w:line="275" w:lineRule="exact"/>
              <w:rPr>
                <w:sz w:val="24"/>
              </w:rPr>
            </w:pPr>
            <w:r>
              <w:rPr>
                <w:sz w:val="24"/>
              </w:rPr>
              <w:t xml:space="preserve">1.  </w:t>
            </w:r>
            <w:r>
              <w:rPr>
                <w:sz w:val="24"/>
                <w:shd w:val="clear" w:color="auto" w:fill="00FFFF"/>
              </w:rPr>
              <w:t>Producing an analysis of the</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allocation process;</w:t>
            </w:r>
          </w:p>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University-wide budget with a corresponding</w:t>
            </w:r>
          </w:p>
        </w:tc>
      </w:tr>
      <w:tr w:rsidR="00516F2E">
        <w:trPr>
          <w:trHeight w:hRule="exact" w:val="285"/>
        </w:trPr>
        <w:tc>
          <w:tcPr>
            <w:tcW w:w="4680" w:type="dxa"/>
            <w:tcBorders>
              <w:top w:val="nil"/>
              <w:bottom w:val="nil"/>
            </w:tcBorders>
          </w:tcPr>
          <w:p w:rsidR="00516F2E" w:rsidRDefault="00516F2E"/>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resolution for the Senate to vote on to express</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2. Reviewing the University’s annual budget</w:t>
            </w:r>
          </w:p>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the faculty’s position on the proposed budget,</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and providing information on budgetary</w:t>
            </w:r>
          </w:p>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providing recommendations regarding areas</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issues to the Executive Committee of the</w:t>
            </w:r>
          </w:p>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that may warrant emphasis in the budget</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Academic Senate;</w:t>
            </w:r>
          </w:p>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planning, policy, communication, and</w:t>
            </w:r>
          </w:p>
        </w:tc>
      </w:tr>
      <w:tr w:rsidR="00516F2E">
        <w:trPr>
          <w:trHeight w:hRule="exact" w:val="285"/>
        </w:trPr>
        <w:tc>
          <w:tcPr>
            <w:tcW w:w="4680" w:type="dxa"/>
            <w:tcBorders>
              <w:top w:val="nil"/>
              <w:bottom w:val="nil"/>
            </w:tcBorders>
          </w:tcPr>
          <w:p w:rsidR="00516F2E" w:rsidRDefault="00516F2E"/>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allocation process.</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3. Reviewing the proposed annual Academic</w:t>
            </w:r>
          </w:p>
        </w:tc>
        <w:tc>
          <w:tcPr>
            <w:tcW w:w="4680" w:type="dxa"/>
            <w:tcBorders>
              <w:top w:val="nil"/>
              <w:bottom w:val="nil"/>
            </w:tcBorders>
          </w:tcPr>
          <w:p w:rsidR="00516F2E" w:rsidRDefault="00516F2E"/>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Affairs budget with the Vice President for</w:t>
            </w:r>
          </w:p>
        </w:tc>
        <w:tc>
          <w:tcPr>
            <w:tcW w:w="4680" w:type="dxa"/>
            <w:tcBorders>
              <w:top w:val="nil"/>
              <w:bottom w:val="nil"/>
            </w:tcBorders>
          </w:tcPr>
          <w:p w:rsidR="00516F2E" w:rsidRDefault="009110FF">
            <w:pPr>
              <w:pStyle w:val="TableParagraph"/>
              <w:spacing w:line="275" w:lineRule="exact"/>
              <w:rPr>
                <w:sz w:val="24"/>
              </w:rPr>
            </w:pPr>
            <w:r>
              <w:rPr>
                <w:sz w:val="24"/>
              </w:rPr>
              <w:t xml:space="preserve">2. </w:t>
            </w:r>
            <w:r>
              <w:rPr>
                <w:sz w:val="24"/>
                <w:shd w:val="clear" w:color="auto" w:fill="00FFFF"/>
              </w:rPr>
              <w:t>Participating in the budget planning process</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Academic Affairs;</w:t>
            </w:r>
          </w:p>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for Academic Affairs with the Vice President</w:t>
            </w:r>
          </w:p>
        </w:tc>
      </w:tr>
      <w:tr w:rsidR="00516F2E">
        <w:trPr>
          <w:trHeight w:hRule="exact" w:val="285"/>
        </w:trPr>
        <w:tc>
          <w:tcPr>
            <w:tcW w:w="4680" w:type="dxa"/>
            <w:tcBorders>
              <w:top w:val="nil"/>
              <w:bottom w:val="nil"/>
            </w:tcBorders>
          </w:tcPr>
          <w:p w:rsidR="00516F2E" w:rsidRDefault="00516F2E"/>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for Academic Affairs.</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4. Providing prospective policy</w:t>
            </w:r>
          </w:p>
        </w:tc>
        <w:tc>
          <w:tcPr>
            <w:tcW w:w="4680" w:type="dxa"/>
            <w:tcBorders>
              <w:top w:val="nil"/>
              <w:bottom w:val="nil"/>
            </w:tcBorders>
          </w:tcPr>
          <w:p w:rsidR="00516F2E" w:rsidRDefault="00516F2E"/>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recommendations to the Senate and</w:t>
            </w:r>
          </w:p>
        </w:tc>
        <w:tc>
          <w:tcPr>
            <w:tcW w:w="4680" w:type="dxa"/>
            <w:tcBorders>
              <w:top w:val="nil"/>
              <w:bottom w:val="nil"/>
            </w:tcBorders>
          </w:tcPr>
          <w:p w:rsidR="00516F2E" w:rsidRDefault="009110FF">
            <w:pPr>
              <w:pStyle w:val="TableParagraph"/>
              <w:spacing w:line="275" w:lineRule="exact"/>
              <w:rPr>
                <w:sz w:val="24"/>
              </w:rPr>
            </w:pPr>
            <w:r>
              <w:rPr>
                <w:sz w:val="24"/>
              </w:rPr>
              <w:t xml:space="preserve">3. </w:t>
            </w:r>
            <w:r>
              <w:rPr>
                <w:sz w:val="24"/>
                <w:shd w:val="clear" w:color="auto" w:fill="00FFFF"/>
              </w:rPr>
              <w:t>Advising the President of the University by</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subsequently to the President;</w:t>
            </w:r>
          </w:p>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providing input and recommendations</w:t>
            </w:r>
          </w:p>
        </w:tc>
      </w:tr>
      <w:tr w:rsidR="00516F2E">
        <w:trPr>
          <w:trHeight w:hRule="exact" w:val="285"/>
        </w:trPr>
        <w:tc>
          <w:tcPr>
            <w:tcW w:w="4680" w:type="dxa"/>
            <w:tcBorders>
              <w:top w:val="nil"/>
              <w:bottom w:val="nil"/>
            </w:tcBorders>
          </w:tcPr>
          <w:p w:rsidR="00516F2E" w:rsidRDefault="00516F2E"/>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throughout the planning, implementation, and</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5. Reviewing, as appropriate, the fiscal</w:t>
            </w:r>
          </w:p>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subsequent review of budget expenditures</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implications of pertinent planning documents,</w:t>
            </w:r>
          </w:p>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including advice on key campus priorities.</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including tactical plans;</w:t>
            </w:r>
          </w:p>
        </w:tc>
        <w:tc>
          <w:tcPr>
            <w:tcW w:w="4680" w:type="dxa"/>
            <w:tcBorders>
              <w:top w:val="nil"/>
              <w:bottom w:val="nil"/>
            </w:tcBorders>
          </w:tcPr>
          <w:p w:rsidR="00516F2E" w:rsidRDefault="00516F2E"/>
        </w:tc>
      </w:tr>
      <w:tr w:rsidR="00516F2E">
        <w:trPr>
          <w:trHeight w:hRule="exact" w:val="285"/>
        </w:trPr>
        <w:tc>
          <w:tcPr>
            <w:tcW w:w="4680" w:type="dxa"/>
            <w:tcBorders>
              <w:top w:val="nil"/>
              <w:bottom w:val="nil"/>
            </w:tcBorders>
          </w:tcPr>
          <w:p w:rsidR="00516F2E" w:rsidRDefault="00516F2E"/>
        </w:tc>
        <w:tc>
          <w:tcPr>
            <w:tcW w:w="4680" w:type="dxa"/>
            <w:tcBorders>
              <w:top w:val="nil"/>
              <w:bottom w:val="nil"/>
            </w:tcBorders>
          </w:tcPr>
          <w:p w:rsidR="00516F2E" w:rsidRDefault="009110FF">
            <w:pPr>
              <w:pStyle w:val="TableParagraph"/>
              <w:spacing w:line="275" w:lineRule="exact"/>
              <w:rPr>
                <w:sz w:val="24"/>
              </w:rPr>
            </w:pPr>
            <w:r>
              <w:rPr>
                <w:sz w:val="24"/>
              </w:rPr>
              <w:t xml:space="preserve">4. </w:t>
            </w:r>
            <w:r>
              <w:rPr>
                <w:sz w:val="24"/>
                <w:shd w:val="clear" w:color="auto" w:fill="00FFFF"/>
              </w:rPr>
              <w:t>Upon request of the Executive Committee</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6. Reviewing and making recommendations</w:t>
            </w:r>
          </w:p>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of the Academic Senate or University</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regarding local fees that have university-wide</w:t>
            </w:r>
          </w:p>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Administration, the Senate Budget Committee</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impact;</w:t>
            </w:r>
          </w:p>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 xml:space="preserve">shall nominate members to serve </w:t>
            </w:r>
            <w:r>
              <w:rPr>
                <w:spacing w:val="2"/>
                <w:sz w:val="24"/>
                <w:shd w:val="clear" w:color="auto" w:fill="00FFFF"/>
              </w:rPr>
              <w:t>on</w:t>
            </w:r>
          </w:p>
        </w:tc>
      </w:tr>
      <w:tr w:rsidR="00516F2E">
        <w:trPr>
          <w:trHeight w:hRule="exact" w:val="285"/>
        </w:trPr>
        <w:tc>
          <w:tcPr>
            <w:tcW w:w="4680" w:type="dxa"/>
            <w:tcBorders>
              <w:top w:val="nil"/>
              <w:bottom w:val="nil"/>
            </w:tcBorders>
          </w:tcPr>
          <w:p w:rsidR="00516F2E" w:rsidRDefault="00516F2E"/>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committees that require the particular</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7. Providing advice through the Senate on</w:t>
            </w:r>
          </w:p>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expertise of its membership.</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fiscal policy implications of campus physical</w:t>
            </w:r>
          </w:p>
        </w:tc>
        <w:tc>
          <w:tcPr>
            <w:tcW w:w="4680" w:type="dxa"/>
            <w:tcBorders>
              <w:top w:val="nil"/>
              <w:bottom w:val="nil"/>
            </w:tcBorders>
          </w:tcPr>
          <w:p w:rsidR="00516F2E" w:rsidRDefault="00516F2E"/>
        </w:tc>
      </w:tr>
      <w:tr w:rsidR="00516F2E">
        <w:trPr>
          <w:trHeight w:hRule="exact" w:val="291"/>
        </w:trPr>
        <w:tc>
          <w:tcPr>
            <w:tcW w:w="4680" w:type="dxa"/>
            <w:tcBorders>
              <w:top w:val="nil"/>
            </w:tcBorders>
          </w:tcPr>
          <w:p w:rsidR="00516F2E" w:rsidRDefault="009110FF">
            <w:pPr>
              <w:pStyle w:val="TableParagraph"/>
              <w:spacing w:line="275" w:lineRule="exact"/>
              <w:rPr>
                <w:sz w:val="24"/>
              </w:rPr>
            </w:pPr>
            <w:r>
              <w:rPr>
                <w:sz w:val="24"/>
              </w:rPr>
              <w:t>planning and development and, as</w:t>
            </w:r>
          </w:p>
        </w:tc>
        <w:tc>
          <w:tcPr>
            <w:tcW w:w="4680" w:type="dxa"/>
            <w:tcBorders>
              <w:top w:val="nil"/>
            </w:tcBorders>
          </w:tcPr>
          <w:p w:rsidR="00516F2E" w:rsidRDefault="00516F2E"/>
        </w:tc>
      </w:tr>
    </w:tbl>
    <w:p w:rsidR="00516F2E" w:rsidRDefault="00516F2E">
      <w:pPr>
        <w:sectPr w:rsidR="00516F2E">
          <w:pgSz w:w="12240" w:h="15840"/>
          <w:pgMar w:top="1500" w:right="1420" w:bottom="280" w:left="1220" w:header="720" w:footer="720"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680"/>
      </w:tblGrid>
      <w:tr w:rsidR="00516F2E">
        <w:trPr>
          <w:trHeight w:hRule="exact" w:val="294"/>
        </w:trPr>
        <w:tc>
          <w:tcPr>
            <w:tcW w:w="4680" w:type="dxa"/>
            <w:tcBorders>
              <w:bottom w:val="nil"/>
            </w:tcBorders>
          </w:tcPr>
          <w:p w:rsidR="00516F2E" w:rsidRDefault="009110FF">
            <w:pPr>
              <w:pStyle w:val="TableParagraph"/>
              <w:spacing w:before="1"/>
              <w:rPr>
                <w:sz w:val="24"/>
              </w:rPr>
            </w:pPr>
            <w:r>
              <w:rPr>
                <w:sz w:val="24"/>
              </w:rPr>
              <w:t>appropriate, the maintenance of physical</w:t>
            </w:r>
          </w:p>
        </w:tc>
        <w:tc>
          <w:tcPr>
            <w:tcW w:w="4680" w:type="dxa"/>
            <w:tcBorders>
              <w:bottom w:val="nil"/>
            </w:tcBorders>
          </w:tcPr>
          <w:p w:rsidR="00516F2E" w:rsidRDefault="009110FF">
            <w:pPr>
              <w:pStyle w:val="TableParagraph"/>
              <w:spacing w:before="1"/>
              <w:rPr>
                <w:sz w:val="24"/>
              </w:rPr>
            </w:pPr>
            <w:r>
              <w:rPr>
                <w:sz w:val="24"/>
              </w:rPr>
              <w:t xml:space="preserve">5. </w:t>
            </w:r>
            <w:r>
              <w:rPr>
                <w:sz w:val="24"/>
                <w:shd w:val="clear" w:color="auto" w:fill="00FFFF"/>
              </w:rPr>
              <w:t>All Division-level budget committees</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facilities; and</w:t>
            </w:r>
          </w:p>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across the University shall include</w:t>
            </w:r>
          </w:p>
        </w:tc>
      </w:tr>
      <w:tr w:rsidR="00516F2E">
        <w:trPr>
          <w:trHeight w:hRule="exact" w:val="285"/>
        </w:trPr>
        <w:tc>
          <w:tcPr>
            <w:tcW w:w="4680" w:type="dxa"/>
            <w:tcBorders>
              <w:top w:val="nil"/>
              <w:bottom w:val="nil"/>
            </w:tcBorders>
          </w:tcPr>
          <w:p w:rsidR="00516F2E" w:rsidRDefault="00516F2E"/>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representation from the Senate Budget</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8. Reviewing and making other policy</w:t>
            </w:r>
          </w:p>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Committee as part of their committee</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recommendations concerning the optimum</w:t>
            </w:r>
          </w:p>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membership.</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utilization of resources in the achievement of</w:t>
            </w:r>
          </w:p>
        </w:tc>
        <w:tc>
          <w:tcPr>
            <w:tcW w:w="4680" w:type="dxa"/>
            <w:tcBorders>
              <w:top w:val="nil"/>
              <w:bottom w:val="nil"/>
            </w:tcBorders>
          </w:tcPr>
          <w:p w:rsidR="00516F2E" w:rsidRDefault="00516F2E"/>
        </w:tc>
      </w:tr>
      <w:tr w:rsidR="00516F2E">
        <w:trPr>
          <w:trHeight w:hRule="exact" w:val="428"/>
        </w:trPr>
        <w:tc>
          <w:tcPr>
            <w:tcW w:w="4680" w:type="dxa"/>
            <w:tcBorders>
              <w:top w:val="nil"/>
              <w:bottom w:val="nil"/>
            </w:tcBorders>
          </w:tcPr>
          <w:p w:rsidR="00516F2E" w:rsidRDefault="009110FF">
            <w:pPr>
              <w:pStyle w:val="TableParagraph"/>
              <w:spacing w:line="275" w:lineRule="exact"/>
              <w:rPr>
                <w:sz w:val="24"/>
              </w:rPr>
            </w:pPr>
            <w:r>
              <w:rPr>
                <w:sz w:val="24"/>
              </w:rPr>
              <w:t>university academic objectives.</w:t>
            </w:r>
          </w:p>
        </w:tc>
        <w:tc>
          <w:tcPr>
            <w:tcW w:w="4680" w:type="dxa"/>
            <w:tcBorders>
              <w:top w:val="nil"/>
              <w:bottom w:val="nil"/>
            </w:tcBorders>
          </w:tcPr>
          <w:p w:rsidR="00516F2E" w:rsidRDefault="00516F2E"/>
        </w:tc>
      </w:tr>
      <w:tr w:rsidR="00516F2E">
        <w:trPr>
          <w:trHeight w:hRule="exact" w:val="428"/>
        </w:trPr>
        <w:tc>
          <w:tcPr>
            <w:tcW w:w="4680" w:type="dxa"/>
            <w:tcBorders>
              <w:top w:val="nil"/>
              <w:bottom w:val="nil"/>
            </w:tcBorders>
          </w:tcPr>
          <w:p w:rsidR="00516F2E" w:rsidRDefault="009110FF">
            <w:pPr>
              <w:pStyle w:val="TableParagraph"/>
              <w:spacing w:before="142"/>
              <w:rPr>
                <w:sz w:val="24"/>
              </w:rPr>
            </w:pPr>
            <w:r>
              <w:rPr>
                <w:sz w:val="24"/>
              </w:rPr>
              <w:t>9. When functions of the Fiscal Policies</w:t>
            </w:r>
          </w:p>
        </w:tc>
        <w:tc>
          <w:tcPr>
            <w:tcW w:w="4680" w:type="dxa"/>
            <w:tcBorders>
              <w:top w:val="nil"/>
              <w:bottom w:val="nil"/>
            </w:tcBorders>
          </w:tcPr>
          <w:p w:rsidR="00516F2E" w:rsidRDefault="00516F2E"/>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Committee also fall within the areas of</w:t>
            </w:r>
          </w:p>
        </w:tc>
        <w:tc>
          <w:tcPr>
            <w:tcW w:w="4680" w:type="dxa"/>
            <w:tcBorders>
              <w:top w:val="nil"/>
              <w:bottom w:val="nil"/>
            </w:tcBorders>
          </w:tcPr>
          <w:p w:rsidR="00516F2E" w:rsidRDefault="00516F2E"/>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concern of other committees, the Committee</w:t>
            </w:r>
          </w:p>
        </w:tc>
        <w:tc>
          <w:tcPr>
            <w:tcW w:w="4680" w:type="dxa"/>
            <w:tcBorders>
              <w:top w:val="nil"/>
              <w:bottom w:val="nil"/>
            </w:tcBorders>
          </w:tcPr>
          <w:p w:rsidR="00516F2E" w:rsidRDefault="00516F2E"/>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will work in conjunction with those</w:t>
            </w:r>
          </w:p>
        </w:tc>
        <w:tc>
          <w:tcPr>
            <w:tcW w:w="4680" w:type="dxa"/>
            <w:tcBorders>
              <w:top w:val="nil"/>
              <w:bottom w:val="nil"/>
            </w:tcBorders>
          </w:tcPr>
          <w:p w:rsidR="00516F2E" w:rsidRDefault="00516F2E"/>
        </w:tc>
      </w:tr>
      <w:tr w:rsidR="00516F2E">
        <w:trPr>
          <w:trHeight w:hRule="exact" w:val="576"/>
        </w:trPr>
        <w:tc>
          <w:tcPr>
            <w:tcW w:w="4680" w:type="dxa"/>
            <w:tcBorders>
              <w:top w:val="nil"/>
            </w:tcBorders>
          </w:tcPr>
          <w:p w:rsidR="00516F2E" w:rsidRDefault="009110FF">
            <w:pPr>
              <w:pStyle w:val="TableParagraph"/>
              <w:spacing w:line="275" w:lineRule="exact"/>
              <w:rPr>
                <w:sz w:val="24"/>
              </w:rPr>
            </w:pPr>
            <w:r>
              <w:rPr>
                <w:sz w:val="24"/>
              </w:rPr>
              <w:t>committees.</w:t>
            </w:r>
          </w:p>
        </w:tc>
        <w:tc>
          <w:tcPr>
            <w:tcW w:w="4680" w:type="dxa"/>
            <w:tcBorders>
              <w:top w:val="nil"/>
            </w:tcBorders>
          </w:tcPr>
          <w:p w:rsidR="00516F2E" w:rsidRDefault="00516F2E"/>
        </w:tc>
      </w:tr>
    </w:tbl>
    <w:p w:rsidR="00516F2E" w:rsidRDefault="00516F2E">
      <w:pPr>
        <w:sectPr w:rsidR="00516F2E">
          <w:pgSz w:w="12240" w:h="15840"/>
          <w:pgMar w:top="1440" w:right="1420" w:bottom="280" w:left="1220" w:header="720" w:footer="720" w:gutter="0"/>
          <w:cols w:space="720"/>
        </w:sectPr>
      </w:pPr>
    </w:p>
    <w:p w:rsidR="00516F2E" w:rsidRDefault="00516F2E">
      <w:pPr>
        <w:pStyle w:val="BodyText"/>
        <w:spacing w:before="0"/>
        <w:rPr>
          <w:sz w:val="20"/>
        </w:rPr>
      </w:pPr>
    </w:p>
    <w:p w:rsidR="00516F2E" w:rsidRDefault="00516F2E">
      <w:pPr>
        <w:pStyle w:val="BodyText"/>
        <w:spacing w:before="11"/>
        <w:rPr>
          <w:sz w:val="16"/>
        </w:rPr>
      </w:pPr>
    </w:p>
    <w:p w:rsidR="00516F2E" w:rsidRDefault="009110FF">
      <w:pPr>
        <w:pStyle w:val="Heading1"/>
        <w:numPr>
          <w:ilvl w:val="0"/>
          <w:numId w:val="17"/>
        </w:numPr>
        <w:tabs>
          <w:tab w:val="left" w:pos="940"/>
        </w:tabs>
        <w:ind w:right="114"/>
        <w:jc w:val="left"/>
      </w:pPr>
      <w:r>
        <w:t>(18)</w:t>
      </w:r>
      <w:r>
        <w:rPr>
          <w:spacing w:val="-5"/>
        </w:rPr>
        <w:t xml:space="preserve"> </w:t>
      </w:r>
      <w:r>
        <w:t>THE</w:t>
      </w:r>
      <w:r>
        <w:rPr>
          <w:spacing w:val="-5"/>
        </w:rPr>
        <w:t xml:space="preserve"> </w:t>
      </w:r>
      <w:r>
        <w:t>PAST</w:t>
      </w:r>
      <w:r>
        <w:rPr>
          <w:spacing w:val="-5"/>
        </w:rPr>
        <w:t xml:space="preserve"> </w:t>
      </w:r>
      <w:r>
        <w:t>YEAR’S</w:t>
      </w:r>
      <w:r>
        <w:rPr>
          <w:spacing w:val="-5"/>
        </w:rPr>
        <w:t xml:space="preserve"> </w:t>
      </w:r>
      <w:r>
        <w:t>FISCAL</w:t>
      </w:r>
      <w:r>
        <w:rPr>
          <w:spacing w:val="-5"/>
        </w:rPr>
        <w:t xml:space="preserve"> </w:t>
      </w:r>
      <w:r>
        <w:t>POLICIES</w:t>
      </w:r>
      <w:r>
        <w:rPr>
          <w:spacing w:val="-5"/>
        </w:rPr>
        <w:t xml:space="preserve"> </w:t>
      </w:r>
      <w:r>
        <w:t>COMMITTEE</w:t>
      </w:r>
      <w:r>
        <w:rPr>
          <w:spacing w:val="-5"/>
        </w:rPr>
        <w:t xml:space="preserve"> </w:t>
      </w:r>
      <w:r>
        <w:t>CHAIR</w:t>
      </w:r>
      <w:r>
        <w:rPr>
          <w:spacing w:val="-5"/>
        </w:rPr>
        <w:t xml:space="preserve"> </w:t>
      </w:r>
      <w:r>
        <w:t>WILL</w:t>
      </w:r>
      <w:r>
        <w:rPr>
          <w:spacing w:val="-5"/>
        </w:rPr>
        <w:t xml:space="preserve"> </w:t>
      </w:r>
      <w:r>
        <w:t>SERVE</w:t>
      </w:r>
      <w:r>
        <w:rPr>
          <w:spacing w:val="-5"/>
        </w:rPr>
        <w:t xml:space="preserve"> </w:t>
      </w:r>
      <w:r>
        <w:t>AN ADDITIONAL YEAR AS AN EX OFFICIO MEMBER OF THE</w:t>
      </w:r>
      <w:r>
        <w:rPr>
          <w:spacing w:val="-42"/>
        </w:rPr>
        <w:t xml:space="preserve"> </w:t>
      </w:r>
      <w:r>
        <w:t>COMMITTEE.</w:t>
      </w:r>
    </w:p>
    <w:p w:rsidR="00516F2E" w:rsidRDefault="009110FF">
      <w:pPr>
        <w:pStyle w:val="BodyText"/>
        <w:spacing w:before="55"/>
        <w:ind w:left="220"/>
      </w:pPr>
      <w:r>
        <w:t>The Fiscal Policy Committee is recommending this change to the bylaws.</w:t>
      </w:r>
    </w:p>
    <w:p w:rsidR="00516F2E" w:rsidRDefault="00516F2E">
      <w:pPr>
        <w:pStyle w:val="BodyText"/>
        <w:spacing w:before="6"/>
        <w:rPr>
          <w:sz w:val="25"/>
        </w:rPr>
      </w:pPr>
    </w:p>
    <w:p w:rsidR="00516F2E" w:rsidRDefault="009110FF">
      <w:pPr>
        <w:pStyle w:val="BodyText"/>
        <w:spacing w:before="0" w:line="247" w:lineRule="auto"/>
        <w:ind w:left="220" w:right="146"/>
      </w:pPr>
      <w:r>
        <w:t>EFFECT: The Fiscal Policies Committee Chair will serve an additional (1) year as an ex officio, non-voting member.</w:t>
      </w:r>
    </w:p>
    <w:p w:rsidR="00516F2E" w:rsidRDefault="00516F2E">
      <w:pPr>
        <w:pStyle w:val="BodyText"/>
      </w:pPr>
    </w:p>
    <w:p w:rsidR="00516F2E" w:rsidRDefault="009110FF">
      <w:pPr>
        <w:pStyle w:val="BodyText"/>
        <w:spacing w:before="0" w:line="247" w:lineRule="auto"/>
        <w:ind w:left="220" w:right="194"/>
      </w:pPr>
      <w:r>
        <w:t>JUSTIFICATION: The Fiscal Policies Committee will benefit from the wisdom of the previous Chair, noting the value of institutional memory in this particular arena.</w:t>
      </w:r>
    </w:p>
    <w:p w:rsidR="00516F2E" w:rsidRDefault="00516F2E">
      <w:pPr>
        <w:pStyle w:val="BodyText"/>
        <w:spacing w:before="8"/>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680"/>
      </w:tblGrid>
      <w:tr w:rsidR="00516F2E">
        <w:trPr>
          <w:trHeight w:hRule="exact" w:val="300"/>
        </w:trPr>
        <w:tc>
          <w:tcPr>
            <w:tcW w:w="4680" w:type="dxa"/>
          </w:tcPr>
          <w:p w:rsidR="00516F2E" w:rsidRDefault="009110FF">
            <w:pPr>
              <w:pStyle w:val="TableParagraph"/>
              <w:spacing w:before="1"/>
              <w:rPr>
                <w:sz w:val="24"/>
              </w:rPr>
            </w:pPr>
            <w:r>
              <w:rPr>
                <w:sz w:val="24"/>
              </w:rPr>
              <w:t>CURRENT BYLAWS</w:t>
            </w:r>
          </w:p>
        </w:tc>
        <w:tc>
          <w:tcPr>
            <w:tcW w:w="4680" w:type="dxa"/>
          </w:tcPr>
          <w:p w:rsidR="00516F2E" w:rsidRDefault="009110FF">
            <w:pPr>
              <w:pStyle w:val="TableParagraph"/>
              <w:spacing w:before="1"/>
              <w:ind w:left="2265"/>
              <w:rPr>
                <w:sz w:val="24"/>
              </w:rPr>
            </w:pPr>
            <w:r>
              <w:rPr>
                <w:sz w:val="24"/>
              </w:rPr>
              <w:t>POSSIBLE REVISION</w:t>
            </w:r>
          </w:p>
        </w:tc>
      </w:tr>
      <w:tr w:rsidR="00516F2E">
        <w:trPr>
          <w:trHeight w:hRule="exact" w:val="3435"/>
        </w:trPr>
        <w:tc>
          <w:tcPr>
            <w:tcW w:w="4680" w:type="dxa"/>
          </w:tcPr>
          <w:p w:rsidR="00516F2E" w:rsidRDefault="009110FF">
            <w:pPr>
              <w:pStyle w:val="TableParagraph"/>
              <w:spacing w:before="1"/>
              <w:rPr>
                <w:sz w:val="24"/>
              </w:rPr>
            </w:pPr>
            <w:r>
              <w:rPr>
                <w:sz w:val="24"/>
              </w:rPr>
              <w:t>5.12.e</w:t>
            </w:r>
          </w:p>
          <w:p w:rsidR="00516F2E" w:rsidRDefault="00516F2E">
            <w:pPr>
              <w:pStyle w:val="TableParagraph"/>
              <w:spacing w:before="6"/>
              <w:ind w:left="0"/>
              <w:rPr>
                <w:sz w:val="25"/>
              </w:rPr>
            </w:pPr>
          </w:p>
          <w:p w:rsidR="00516F2E" w:rsidRDefault="009110FF">
            <w:pPr>
              <w:pStyle w:val="TableParagraph"/>
              <w:spacing w:line="247" w:lineRule="auto"/>
              <w:ind w:right="120"/>
              <w:rPr>
                <w:sz w:val="24"/>
              </w:rPr>
            </w:pPr>
            <w:r>
              <w:rPr>
                <w:sz w:val="24"/>
              </w:rPr>
              <w:t>The Fiscal Policies Committee shall consist of seven voting members elected from the following constituencies: 1 from Math &amp; Sciences, 1 from Arts &amp; Humanities, 1 from Business and Economics, 1 from Behavioral and Social Sciences, 1 from Education, 1 from the Library/Counselors and 1 at-large.</w:t>
            </w:r>
          </w:p>
        </w:tc>
        <w:tc>
          <w:tcPr>
            <w:tcW w:w="4680" w:type="dxa"/>
          </w:tcPr>
          <w:p w:rsidR="00516F2E" w:rsidRDefault="009110FF">
            <w:pPr>
              <w:pStyle w:val="TableParagraph"/>
              <w:spacing w:before="1"/>
              <w:rPr>
                <w:sz w:val="24"/>
              </w:rPr>
            </w:pPr>
            <w:r>
              <w:rPr>
                <w:sz w:val="24"/>
              </w:rPr>
              <w:t>5.12.e</w:t>
            </w:r>
          </w:p>
          <w:p w:rsidR="00516F2E" w:rsidRDefault="00516F2E">
            <w:pPr>
              <w:pStyle w:val="TableParagraph"/>
              <w:spacing w:before="6"/>
              <w:ind w:left="0"/>
              <w:rPr>
                <w:sz w:val="25"/>
              </w:rPr>
            </w:pPr>
          </w:p>
          <w:p w:rsidR="00516F2E" w:rsidRDefault="009110FF">
            <w:pPr>
              <w:pStyle w:val="TableParagraph"/>
              <w:spacing w:line="247" w:lineRule="auto"/>
              <w:ind w:right="102"/>
              <w:rPr>
                <w:sz w:val="24"/>
              </w:rPr>
            </w:pPr>
            <w:r>
              <w:rPr>
                <w:sz w:val="24"/>
              </w:rPr>
              <w:t xml:space="preserve">The Fiscal Policies Committee shall consist of seven voting members elected from the following constituencies: </w:t>
            </w:r>
            <w:r>
              <w:rPr>
                <w:sz w:val="24"/>
                <w:shd w:val="clear" w:color="auto" w:fill="00FFFF"/>
              </w:rPr>
              <w:t xml:space="preserve">one </w:t>
            </w:r>
            <w:r>
              <w:rPr>
                <w:sz w:val="24"/>
              </w:rPr>
              <w:t xml:space="preserve">from Math &amp; Sciences, </w:t>
            </w:r>
            <w:r>
              <w:rPr>
                <w:spacing w:val="-120"/>
                <w:sz w:val="24"/>
                <w:shd w:val="clear" w:color="auto" w:fill="00FFFF"/>
              </w:rPr>
              <w:t>o</w:t>
            </w:r>
            <w:r>
              <w:rPr>
                <w:spacing w:val="62"/>
                <w:sz w:val="24"/>
                <w:shd w:val="clear" w:color="auto" w:fill="00FFFF"/>
              </w:rPr>
              <w:t xml:space="preserve"> </w:t>
            </w:r>
            <w:r>
              <w:rPr>
                <w:sz w:val="24"/>
                <w:shd w:val="clear" w:color="auto" w:fill="00FFFF"/>
              </w:rPr>
              <w:t xml:space="preserve">ne </w:t>
            </w:r>
            <w:r>
              <w:rPr>
                <w:sz w:val="24"/>
              </w:rPr>
              <w:t xml:space="preserve">from Arts &amp; Humanities, </w:t>
            </w:r>
            <w:r>
              <w:rPr>
                <w:spacing w:val="-120"/>
                <w:sz w:val="24"/>
                <w:shd w:val="clear" w:color="auto" w:fill="00FFFF"/>
              </w:rPr>
              <w:t>o</w:t>
            </w:r>
            <w:r>
              <w:rPr>
                <w:spacing w:val="62"/>
                <w:sz w:val="24"/>
                <w:shd w:val="clear" w:color="auto" w:fill="00FFFF"/>
              </w:rPr>
              <w:t xml:space="preserve"> </w:t>
            </w:r>
            <w:r>
              <w:rPr>
                <w:sz w:val="24"/>
                <w:shd w:val="clear" w:color="auto" w:fill="00FFFF"/>
              </w:rPr>
              <w:t xml:space="preserve">ne </w:t>
            </w:r>
            <w:r>
              <w:rPr>
                <w:sz w:val="24"/>
              </w:rPr>
              <w:t xml:space="preserve">from Business and Economics, </w:t>
            </w:r>
            <w:r>
              <w:rPr>
                <w:sz w:val="24"/>
                <w:shd w:val="clear" w:color="auto" w:fill="00FFFF"/>
              </w:rPr>
              <w:t xml:space="preserve">one </w:t>
            </w:r>
            <w:r>
              <w:rPr>
                <w:sz w:val="24"/>
              </w:rPr>
              <w:t xml:space="preserve">from Behavioral and Social Sciences, </w:t>
            </w:r>
            <w:r>
              <w:rPr>
                <w:sz w:val="24"/>
                <w:shd w:val="clear" w:color="auto" w:fill="00FFFF"/>
              </w:rPr>
              <w:t xml:space="preserve">one </w:t>
            </w:r>
            <w:r>
              <w:rPr>
                <w:sz w:val="24"/>
              </w:rPr>
              <w:t xml:space="preserve">from Education, </w:t>
            </w:r>
            <w:r>
              <w:rPr>
                <w:spacing w:val="-118"/>
                <w:sz w:val="24"/>
                <w:shd w:val="clear" w:color="auto" w:fill="00FFFF"/>
              </w:rPr>
              <w:t>o</w:t>
            </w:r>
            <w:r>
              <w:rPr>
                <w:spacing w:val="63"/>
                <w:sz w:val="24"/>
                <w:shd w:val="clear" w:color="auto" w:fill="00FFFF"/>
              </w:rPr>
              <w:t xml:space="preserve"> </w:t>
            </w:r>
            <w:r>
              <w:rPr>
                <w:sz w:val="24"/>
                <w:shd w:val="clear" w:color="auto" w:fill="00FFFF"/>
              </w:rPr>
              <w:t xml:space="preserve">ne </w:t>
            </w:r>
            <w:r>
              <w:rPr>
                <w:sz w:val="24"/>
              </w:rPr>
              <w:t xml:space="preserve">from the Library/Counselors, and </w:t>
            </w:r>
            <w:r>
              <w:rPr>
                <w:sz w:val="24"/>
                <w:shd w:val="clear" w:color="auto" w:fill="00FFFF"/>
              </w:rPr>
              <w:t xml:space="preserve">one </w:t>
            </w:r>
            <w:r>
              <w:rPr>
                <w:sz w:val="24"/>
              </w:rPr>
              <w:t xml:space="preserve">at-large, </w:t>
            </w:r>
            <w:r>
              <w:rPr>
                <w:sz w:val="24"/>
                <w:shd w:val="clear" w:color="auto" w:fill="00FFFF"/>
              </w:rPr>
              <w:t>and the immediate</w:t>
            </w:r>
          </w:p>
          <w:p w:rsidR="00516F2E" w:rsidRDefault="009110FF">
            <w:pPr>
              <w:pStyle w:val="TableParagraph"/>
              <w:rPr>
                <w:sz w:val="24"/>
              </w:rPr>
            </w:pPr>
            <w:r>
              <w:rPr>
                <w:spacing w:val="-60"/>
                <w:sz w:val="24"/>
                <w:shd w:val="clear" w:color="auto" w:fill="00FFFF"/>
              </w:rPr>
              <w:t xml:space="preserve"> </w:t>
            </w:r>
            <w:r>
              <w:rPr>
                <w:sz w:val="24"/>
                <w:shd w:val="clear" w:color="auto" w:fill="00FFFF"/>
              </w:rPr>
              <w:t>past-Chair as an ex officio, non-voting</w:t>
            </w:r>
          </w:p>
          <w:p w:rsidR="00516F2E" w:rsidRDefault="009110FF">
            <w:pPr>
              <w:pStyle w:val="TableParagraph"/>
              <w:spacing w:before="8"/>
              <w:rPr>
                <w:sz w:val="24"/>
              </w:rPr>
            </w:pPr>
            <w:r>
              <w:rPr>
                <w:spacing w:val="-60"/>
                <w:sz w:val="24"/>
                <w:shd w:val="clear" w:color="auto" w:fill="00FFFF"/>
              </w:rPr>
              <w:t xml:space="preserve"> </w:t>
            </w:r>
            <w:r>
              <w:rPr>
                <w:sz w:val="24"/>
                <w:shd w:val="clear" w:color="auto" w:fill="00FFFF"/>
              </w:rPr>
              <w:t>member.</w:t>
            </w:r>
          </w:p>
        </w:tc>
      </w:tr>
    </w:tbl>
    <w:p w:rsidR="00516F2E" w:rsidRDefault="00516F2E">
      <w:pPr>
        <w:rPr>
          <w:sz w:val="24"/>
        </w:rPr>
        <w:sectPr w:rsidR="00516F2E">
          <w:pgSz w:w="12240" w:h="15840"/>
          <w:pgMar w:top="1500" w:right="1400" w:bottom="280" w:left="1220" w:header="720" w:footer="720" w:gutter="0"/>
          <w:cols w:space="720"/>
        </w:sectPr>
      </w:pPr>
    </w:p>
    <w:p w:rsidR="00516F2E" w:rsidRDefault="00516F2E">
      <w:pPr>
        <w:pStyle w:val="BodyText"/>
        <w:spacing w:before="0"/>
        <w:rPr>
          <w:sz w:val="20"/>
        </w:rPr>
      </w:pPr>
    </w:p>
    <w:p w:rsidR="00516F2E" w:rsidRDefault="00516F2E">
      <w:pPr>
        <w:pStyle w:val="BodyText"/>
        <w:spacing w:before="0"/>
        <w:rPr>
          <w:sz w:val="20"/>
        </w:rPr>
      </w:pPr>
    </w:p>
    <w:p w:rsidR="00516F2E" w:rsidRDefault="00516F2E">
      <w:pPr>
        <w:pStyle w:val="BodyText"/>
        <w:spacing w:before="6"/>
        <w:rPr>
          <w:sz w:val="16"/>
        </w:rPr>
      </w:pPr>
    </w:p>
    <w:p w:rsidR="00516F2E" w:rsidRDefault="009110FF">
      <w:pPr>
        <w:pStyle w:val="Heading1"/>
        <w:numPr>
          <w:ilvl w:val="0"/>
          <w:numId w:val="17"/>
        </w:numPr>
        <w:tabs>
          <w:tab w:val="left" w:pos="940"/>
        </w:tabs>
        <w:ind w:right="484"/>
        <w:jc w:val="left"/>
      </w:pPr>
      <w:r>
        <w:t>(19) THE FISCAL POLICIES COMMITTEE RECOMMENDS THAT A</w:t>
      </w:r>
      <w:r>
        <w:rPr>
          <w:spacing w:val="-42"/>
        </w:rPr>
        <w:t xml:space="preserve"> </w:t>
      </w:r>
      <w:r>
        <w:t>BUDGET ANALYST BE ASSIGNED TO THAT</w:t>
      </w:r>
      <w:r>
        <w:rPr>
          <w:spacing w:val="-30"/>
        </w:rPr>
        <w:t xml:space="preserve"> </w:t>
      </w:r>
      <w:r>
        <w:t>COMMITTEE.</w:t>
      </w:r>
    </w:p>
    <w:p w:rsidR="00516F2E" w:rsidRDefault="009110FF">
      <w:pPr>
        <w:pStyle w:val="BodyText"/>
        <w:spacing w:before="55" w:line="496" w:lineRule="auto"/>
        <w:ind w:left="220" w:right="1894"/>
      </w:pPr>
      <w:r>
        <w:t>The Fiscal Policy Committee is recommending this change to the bylaws. EFFECT: A budget analyst will be assigned to the Fiscal Policies Committee.</w:t>
      </w:r>
    </w:p>
    <w:p w:rsidR="00516F2E" w:rsidRDefault="009110FF">
      <w:pPr>
        <w:pStyle w:val="BodyText"/>
        <w:spacing w:line="247" w:lineRule="auto"/>
        <w:ind w:left="220" w:right="255"/>
      </w:pPr>
      <w:r>
        <w:t>JUSTIFICATION: The Fiscal Policies Committee will benefit from the experience of a budget analyst, noting the value of skills and knowledge that this important staff member possesses.</w:t>
      </w:r>
    </w:p>
    <w:p w:rsidR="00516F2E" w:rsidRDefault="00516F2E">
      <w:pPr>
        <w:pStyle w:val="BodyText"/>
        <w:spacing w:before="8"/>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680"/>
      </w:tblGrid>
      <w:tr w:rsidR="00516F2E">
        <w:trPr>
          <w:trHeight w:hRule="exact" w:val="300"/>
        </w:trPr>
        <w:tc>
          <w:tcPr>
            <w:tcW w:w="4680" w:type="dxa"/>
          </w:tcPr>
          <w:p w:rsidR="00516F2E" w:rsidRDefault="009110FF">
            <w:pPr>
              <w:pStyle w:val="TableParagraph"/>
              <w:spacing w:before="1"/>
              <w:rPr>
                <w:sz w:val="24"/>
              </w:rPr>
            </w:pPr>
            <w:r>
              <w:rPr>
                <w:sz w:val="24"/>
              </w:rPr>
              <w:t>CURRENT BYLAWS</w:t>
            </w:r>
          </w:p>
        </w:tc>
        <w:tc>
          <w:tcPr>
            <w:tcW w:w="4680" w:type="dxa"/>
          </w:tcPr>
          <w:p w:rsidR="00516F2E" w:rsidRDefault="009110FF">
            <w:pPr>
              <w:pStyle w:val="TableParagraph"/>
              <w:spacing w:before="1"/>
              <w:ind w:left="2265"/>
              <w:rPr>
                <w:sz w:val="24"/>
              </w:rPr>
            </w:pPr>
            <w:r>
              <w:rPr>
                <w:sz w:val="24"/>
              </w:rPr>
              <w:t>POSSIBLE REVISION</w:t>
            </w:r>
          </w:p>
        </w:tc>
      </w:tr>
      <w:tr w:rsidR="00516F2E">
        <w:trPr>
          <w:trHeight w:hRule="exact" w:val="3435"/>
        </w:trPr>
        <w:tc>
          <w:tcPr>
            <w:tcW w:w="4680" w:type="dxa"/>
          </w:tcPr>
          <w:p w:rsidR="00516F2E" w:rsidRDefault="009110FF">
            <w:pPr>
              <w:pStyle w:val="TableParagraph"/>
              <w:spacing w:before="1"/>
              <w:rPr>
                <w:sz w:val="24"/>
              </w:rPr>
            </w:pPr>
            <w:r>
              <w:rPr>
                <w:sz w:val="24"/>
              </w:rPr>
              <w:t>5.12.e</w:t>
            </w:r>
          </w:p>
          <w:p w:rsidR="00516F2E" w:rsidRDefault="00516F2E">
            <w:pPr>
              <w:pStyle w:val="TableParagraph"/>
              <w:spacing w:before="6"/>
              <w:ind w:left="0"/>
              <w:rPr>
                <w:sz w:val="25"/>
              </w:rPr>
            </w:pPr>
          </w:p>
          <w:p w:rsidR="00516F2E" w:rsidRDefault="009110FF">
            <w:pPr>
              <w:pStyle w:val="TableParagraph"/>
              <w:spacing w:line="247" w:lineRule="auto"/>
              <w:ind w:right="120"/>
              <w:rPr>
                <w:sz w:val="24"/>
              </w:rPr>
            </w:pPr>
            <w:r>
              <w:rPr>
                <w:sz w:val="24"/>
              </w:rPr>
              <w:t>The Fiscal Policies Committee shall consist of seven voting members elected from the following constituencies: 1 from Math &amp; Sciences, 1 from Arts &amp; Humanities, 1 from Business and Economics, 1 from Behavioral and Social Sciences, 1 from Education, 1 from the Library/Counselors and 1 at-large.</w:t>
            </w:r>
          </w:p>
        </w:tc>
        <w:tc>
          <w:tcPr>
            <w:tcW w:w="4680" w:type="dxa"/>
          </w:tcPr>
          <w:p w:rsidR="00516F2E" w:rsidRDefault="009110FF">
            <w:pPr>
              <w:pStyle w:val="TableParagraph"/>
              <w:spacing w:before="1"/>
              <w:rPr>
                <w:sz w:val="24"/>
              </w:rPr>
            </w:pPr>
            <w:r>
              <w:rPr>
                <w:sz w:val="24"/>
              </w:rPr>
              <w:t>5.12.e</w:t>
            </w:r>
          </w:p>
          <w:p w:rsidR="00516F2E" w:rsidRDefault="00516F2E">
            <w:pPr>
              <w:pStyle w:val="TableParagraph"/>
              <w:spacing w:before="6"/>
              <w:ind w:left="0"/>
              <w:rPr>
                <w:sz w:val="25"/>
              </w:rPr>
            </w:pPr>
          </w:p>
          <w:p w:rsidR="00516F2E" w:rsidRDefault="009110FF">
            <w:pPr>
              <w:pStyle w:val="TableParagraph"/>
              <w:spacing w:line="247" w:lineRule="auto"/>
              <w:ind w:right="86"/>
              <w:rPr>
                <w:sz w:val="24"/>
              </w:rPr>
            </w:pPr>
            <w:r>
              <w:rPr>
                <w:sz w:val="24"/>
              </w:rPr>
              <w:t xml:space="preserve">The Fiscal Policies Committee shall consist of seven voting members elected from the following constituencies: </w:t>
            </w:r>
            <w:r>
              <w:rPr>
                <w:sz w:val="24"/>
                <w:shd w:val="clear" w:color="auto" w:fill="00FFFF"/>
              </w:rPr>
              <w:t xml:space="preserve">one </w:t>
            </w:r>
            <w:r>
              <w:rPr>
                <w:sz w:val="24"/>
              </w:rPr>
              <w:t xml:space="preserve">from Math &amp; Sciences, </w:t>
            </w:r>
            <w:r>
              <w:rPr>
                <w:spacing w:val="-120"/>
                <w:sz w:val="24"/>
                <w:shd w:val="clear" w:color="auto" w:fill="00FFFF"/>
              </w:rPr>
              <w:t>o</w:t>
            </w:r>
            <w:r>
              <w:rPr>
                <w:spacing w:val="62"/>
                <w:sz w:val="24"/>
                <w:shd w:val="clear" w:color="auto" w:fill="00FFFF"/>
              </w:rPr>
              <w:t xml:space="preserve"> </w:t>
            </w:r>
            <w:r>
              <w:rPr>
                <w:sz w:val="24"/>
                <w:shd w:val="clear" w:color="auto" w:fill="00FFFF"/>
              </w:rPr>
              <w:t xml:space="preserve">ne </w:t>
            </w:r>
            <w:r>
              <w:rPr>
                <w:sz w:val="24"/>
              </w:rPr>
              <w:t xml:space="preserve">from Arts &amp; Humanities, </w:t>
            </w:r>
            <w:r>
              <w:rPr>
                <w:spacing w:val="-120"/>
                <w:sz w:val="24"/>
                <w:shd w:val="clear" w:color="auto" w:fill="00FFFF"/>
              </w:rPr>
              <w:t>o</w:t>
            </w:r>
            <w:r>
              <w:rPr>
                <w:spacing w:val="62"/>
                <w:sz w:val="24"/>
                <w:shd w:val="clear" w:color="auto" w:fill="00FFFF"/>
              </w:rPr>
              <w:t xml:space="preserve"> </w:t>
            </w:r>
            <w:r>
              <w:rPr>
                <w:sz w:val="24"/>
                <w:shd w:val="clear" w:color="auto" w:fill="00FFFF"/>
              </w:rPr>
              <w:t xml:space="preserve">ne </w:t>
            </w:r>
            <w:r>
              <w:rPr>
                <w:sz w:val="24"/>
              </w:rPr>
              <w:t xml:space="preserve">from Business and Economics, </w:t>
            </w:r>
            <w:r>
              <w:rPr>
                <w:sz w:val="24"/>
                <w:shd w:val="clear" w:color="auto" w:fill="00FFFF"/>
              </w:rPr>
              <w:t xml:space="preserve">one </w:t>
            </w:r>
            <w:r>
              <w:rPr>
                <w:sz w:val="24"/>
              </w:rPr>
              <w:t xml:space="preserve">from Behavioral and Social Sciences, </w:t>
            </w:r>
            <w:r>
              <w:rPr>
                <w:sz w:val="24"/>
                <w:shd w:val="clear" w:color="auto" w:fill="00FFFF"/>
              </w:rPr>
              <w:t xml:space="preserve">one </w:t>
            </w:r>
            <w:r>
              <w:rPr>
                <w:sz w:val="24"/>
              </w:rPr>
              <w:t xml:space="preserve">from Education, </w:t>
            </w:r>
            <w:r>
              <w:rPr>
                <w:spacing w:val="-118"/>
                <w:sz w:val="24"/>
                <w:shd w:val="clear" w:color="auto" w:fill="00FFFF"/>
              </w:rPr>
              <w:t>o</w:t>
            </w:r>
            <w:r>
              <w:rPr>
                <w:spacing w:val="63"/>
                <w:sz w:val="24"/>
                <w:shd w:val="clear" w:color="auto" w:fill="00FFFF"/>
              </w:rPr>
              <w:t xml:space="preserve"> </w:t>
            </w:r>
            <w:r>
              <w:rPr>
                <w:sz w:val="24"/>
                <w:shd w:val="clear" w:color="auto" w:fill="00FFFF"/>
              </w:rPr>
              <w:t xml:space="preserve">ne </w:t>
            </w:r>
            <w:r>
              <w:rPr>
                <w:sz w:val="24"/>
              </w:rPr>
              <w:t xml:space="preserve">from the Library/Counselors, and </w:t>
            </w:r>
            <w:r>
              <w:rPr>
                <w:sz w:val="24"/>
                <w:shd w:val="clear" w:color="auto" w:fill="00FFFF"/>
              </w:rPr>
              <w:t xml:space="preserve">one </w:t>
            </w:r>
            <w:r>
              <w:rPr>
                <w:sz w:val="24"/>
              </w:rPr>
              <w:t xml:space="preserve">at-large, </w:t>
            </w:r>
            <w:r>
              <w:rPr>
                <w:sz w:val="24"/>
                <w:shd w:val="clear" w:color="auto" w:fill="00FFFF"/>
              </w:rPr>
              <w:t xml:space="preserve">and a budget analyst as an </w:t>
            </w:r>
            <w:r>
              <w:rPr>
                <w:spacing w:val="2"/>
                <w:sz w:val="24"/>
                <w:shd w:val="clear" w:color="auto" w:fill="00FFFF"/>
              </w:rPr>
              <w:t>ex</w:t>
            </w:r>
          </w:p>
          <w:p w:rsidR="00516F2E" w:rsidRDefault="009110FF">
            <w:pPr>
              <w:pStyle w:val="TableParagraph"/>
              <w:rPr>
                <w:sz w:val="24"/>
              </w:rPr>
            </w:pPr>
            <w:r>
              <w:rPr>
                <w:spacing w:val="-60"/>
                <w:sz w:val="24"/>
                <w:shd w:val="clear" w:color="auto" w:fill="00FFFF"/>
              </w:rPr>
              <w:t xml:space="preserve"> </w:t>
            </w:r>
            <w:r>
              <w:rPr>
                <w:sz w:val="24"/>
                <w:shd w:val="clear" w:color="auto" w:fill="00FFFF"/>
              </w:rPr>
              <w:t>officio, non-voting member.</w:t>
            </w:r>
          </w:p>
        </w:tc>
      </w:tr>
    </w:tbl>
    <w:p w:rsidR="00516F2E" w:rsidRDefault="00516F2E">
      <w:pPr>
        <w:rPr>
          <w:sz w:val="24"/>
        </w:rPr>
        <w:sectPr w:rsidR="00516F2E">
          <w:pgSz w:w="12240" w:h="15840"/>
          <w:pgMar w:top="1500" w:right="1420" w:bottom="280" w:left="1220" w:header="720" w:footer="720" w:gutter="0"/>
          <w:cols w:space="720"/>
        </w:sectPr>
      </w:pPr>
    </w:p>
    <w:p w:rsidR="00516F2E" w:rsidRDefault="00516F2E">
      <w:pPr>
        <w:pStyle w:val="BodyText"/>
        <w:spacing w:before="0"/>
        <w:rPr>
          <w:sz w:val="20"/>
        </w:rPr>
      </w:pPr>
    </w:p>
    <w:p w:rsidR="00516F2E" w:rsidRDefault="00516F2E">
      <w:pPr>
        <w:pStyle w:val="BodyText"/>
        <w:spacing w:before="0"/>
        <w:rPr>
          <w:sz w:val="20"/>
        </w:rPr>
      </w:pPr>
    </w:p>
    <w:p w:rsidR="00516F2E" w:rsidRDefault="00516F2E">
      <w:pPr>
        <w:pStyle w:val="BodyText"/>
        <w:spacing w:before="6"/>
        <w:rPr>
          <w:sz w:val="16"/>
        </w:rPr>
      </w:pPr>
    </w:p>
    <w:p w:rsidR="00516F2E" w:rsidRDefault="009110FF">
      <w:pPr>
        <w:pStyle w:val="Heading1"/>
        <w:numPr>
          <w:ilvl w:val="0"/>
          <w:numId w:val="17"/>
        </w:numPr>
        <w:tabs>
          <w:tab w:val="left" w:pos="1004"/>
        </w:tabs>
        <w:ind w:right="211"/>
        <w:jc w:val="left"/>
      </w:pPr>
      <w:r>
        <w:t>(20) THE FISCAL POLICIES COMMITTEE RECOMMENDS THAT THE</w:t>
      </w:r>
      <w:r>
        <w:rPr>
          <w:spacing w:val="-44"/>
        </w:rPr>
        <w:t xml:space="preserve"> </w:t>
      </w:r>
      <w:r>
        <w:t>SENATE VICE CHAIR SERVE AS AN EX OFFICIO MEMBER OF THE</w:t>
      </w:r>
      <w:r>
        <w:rPr>
          <w:spacing w:val="-42"/>
        </w:rPr>
        <w:t xml:space="preserve"> </w:t>
      </w:r>
      <w:r>
        <w:t>COMMITTEE.</w:t>
      </w:r>
    </w:p>
    <w:p w:rsidR="00516F2E" w:rsidRDefault="009110FF">
      <w:pPr>
        <w:pStyle w:val="BodyText"/>
        <w:spacing w:before="55" w:line="496" w:lineRule="auto"/>
        <w:ind w:left="220" w:right="1359"/>
      </w:pPr>
      <w:r>
        <w:t>The Fiscal Policy Committee is recommending this change to the bylaws. EFFECT: The Senate Vice Chair will be assigned to the Fiscal Policies Committee.</w:t>
      </w:r>
    </w:p>
    <w:p w:rsidR="00516F2E" w:rsidRDefault="009110FF">
      <w:pPr>
        <w:pStyle w:val="BodyText"/>
        <w:spacing w:line="247" w:lineRule="auto"/>
        <w:ind w:left="220" w:right="235"/>
      </w:pPr>
      <w:r>
        <w:t>JUSTIFICATION: The Fiscal Policies Committee will benefit from the special knowledge that the Academic Senate Vice Chair develops in the conduct of their business.</w:t>
      </w:r>
    </w:p>
    <w:p w:rsidR="00516F2E" w:rsidRDefault="00516F2E">
      <w:pPr>
        <w:pStyle w:val="BodyText"/>
        <w:spacing w:before="8"/>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680"/>
      </w:tblGrid>
      <w:tr w:rsidR="00516F2E">
        <w:trPr>
          <w:trHeight w:hRule="exact" w:val="300"/>
        </w:trPr>
        <w:tc>
          <w:tcPr>
            <w:tcW w:w="4680" w:type="dxa"/>
          </w:tcPr>
          <w:p w:rsidR="00516F2E" w:rsidRDefault="009110FF">
            <w:pPr>
              <w:pStyle w:val="TableParagraph"/>
              <w:spacing w:before="1"/>
              <w:rPr>
                <w:sz w:val="24"/>
              </w:rPr>
            </w:pPr>
            <w:r>
              <w:rPr>
                <w:sz w:val="24"/>
              </w:rPr>
              <w:t>CURRENT BYLAWS</w:t>
            </w:r>
          </w:p>
        </w:tc>
        <w:tc>
          <w:tcPr>
            <w:tcW w:w="4680" w:type="dxa"/>
          </w:tcPr>
          <w:p w:rsidR="00516F2E" w:rsidRDefault="009110FF">
            <w:pPr>
              <w:pStyle w:val="TableParagraph"/>
              <w:spacing w:before="1"/>
              <w:ind w:left="2265"/>
              <w:rPr>
                <w:sz w:val="24"/>
              </w:rPr>
            </w:pPr>
            <w:r>
              <w:rPr>
                <w:sz w:val="24"/>
              </w:rPr>
              <w:t>POSSIBLE REVISION</w:t>
            </w:r>
          </w:p>
        </w:tc>
      </w:tr>
      <w:tr w:rsidR="00516F2E">
        <w:trPr>
          <w:trHeight w:hRule="exact" w:val="3435"/>
        </w:trPr>
        <w:tc>
          <w:tcPr>
            <w:tcW w:w="4680" w:type="dxa"/>
          </w:tcPr>
          <w:p w:rsidR="00516F2E" w:rsidRDefault="009110FF">
            <w:pPr>
              <w:pStyle w:val="TableParagraph"/>
              <w:spacing w:before="1"/>
              <w:rPr>
                <w:sz w:val="24"/>
              </w:rPr>
            </w:pPr>
            <w:r>
              <w:rPr>
                <w:sz w:val="24"/>
              </w:rPr>
              <w:t>5.12.e</w:t>
            </w:r>
          </w:p>
          <w:p w:rsidR="00516F2E" w:rsidRDefault="00516F2E">
            <w:pPr>
              <w:pStyle w:val="TableParagraph"/>
              <w:spacing w:before="6"/>
              <w:ind w:left="0"/>
              <w:rPr>
                <w:sz w:val="25"/>
              </w:rPr>
            </w:pPr>
          </w:p>
          <w:p w:rsidR="00516F2E" w:rsidRDefault="009110FF">
            <w:pPr>
              <w:pStyle w:val="TableParagraph"/>
              <w:spacing w:line="247" w:lineRule="auto"/>
              <w:ind w:right="120"/>
              <w:rPr>
                <w:sz w:val="24"/>
              </w:rPr>
            </w:pPr>
            <w:r>
              <w:rPr>
                <w:sz w:val="24"/>
              </w:rPr>
              <w:t>The Fiscal Policies Committee shall consist of seven voting members elected from the following constituencies: 1 from Math &amp; Sciences, 1 from Arts &amp; Humanities, 1 from Business and Economics, 1 from Behavioral and Social Sciences, 1 from Education, 1 from the Library/Counselors and 1 at-large.</w:t>
            </w:r>
          </w:p>
        </w:tc>
        <w:tc>
          <w:tcPr>
            <w:tcW w:w="4680" w:type="dxa"/>
          </w:tcPr>
          <w:p w:rsidR="00516F2E" w:rsidRDefault="009110FF">
            <w:pPr>
              <w:pStyle w:val="TableParagraph"/>
              <w:spacing w:before="1"/>
              <w:rPr>
                <w:sz w:val="24"/>
              </w:rPr>
            </w:pPr>
            <w:r>
              <w:rPr>
                <w:sz w:val="24"/>
              </w:rPr>
              <w:t>5.12.e</w:t>
            </w:r>
          </w:p>
          <w:p w:rsidR="00516F2E" w:rsidRDefault="00516F2E">
            <w:pPr>
              <w:pStyle w:val="TableParagraph"/>
              <w:spacing w:before="6"/>
              <w:ind w:left="0"/>
              <w:rPr>
                <w:sz w:val="25"/>
              </w:rPr>
            </w:pPr>
          </w:p>
          <w:p w:rsidR="00516F2E" w:rsidRDefault="009110FF">
            <w:pPr>
              <w:pStyle w:val="TableParagraph"/>
              <w:spacing w:line="247" w:lineRule="auto"/>
              <w:ind w:right="102"/>
              <w:rPr>
                <w:sz w:val="24"/>
              </w:rPr>
            </w:pPr>
            <w:r>
              <w:rPr>
                <w:sz w:val="24"/>
              </w:rPr>
              <w:t xml:space="preserve">The Fiscal Policies Committee shall consist of seven voting members elected from the following constituencies: </w:t>
            </w:r>
            <w:r>
              <w:rPr>
                <w:sz w:val="24"/>
                <w:shd w:val="clear" w:color="auto" w:fill="00FFFF"/>
              </w:rPr>
              <w:t xml:space="preserve">one </w:t>
            </w:r>
            <w:r>
              <w:rPr>
                <w:sz w:val="24"/>
              </w:rPr>
              <w:t xml:space="preserve">from Math &amp; Sciences, </w:t>
            </w:r>
            <w:r>
              <w:rPr>
                <w:spacing w:val="-120"/>
                <w:sz w:val="24"/>
                <w:shd w:val="clear" w:color="auto" w:fill="00FFFF"/>
              </w:rPr>
              <w:t>o</w:t>
            </w:r>
            <w:r>
              <w:rPr>
                <w:spacing w:val="62"/>
                <w:sz w:val="24"/>
                <w:shd w:val="clear" w:color="auto" w:fill="00FFFF"/>
              </w:rPr>
              <w:t xml:space="preserve"> </w:t>
            </w:r>
            <w:r>
              <w:rPr>
                <w:sz w:val="24"/>
                <w:shd w:val="clear" w:color="auto" w:fill="00FFFF"/>
              </w:rPr>
              <w:t xml:space="preserve">ne </w:t>
            </w:r>
            <w:r>
              <w:rPr>
                <w:sz w:val="24"/>
              </w:rPr>
              <w:t xml:space="preserve">from Arts &amp; Humanities, </w:t>
            </w:r>
            <w:r>
              <w:rPr>
                <w:spacing w:val="-120"/>
                <w:sz w:val="24"/>
                <w:shd w:val="clear" w:color="auto" w:fill="00FFFF"/>
              </w:rPr>
              <w:t>o</w:t>
            </w:r>
            <w:r>
              <w:rPr>
                <w:spacing w:val="62"/>
                <w:sz w:val="24"/>
                <w:shd w:val="clear" w:color="auto" w:fill="00FFFF"/>
              </w:rPr>
              <w:t xml:space="preserve"> </w:t>
            </w:r>
            <w:r>
              <w:rPr>
                <w:sz w:val="24"/>
                <w:shd w:val="clear" w:color="auto" w:fill="00FFFF"/>
              </w:rPr>
              <w:t xml:space="preserve">ne </w:t>
            </w:r>
            <w:r>
              <w:rPr>
                <w:sz w:val="24"/>
              </w:rPr>
              <w:t xml:space="preserve">from Business and Economics, </w:t>
            </w:r>
            <w:r>
              <w:rPr>
                <w:sz w:val="24"/>
                <w:shd w:val="clear" w:color="auto" w:fill="00FFFF"/>
              </w:rPr>
              <w:t xml:space="preserve">one </w:t>
            </w:r>
            <w:r>
              <w:rPr>
                <w:sz w:val="24"/>
              </w:rPr>
              <w:t xml:space="preserve">from Behavioral and Social Sciences, </w:t>
            </w:r>
            <w:r>
              <w:rPr>
                <w:sz w:val="24"/>
                <w:shd w:val="clear" w:color="auto" w:fill="00FFFF"/>
              </w:rPr>
              <w:t xml:space="preserve">one </w:t>
            </w:r>
            <w:r>
              <w:rPr>
                <w:sz w:val="24"/>
              </w:rPr>
              <w:t xml:space="preserve">from Education, </w:t>
            </w:r>
            <w:r>
              <w:rPr>
                <w:spacing w:val="-118"/>
                <w:sz w:val="24"/>
                <w:shd w:val="clear" w:color="auto" w:fill="00FFFF"/>
              </w:rPr>
              <w:t>o</w:t>
            </w:r>
            <w:r>
              <w:rPr>
                <w:spacing w:val="63"/>
                <w:sz w:val="24"/>
                <w:shd w:val="clear" w:color="auto" w:fill="00FFFF"/>
              </w:rPr>
              <w:t xml:space="preserve"> </w:t>
            </w:r>
            <w:r>
              <w:rPr>
                <w:sz w:val="24"/>
                <w:shd w:val="clear" w:color="auto" w:fill="00FFFF"/>
              </w:rPr>
              <w:t xml:space="preserve">ne </w:t>
            </w:r>
            <w:r>
              <w:rPr>
                <w:sz w:val="24"/>
              </w:rPr>
              <w:t xml:space="preserve">from the Library/Counselors, and </w:t>
            </w:r>
            <w:r>
              <w:rPr>
                <w:sz w:val="24"/>
                <w:shd w:val="clear" w:color="auto" w:fill="00FFFF"/>
              </w:rPr>
              <w:t xml:space="preserve">one </w:t>
            </w:r>
            <w:r>
              <w:rPr>
                <w:sz w:val="24"/>
              </w:rPr>
              <w:t xml:space="preserve">at-large, </w:t>
            </w:r>
            <w:r>
              <w:rPr>
                <w:sz w:val="24"/>
                <w:shd w:val="clear" w:color="auto" w:fill="00FFFF"/>
              </w:rPr>
              <w:t>and the Senate Vice Chair as</w:t>
            </w:r>
          </w:p>
          <w:p w:rsidR="00516F2E" w:rsidRDefault="009110FF">
            <w:pPr>
              <w:pStyle w:val="TableParagraph"/>
              <w:rPr>
                <w:sz w:val="24"/>
              </w:rPr>
            </w:pPr>
            <w:r>
              <w:rPr>
                <w:spacing w:val="-60"/>
                <w:sz w:val="24"/>
                <w:shd w:val="clear" w:color="auto" w:fill="00FFFF"/>
              </w:rPr>
              <w:t xml:space="preserve"> </w:t>
            </w:r>
            <w:r>
              <w:rPr>
                <w:sz w:val="24"/>
                <w:shd w:val="clear" w:color="auto" w:fill="00FFFF"/>
              </w:rPr>
              <w:t>an ex officio, non-voting member.</w:t>
            </w:r>
          </w:p>
        </w:tc>
      </w:tr>
    </w:tbl>
    <w:p w:rsidR="00516F2E" w:rsidRDefault="00516F2E">
      <w:pPr>
        <w:rPr>
          <w:sz w:val="24"/>
        </w:rPr>
        <w:sectPr w:rsidR="00516F2E">
          <w:pgSz w:w="12240" w:h="15840"/>
          <w:pgMar w:top="1500" w:right="1420" w:bottom="280" w:left="1220" w:header="720" w:footer="720" w:gutter="0"/>
          <w:cols w:space="720"/>
        </w:sectPr>
      </w:pPr>
    </w:p>
    <w:p w:rsidR="00516F2E" w:rsidRDefault="00516F2E">
      <w:pPr>
        <w:pStyle w:val="BodyText"/>
        <w:spacing w:before="2"/>
        <w:rPr>
          <w:sz w:val="12"/>
        </w:rPr>
      </w:pPr>
    </w:p>
    <w:p w:rsidR="00516F2E" w:rsidRDefault="009110FF">
      <w:pPr>
        <w:pStyle w:val="Heading1"/>
        <w:numPr>
          <w:ilvl w:val="0"/>
          <w:numId w:val="17"/>
        </w:numPr>
        <w:tabs>
          <w:tab w:val="left" w:pos="1004"/>
        </w:tabs>
        <w:ind w:right="190"/>
        <w:jc w:val="left"/>
      </w:pPr>
      <w:r>
        <w:t>(25) CHANGE FROM THE STANDARD TWO-YEAR COMMITTEE TERM AND IMPLEMENT</w:t>
      </w:r>
      <w:r>
        <w:rPr>
          <w:spacing w:val="-6"/>
        </w:rPr>
        <w:t xml:space="preserve"> </w:t>
      </w:r>
      <w:r>
        <w:t>A</w:t>
      </w:r>
      <w:r>
        <w:rPr>
          <w:spacing w:val="-6"/>
        </w:rPr>
        <w:t xml:space="preserve"> </w:t>
      </w:r>
      <w:r>
        <w:t>THREE-YEAR</w:t>
      </w:r>
      <w:r>
        <w:rPr>
          <w:spacing w:val="-6"/>
        </w:rPr>
        <w:t xml:space="preserve"> </w:t>
      </w:r>
      <w:r>
        <w:t>TERM</w:t>
      </w:r>
      <w:r>
        <w:rPr>
          <w:spacing w:val="-6"/>
        </w:rPr>
        <w:t xml:space="preserve"> </w:t>
      </w:r>
      <w:r>
        <w:t>FOR</w:t>
      </w:r>
      <w:r>
        <w:rPr>
          <w:spacing w:val="-6"/>
        </w:rPr>
        <w:t xml:space="preserve"> </w:t>
      </w:r>
      <w:r>
        <w:t>THE</w:t>
      </w:r>
      <w:r>
        <w:rPr>
          <w:spacing w:val="-6"/>
        </w:rPr>
        <w:t xml:space="preserve"> </w:t>
      </w:r>
      <w:r>
        <w:t>FISCAL</w:t>
      </w:r>
      <w:r>
        <w:rPr>
          <w:spacing w:val="-6"/>
        </w:rPr>
        <w:t xml:space="preserve"> </w:t>
      </w:r>
      <w:r>
        <w:t>POLICIES</w:t>
      </w:r>
      <w:r>
        <w:rPr>
          <w:spacing w:val="-6"/>
        </w:rPr>
        <w:t xml:space="preserve"> </w:t>
      </w:r>
      <w:r>
        <w:t>COMMITTEE.</w:t>
      </w:r>
    </w:p>
    <w:p w:rsidR="00516F2E" w:rsidRDefault="009110FF">
      <w:pPr>
        <w:pStyle w:val="BodyText"/>
        <w:spacing w:before="55" w:line="496" w:lineRule="auto"/>
        <w:ind w:left="220" w:right="1381"/>
      </w:pPr>
      <w:r>
        <w:t>The Fiscal Policy Committee is recommending a number of changes to the bylaws. EFFECT: Fiscal policies committee members serve three-year terms.</w:t>
      </w:r>
    </w:p>
    <w:p w:rsidR="00516F2E" w:rsidRDefault="009110FF">
      <w:pPr>
        <w:pStyle w:val="BodyText"/>
        <w:spacing w:line="247" w:lineRule="auto"/>
        <w:ind w:left="220" w:right="388"/>
      </w:pPr>
      <w:r>
        <w:t>JUSTIFICATION: Onboarding for this committee is hard and requires more time to get up to speed on the budget. It is a substantial commitment and longer terms are needed.</w:t>
      </w:r>
    </w:p>
    <w:p w:rsidR="00516F2E" w:rsidRDefault="00516F2E">
      <w:pPr>
        <w:pStyle w:val="BodyText"/>
        <w:spacing w:before="8"/>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680"/>
      </w:tblGrid>
      <w:tr w:rsidR="00516F2E">
        <w:trPr>
          <w:trHeight w:hRule="exact" w:val="300"/>
        </w:trPr>
        <w:tc>
          <w:tcPr>
            <w:tcW w:w="4680" w:type="dxa"/>
          </w:tcPr>
          <w:p w:rsidR="00516F2E" w:rsidRDefault="009110FF">
            <w:pPr>
              <w:pStyle w:val="TableParagraph"/>
              <w:spacing w:before="1"/>
              <w:rPr>
                <w:sz w:val="24"/>
              </w:rPr>
            </w:pPr>
            <w:r>
              <w:rPr>
                <w:sz w:val="24"/>
              </w:rPr>
              <w:t>CURRENT BYLAWS</w:t>
            </w:r>
          </w:p>
        </w:tc>
        <w:tc>
          <w:tcPr>
            <w:tcW w:w="4680" w:type="dxa"/>
          </w:tcPr>
          <w:p w:rsidR="00516F2E" w:rsidRDefault="009110FF">
            <w:pPr>
              <w:pStyle w:val="TableParagraph"/>
              <w:spacing w:before="1"/>
              <w:rPr>
                <w:sz w:val="24"/>
              </w:rPr>
            </w:pPr>
            <w:r>
              <w:rPr>
                <w:sz w:val="24"/>
              </w:rPr>
              <w:t>POSSIBLE REVISION</w:t>
            </w:r>
          </w:p>
        </w:tc>
      </w:tr>
      <w:tr w:rsidR="00516F2E">
        <w:trPr>
          <w:trHeight w:hRule="exact" w:val="3150"/>
        </w:trPr>
        <w:tc>
          <w:tcPr>
            <w:tcW w:w="4680" w:type="dxa"/>
          </w:tcPr>
          <w:p w:rsidR="00516F2E" w:rsidRDefault="009110FF">
            <w:pPr>
              <w:pStyle w:val="TableParagraph"/>
              <w:spacing w:before="1"/>
              <w:rPr>
                <w:sz w:val="24"/>
              </w:rPr>
            </w:pPr>
            <w:r>
              <w:rPr>
                <w:sz w:val="24"/>
              </w:rPr>
              <w:t>5.12.e</w:t>
            </w:r>
          </w:p>
          <w:p w:rsidR="00516F2E" w:rsidRDefault="009110FF">
            <w:pPr>
              <w:pStyle w:val="TableParagraph"/>
              <w:spacing w:before="9" w:line="247" w:lineRule="auto"/>
              <w:ind w:right="120"/>
              <w:rPr>
                <w:sz w:val="24"/>
              </w:rPr>
            </w:pPr>
            <w:r>
              <w:rPr>
                <w:sz w:val="24"/>
              </w:rPr>
              <w:t>The Fiscal Policies Committee shall consist of seven voting members elected from the following constituencies: 1 from Math &amp; Sciences, 1 from Arts &amp; Humanities, 1 from Business and Economics, 1 from Behavioral and Social Sciences, 1 from Education, 1 from the Library/Counselors and 1 at-large.</w:t>
            </w:r>
          </w:p>
        </w:tc>
        <w:tc>
          <w:tcPr>
            <w:tcW w:w="4680" w:type="dxa"/>
          </w:tcPr>
          <w:p w:rsidR="00516F2E" w:rsidRDefault="009110FF">
            <w:pPr>
              <w:pStyle w:val="TableParagraph"/>
              <w:spacing w:before="1"/>
              <w:rPr>
                <w:sz w:val="24"/>
              </w:rPr>
            </w:pPr>
            <w:r>
              <w:rPr>
                <w:sz w:val="24"/>
              </w:rPr>
              <w:t>5.12e</w:t>
            </w:r>
          </w:p>
          <w:p w:rsidR="00516F2E" w:rsidRDefault="009110FF">
            <w:pPr>
              <w:pStyle w:val="TableParagraph"/>
              <w:spacing w:before="9" w:line="247" w:lineRule="auto"/>
              <w:ind w:right="102"/>
              <w:rPr>
                <w:sz w:val="24"/>
              </w:rPr>
            </w:pPr>
            <w:r>
              <w:rPr>
                <w:sz w:val="24"/>
              </w:rPr>
              <w:t xml:space="preserve">The Fiscal Policies Committee shall consist of seven voting members elected from the following constituencies: </w:t>
            </w:r>
            <w:r>
              <w:rPr>
                <w:sz w:val="24"/>
                <w:shd w:val="clear" w:color="auto" w:fill="00FFFF"/>
              </w:rPr>
              <w:t xml:space="preserve">one </w:t>
            </w:r>
            <w:r>
              <w:rPr>
                <w:sz w:val="24"/>
              </w:rPr>
              <w:t xml:space="preserve">from Math &amp; Sciences, </w:t>
            </w:r>
            <w:r>
              <w:rPr>
                <w:spacing w:val="-120"/>
                <w:sz w:val="24"/>
                <w:shd w:val="clear" w:color="auto" w:fill="00FFFF"/>
              </w:rPr>
              <w:t>o</w:t>
            </w:r>
            <w:r>
              <w:rPr>
                <w:spacing w:val="62"/>
                <w:sz w:val="24"/>
                <w:shd w:val="clear" w:color="auto" w:fill="00FFFF"/>
              </w:rPr>
              <w:t xml:space="preserve"> </w:t>
            </w:r>
            <w:r>
              <w:rPr>
                <w:sz w:val="24"/>
                <w:shd w:val="clear" w:color="auto" w:fill="00FFFF"/>
              </w:rPr>
              <w:t xml:space="preserve">ne </w:t>
            </w:r>
            <w:r>
              <w:rPr>
                <w:sz w:val="24"/>
              </w:rPr>
              <w:t xml:space="preserve">from Arts &amp; Humanities, </w:t>
            </w:r>
            <w:r>
              <w:rPr>
                <w:spacing w:val="-120"/>
                <w:sz w:val="24"/>
                <w:shd w:val="clear" w:color="auto" w:fill="00FFFF"/>
              </w:rPr>
              <w:t>o</w:t>
            </w:r>
            <w:r>
              <w:rPr>
                <w:spacing w:val="62"/>
                <w:sz w:val="24"/>
                <w:shd w:val="clear" w:color="auto" w:fill="00FFFF"/>
              </w:rPr>
              <w:t xml:space="preserve"> </w:t>
            </w:r>
            <w:r>
              <w:rPr>
                <w:sz w:val="24"/>
                <w:shd w:val="clear" w:color="auto" w:fill="00FFFF"/>
              </w:rPr>
              <w:t xml:space="preserve">ne </w:t>
            </w:r>
            <w:r>
              <w:rPr>
                <w:sz w:val="24"/>
              </w:rPr>
              <w:t xml:space="preserve">from Business and Economics, </w:t>
            </w:r>
            <w:r>
              <w:rPr>
                <w:sz w:val="24"/>
                <w:shd w:val="clear" w:color="auto" w:fill="00FFFF"/>
              </w:rPr>
              <w:t xml:space="preserve">one </w:t>
            </w:r>
            <w:r>
              <w:rPr>
                <w:sz w:val="24"/>
              </w:rPr>
              <w:t xml:space="preserve">from Behavioral and Social Sciences, </w:t>
            </w:r>
            <w:r>
              <w:rPr>
                <w:sz w:val="24"/>
                <w:shd w:val="clear" w:color="auto" w:fill="00FFFF"/>
              </w:rPr>
              <w:t xml:space="preserve">one </w:t>
            </w:r>
            <w:r>
              <w:rPr>
                <w:sz w:val="24"/>
              </w:rPr>
              <w:t xml:space="preserve">from Education, </w:t>
            </w:r>
            <w:r>
              <w:rPr>
                <w:spacing w:val="-118"/>
                <w:sz w:val="24"/>
                <w:shd w:val="clear" w:color="auto" w:fill="00FFFF"/>
              </w:rPr>
              <w:t>o</w:t>
            </w:r>
            <w:r>
              <w:rPr>
                <w:spacing w:val="63"/>
                <w:sz w:val="24"/>
                <w:shd w:val="clear" w:color="auto" w:fill="00FFFF"/>
              </w:rPr>
              <w:t xml:space="preserve"> </w:t>
            </w:r>
            <w:r>
              <w:rPr>
                <w:sz w:val="24"/>
                <w:shd w:val="clear" w:color="auto" w:fill="00FFFF"/>
              </w:rPr>
              <w:t xml:space="preserve">ne </w:t>
            </w:r>
            <w:r>
              <w:rPr>
                <w:sz w:val="24"/>
              </w:rPr>
              <w:t xml:space="preserve">from the Library/Counselors, and </w:t>
            </w:r>
            <w:r>
              <w:rPr>
                <w:sz w:val="24"/>
                <w:shd w:val="clear" w:color="auto" w:fill="00FFFF"/>
              </w:rPr>
              <w:t xml:space="preserve">one </w:t>
            </w:r>
            <w:r>
              <w:rPr>
                <w:sz w:val="24"/>
              </w:rPr>
              <w:t xml:space="preserve">at-large. </w:t>
            </w:r>
            <w:r>
              <w:rPr>
                <w:sz w:val="24"/>
                <w:shd w:val="clear" w:color="auto" w:fill="00FFFF"/>
              </w:rPr>
              <w:t>All members shall be elected</w:t>
            </w:r>
          </w:p>
          <w:p w:rsidR="00516F2E" w:rsidRDefault="009110FF">
            <w:pPr>
              <w:pStyle w:val="TableParagraph"/>
              <w:spacing w:before="1"/>
              <w:rPr>
                <w:sz w:val="24"/>
              </w:rPr>
            </w:pPr>
            <w:r>
              <w:rPr>
                <w:spacing w:val="-60"/>
                <w:sz w:val="24"/>
                <w:shd w:val="clear" w:color="auto" w:fill="00FFFF"/>
              </w:rPr>
              <w:t xml:space="preserve"> </w:t>
            </w:r>
            <w:r>
              <w:rPr>
                <w:sz w:val="24"/>
                <w:shd w:val="clear" w:color="auto" w:fill="00FFFF"/>
              </w:rPr>
              <w:t>to three-year, staggered terms</w:t>
            </w:r>
            <w:r>
              <w:rPr>
                <w:sz w:val="24"/>
              </w:rPr>
              <w:t>.</w:t>
            </w:r>
          </w:p>
        </w:tc>
      </w:tr>
    </w:tbl>
    <w:p w:rsidR="00516F2E" w:rsidRDefault="00516F2E">
      <w:pPr>
        <w:rPr>
          <w:sz w:val="24"/>
        </w:rPr>
        <w:sectPr w:rsidR="00516F2E">
          <w:pgSz w:w="12240" w:h="15840"/>
          <w:pgMar w:top="1500" w:right="1420" w:bottom="280" w:left="1220" w:header="720" w:footer="720" w:gutter="0"/>
          <w:cols w:space="720"/>
        </w:sectPr>
      </w:pPr>
    </w:p>
    <w:p w:rsidR="00516F2E" w:rsidRDefault="00516F2E">
      <w:pPr>
        <w:pStyle w:val="BodyText"/>
        <w:spacing w:before="0"/>
        <w:rPr>
          <w:sz w:val="20"/>
        </w:rPr>
      </w:pPr>
    </w:p>
    <w:p w:rsidR="00516F2E" w:rsidRDefault="00516F2E">
      <w:pPr>
        <w:pStyle w:val="BodyText"/>
        <w:spacing w:before="11"/>
        <w:rPr>
          <w:sz w:val="16"/>
        </w:rPr>
      </w:pPr>
    </w:p>
    <w:p w:rsidR="00516F2E" w:rsidRDefault="009110FF">
      <w:pPr>
        <w:pStyle w:val="Heading1"/>
        <w:numPr>
          <w:ilvl w:val="0"/>
          <w:numId w:val="17"/>
        </w:numPr>
        <w:tabs>
          <w:tab w:val="left" w:pos="1004"/>
        </w:tabs>
        <w:ind w:right="712"/>
        <w:jc w:val="left"/>
      </w:pPr>
      <w:r>
        <w:t>(12) SENATE COMMITTEES MUST POST AGENDAS, MINUTES, AND PREPARE AN ANNUAL REPORT TO BE SUBMITTED TO THE</w:t>
      </w:r>
      <w:r>
        <w:rPr>
          <w:spacing w:val="-42"/>
        </w:rPr>
        <w:t xml:space="preserve"> </w:t>
      </w:r>
      <w:r>
        <w:t>ACADEMIC SENATE</w:t>
      </w:r>
    </w:p>
    <w:p w:rsidR="00516F2E" w:rsidRDefault="009110FF">
      <w:pPr>
        <w:pStyle w:val="BodyText"/>
        <w:spacing w:before="55" w:line="247" w:lineRule="auto"/>
        <w:ind w:left="220" w:right="82"/>
      </w:pPr>
      <w:r>
        <w:rPr>
          <w:b/>
        </w:rPr>
        <w:t>EFFECT</w:t>
      </w:r>
      <w:r>
        <w:t>: Committees of the Academic Senate will prepare and share: agendas, minutes, and an annual report.</w:t>
      </w:r>
    </w:p>
    <w:p w:rsidR="00516F2E" w:rsidRDefault="00516F2E">
      <w:pPr>
        <w:pStyle w:val="BodyText"/>
        <w:spacing w:before="10"/>
      </w:pPr>
    </w:p>
    <w:p w:rsidR="00516F2E" w:rsidRDefault="009110FF">
      <w:pPr>
        <w:pStyle w:val="BodyText"/>
        <w:spacing w:before="0" w:line="247" w:lineRule="auto"/>
        <w:ind w:left="220" w:right="1188"/>
      </w:pPr>
      <w:r>
        <w:rPr>
          <w:b/>
        </w:rPr>
        <w:t>JUSTIFICATION</w:t>
      </w:r>
      <w:r>
        <w:t>: Open communication is a requirement if our governance is to be transparent.</w:t>
      </w:r>
    </w:p>
    <w:p w:rsidR="00516F2E" w:rsidRDefault="00516F2E">
      <w:pPr>
        <w:pStyle w:val="BodyText"/>
        <w:spacing w:before="8" w:after="1"/>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680"/>
      </w:tblGrid>
      <w:tr w:rsidR="00516F2E">
        <w:trPr>
          <w:trHeight w:hRule="exact" w:val="480"/>
        </w:trPr>
        <w:tc>
          <w:tcPr>
            <w:tcW w:w="4680" w:type="dxa"/>
          </w:tcPr>
          <w:p w:rsidR="00516F2E" w:rsidRDefault="009110FF">
            <w:pPr>
              <w:pStyle w:val="TableParagraph"/>
              <w:spacing w:before="1"/>
              <w:rPr>
                <w:b/>
                <w:sz w:val="24"/>
              </w:rPr>
            </w:pPr>
            <w:r>
              <w:rPr>
                <w:b/>
                <w:sz w:val="24"/>
              </w:rPr>
              <w:t>CURRENT BYLAWS</w:t>
            </w:r>
          </w:p>
        </w:tc>
        <w:tc>
          <w:tcPr>
            <w:tcW w:w="4680" w:type="dxa"/>
          </w:tcPr>
          <w:p w:rsidR="00516F2E" w:rsidRDefault="009110FF">
            <w:pPr>
              <w:pStyle w:val="TableParagraph"/>
              <w:spacing w:before="1"/>
              <w:ind w:left="2130"/>
              <w:rPr>
                <w:b/>
                <w:sz w:val="24"/>
              </w:rPr>
            </w:pPr>
            <w:r>
              <w:rPr>
                <w:b/>
                <w:sz w:val="24"/>
              </w:rPr>
              <w:t>POSSIBLE REVISION</w:t>
            </w:r>
          </w:p>
        </w:tc>
      </w:tr>
      <w:tr w:rsidR="00516F2E">
        <w:trPr>
          <w:trHeight w:hRule="exact" w:val="384"/>
        </w:trPr>
        <w:tc>
          <w:tcPr>
            <w:tcW w:w="4680" w:type="dxa"/>
            <w:tcBorders>
              <w:bottom w:val="nil"/>
            </w:tcBorders>
          </w:tcPr>
          <w:p w:rsidR="00516F2E" w:rsidRDefault="009110FF">
            <w:pPr>
              <w:pStyle w:val="TableParagraph"/>
              <w:spacing w:before="1"/>
              <w:rPr>
                <w:sz w:val="24"/>
              </w:rPr>
            </w:pPr>
            <w:r>
              <w:rPr>
                <w:sz w:val="24"/>
              </w:rPr>
              <w:t>5.10</w:t>
            </w:r>
          </w:p>
        </w:tc>
        <w:tc>
          <w:tcPr>
            <w:tcW w:w="4680" w:type="dxa"/>
            <w:tcBorders>
              <w:bottom w:val="nil"/>
            </w:tcBorders>
          </w:tcPr>
          <w:p w:rsidR="00516F2E" w:rsidRDefault="009110FF">
            <w:pPr>
              <w:pStyle w:val="TableParagraph"/>
              <w:spacing w:before="1"/>
              <w:rPr>
                <w:sz w:val="24"/>
              </w:rPr>
            </w:pPr>
            <w:r>
              <w:rPr>
                <w:sz w:val="24"/>
              </w:rPr>
              <w:t>5.10</w:t>
            </w:r>
          </w:p>
        </w:tc>
      </w:tr>
      <w:tr w:rsidR="00516F2E">
        <w:trPr>
          <w:trHeight w:hRule="exact" w:val="398"/>
        </w:trPr>
        <w:tc>
          <w:tcPr>
            <w:tcW w:w="4680" w:type="dxa"/>
            <w:tcBorders>
              <w:top w:val="nil"/>
              <w:bottom w:val="nil"/>
            </w:tcBorders>
          </w:tcPr>
          <w:p w:rsidR="00516F2E" w:rsidRDefault="009110FF">
            <w:pPr>
              <w:pStyle w:val="TableParagraph"/>
              <w:spacing w:before="89"/>
              <w:rPr>
                <w:sz w:val="24"/>
              </w:rPr>
            </w:pPr>
            <w:r>
              <w:rPr>
                <w:sz w:val="24"/>
              </w:rPr>
              <w:t>All committee minutes and reports shall be</w:t>
            </w:r>
          </w:p>
        </w:tc>
        <w:tc>
          <w:tcPr>
            <w:tcW w:w="4680" w:type="dxa"/>
            <w:tcBorders>
              <w:top w:val="nil"/>
              <w:bottom w:val="nil"/>
            </w:tcBorders>
          </w:tcPr>
          <w:p w:rsidR="00516F2E" w:rsidRDefault="009110FF">
            <w:pPr>
              <w:pStyle w:val="TableParagraph"/>
              <w:spacing w:before="89"/>
              <w:rPr>
                <w:sz w:val="24"/>
              </w:rPr>
            </w:pPr>
            <w:r>
              <w:rPr>
                <w:spacing w:val="-60"/>
                <w:sz w:val="24"/>
                <w:shd w:val="clear" w:color="auto" w:fill="00FFFF"/>
              </w:rPr>
              <w:t xml:space="preserve"> </w:t>
            </w:r>
            <w:r>
              <w:rPr>
                <w:sz w:val="24"/>
                <w:shd w:val="clear" w:color="auto" w:fill="00FFFF"/>
              </w:rPr>
              <w:t>All committees will submit to the Senate</w:t>
            </w:r>
          </w:p>
        </w:tc>
      </w:tr>
      <w:tr w:rsidR="00516F2E">
        <w:trPr>
          <w:trHeight w:hRule="exact" w:val="330"/>
        </w:trPr>
        <w:tc>
          <w:tcPr>
            <w:tcW w:w="4680" w:type="dxa"/>
            <w:tcBorders>
              <w:top w:val="nil"/>
              <w:bottom w:val="nil"/>
            </w:tcBorders>
          </w:tcPr>
          <w:p w:rsidR="00516F2E" w:rsidRDefault="009110FF">
            <w:pPr>
              <w:pStyle w:val="TableParagraph"/>
              <w:spacing w:before="22"/>
              <w:rPr>
                <w:sz w:val="24"/>
              </w:rPr>
            </w:pPr>
            <w:r>
              <w:rPr>
                <w:sz w:val="24"/>
              </w:rPr>
              <w:t>filed with the Academic Senate’s</w:t>
            </w:r>
          </w:p>
        </w:tc>
        <w:tc>
          <w:tcPr>
            <w:tcW w:w="4680" w:type="dxa"/>
            <w:tcBorders>
              <w:top w:val="nil"/>
              <w:bottom w:val="nil"/>
            </w:tcBorders>
          </w:tcPr>
          <w:p w:rsidR="00516F2E" w:rsidRDefault="009110FF">
            <w:pPr>
              <w:pStyle w:val="TableParagraph"/>
              <w:spacing w:before="22"/>
              <w:rPr>
                <w:sz w:val="24"/>
              </w:rPr>
            </w:pPr>
            <w:r>
              <w:rPr>
                <w:spacing w:val="-60"/>
                <w:sz w:val="24"/>
                <w:shd w:val="clear" w:color="auto" w:fill="00FFFF"/>
              </w:rPr>
              <w:t xml:space="preserve"> </w:t>
            </w:r>
            <w:r>
              <w:rPr>
                <w:sz w:val="24"/>
                <w:shd w:val="clear" w:color="auto" w:fill="00FFFF"/>
              </w:rPr>
              <w:t>Executive Committee their meeting minutes,</w:t>
            </w:r>
          </w:p>
        </w:tc>
      </w:tr>
      <w:tr w:rsidR="00516F2E">
        <w:trPr>
          <w:trHeight w:hRule="exact" w:val="330"/>
        </w:trPr>
        <w:tc>
          <w:tcPr>
            <w:tcW w:w="4680" w:type="dxa"/>
            <w:tcBorders>
              <w:top w:val="nil"/>
              <w:bottom w:val="nil"/>
            </w:tcBorders>
          </w:tcPr>
          <w:p w:rsidR="00516F2E" w:rsidRDefault="009110FF">
            <w:pPr>
              <w:pStyle w:val="TableParagraph"/>
              <w:spacing w:before="22"/>
              <w:rPr>
                <w:sz w:val="24"/>
              </w:rPr>
            </w:pPr>
            <w:r>
              <w:rPr>
                <w:sz w:val="24"/>
              </w:rPr>
              <w:t>administrative assistant, who will enter them</w:t>
            </w:r>
          </w:p>
        </w:tc>
        <w:tc>
          <w:tcPr>
            <w:tcW w:w="4680" w:type="dxa"/>
            <w:tcBorders>
              <w:top w:val="nil"/>
              <w:bottom w:val="nil"/>
            </w:tcBorders>
          </w:tcPr>
          <w:p w:rsidR="00516F2E" w:rsidRDefault="009110FF">
            <w:pPr>
              <w:pStyle w:val="TableParagraph"/>
              <w:spacing w:before="22"/>
              <w:rPr>
                <w:sz w:val="24"/>
              </w:rPr>
            </w:pPr>
            <w:r>
              <w:rPr>
                <w:spacing w:val="-60"/>
                <w:sz w:val="24"/>
                <w:shd w:val="clear" w:color="auto" w:fill="00FFFF"/>
              </w:rPr>
              <w:t xml:space="preserve"> </w:t>
            </w:r>
            <w:r>
              <w:rPr>
                <w:sz w:val="24"/>
                <w:shd w:val="clear" w:color="auto" w:fill="00FFFF"/>
              </w:rPr>
              <w:t>agenda, time/date/location of the next meeting</w:t>
            </w:r>
          </w:p>
        </w:tc>
      </w:tr>
      <w:tr w:rsidR="00516F2E">
        <w:trPr>
          <w:trHeight w:hRule="exact" w:val="330"/>
        </w:trPr>
        <w:tc>
          <w:tcPr>
            <w:tcW w:w="4680" w:type="dxa"/>
            <w:tcBorders>
              <w:top w:val="nil"/>
              <w:bottom w:val="nil"/>
            </w:tcBorders>
          </w:tcPr>
          <w:p w:rsidR="00516F2E" w:rsidRDefault="009110FF">
            <w:pPr>
              <w:pStyle w:val="TableParagraph"/>
              <w:spacing w:before="22"/>
              <w:rPr>
                <w:sz w:val="24"/>
              </w:rPr>
            </w:pPr>
            <w:r>
              <w:rPr>
                <w:sz w:val="24"/>
              </w:rPr>
              <w:t>in the Academic Senate Archives and make</w:t>
            </w:r>
          </w:p>
        </w:tc>
        <w:tc>
          <w:tcPr>
            <w:tcW w:w="4680" w:type="dxa"/>
            <w:tcBorders>
              <w:top w:val="nil"/>
              <w:bottom w:val="nil"/>
            </w:tcBorders>
          </w:tcPr>
          <w:p w:rsidR="00516F2E" w:rsidRDefault="009110FF">
            <w:pPr>
              <w:pStyle w:val="TableParagraph"/>
              <w:spacing w:before="22"/>
              <w:rPr>
                <w:sz w:val="24"/>
              </w:rPr>
            </w:pPr>
            <w:r>
              <w:rPr>
                <w:spacing w:val="-60"/>
                <w:sz w:val="24"/>
                <w:shd w:val="clear" w:color="auto" w:fill="00FFFF"/>
              </w:rPr>
              <w:t xml:space="preserve"> </w:t>
            </w:r>
            <w:r>
              <w:rPr>
                <w:sz w:val="24"/>
                <w:shd w:val="clear" w:color="auto" w:fill="00FFFF"/>
              </w:rPr>
              <w:t>and any other information that the Committee</w:t>
            </w:r>
          </w:p>
        </w:tc>
      </w:tr>
      <w:tr w:rsidR="00516F2E">
        <w:trPr>
          <w:trHeight w:hRule="exact" w:val="330"/>
        </w:trPr>
        <w:tc>
          <w:tcPr>
            <w:tcW w:w="4680" w:type="dxa"/>
            <w:tcBorders>
              <w:top w:val="nil"/>
              <w:bottom w:val="nil"/>
            </w:tcBorders>
          </w:tcPr>
          <w:p w:rsidR="00516F2E" w:rsidRDefault="009110FF">
            <w:pPr>
              <w:pStyle w:val="TableParagraph"/>
              <w:spacing w:before="22"/>
              <w:rPr>
                <w:sz w:val="24"/>
              </w:rPr>
            </w:pPr>
            <w:r>
              <w:rPr>
                <w:sz w:val="24"/>
              </w:rPr>
              <w:t>them available to the Academic Senate,</w:t>
            </w:r>
          </w:p>
        </w:tc>
        <w:tc>
          <w:tcPr>
            <w:tcW w:w="4680" w:type="dxa"/>
            <w:tcBorders>
              <w:top w:val="nil"/>
              <w:bottom w:val="nil"/>
            </w:tcBorders>
          </w:tcPr>
          <w:p w:rsidR="00516F2E" w:rsidRDefault="009110FF">
            <w:pPr>
              <w:pStyle w:val="TableParagraph"/>
              <w:spacing w:before="22"/>
              <w:rPr>
                <w:sz w:val="24"/>
              </w:rPr>
            </w:pPr>
            <w:r>
              <w:rPr>
                <w:spacing w:val="-60"/>
                <w:sz w:val="24"/>
                <w:shd w:val="clear" w:color="auto" w:fill="00FFFF"/>
              </w:rPr>
              <w:t xml:space="preserve"> </w:t>
            </w:r>
            <w:r>
              <w:rPr>
                <w:sz w:val="24"/>
                <w:shd w:val="clear" w:color="auto" w:fill="00FFFF"/>
              </w:rPr>
              <w:t>believes should be shared with the Academic</w:t>
            </w:r>
          </w:p>
        </w:tc>
      </w:tr>
      <w:tr w:rsidR="00516F2E">
        <w:trPr>
          <w:trHeight w:hRule="exact" w:val="330"/>
        </w:trPr>
        <w:tc>
          <w:tcPr>
            <w:tcW w:w="4680" w:type="dxa"/>
            <w:tcBorders>
              <w:top w:val="nil"/>
              <w:bottom w:val="nil"/>
            </w:tcBorders>
          </w:tcPr>
          <w:p w:rsidR="00516F2E" w:rsidRDefault="009110FF">
            <w:pPr>
              <w:pStyle w:val="TableParagraph"/>
              <w:spacing w:before="22"/>
              <w:rPr>
                <w:sz w:val="24"/>
              </w:rPr>
            </w:pPr>
            <w:r>
              <w:rPr>
                <w:sz w:val="24"/>
              </w:rPr>
              <w:t>except that access to reports of personnel</w:t>
            </w:r>
          </w:p>
        </w:tc>
        <w:tc>
          <w:tcPr>
            <w:tcW w:w="4680" w:type="dxa"/>
            <w:tcBorders>
              <w:top w:val="nil"/>
              <w:bottom w:val="nil"/>
            </w:tcBorders>
          </w:tcPr>
          <w:p w:rsidR="00516F2E" w:rsidRDefault="009110FF">
            <w:pPr>
              <w:pStyle w:val="TableParagraph"/>
              <w:spacing w:before="22"/>
              <w:rPr>
                <w:sz w:val="24"/>
              </w:rPr>
            </w:pPr>
            <w:r>
              <w:rPr>
                <w:spacing w:val="-60"/>
                <w:sz w:val="24"/>
                <w:shd w:val="clear" w:color="auto" w:fill="00FFFF"/>
              </w:rPr>
              <w:t xml:space="preserve"> </w:t>
            </w:r>
            <w:r>
              <w:rPr>
                <w:sz w:val="24"/>
                <w:shd w:val="clear" w:color="auto" w:fill="00FFFF"/>
              </w:rPr>
              <w:t>Senate  (i.e., reports, evidence, research),</w:t>
            </w:r>
          </w:p>
        </w:tc>
      </w:tr>
      <w:tr w:rsidR="00516F2E">
        <w:trPr>
          <w:trHeight w:hRule="exact" w:val="330"/>
        </w:trPr>
        <w:tc>
          <w:tcPr>
            <w:tcW w:w="4680" w:type="dxa"/>
            <w:tcBorders>
              <w:top w:val="nil"/>
              <w:bottom w:val="nil"/>
            </w:tcBorders>
          </w:tcPr>
          <w:p w:rsidR="00516F2E" w:rsidRDefault="009110FF">
            <w:pPr>
              <w:pStyle w:val="TableParagraph"/>
              <w:spacing w:before="22"/>
              <w:rPr>
                <w:sz w:val="24"/>
              </w:rPr>
            </w:pPr>
            <w:r>
              <w:rPr>
                <w:sz w:val="24"/>
              </w:rPr>
              <w:t>review cases are limited by privacy</w:t>
            </w:r>
          </w:p>
        </w:tc>
        <w:tc>
          <w:tcPr>
            <w:tcW w:w="4680" w:type="dxa"/>
            <w:tcBorders>
              <w:top w:val="nil"/>
              <w:bottom w:val="nil"/>
            </w:tcBorders>
          </w:tcPr>
          <w:p w:rsidR="00516F2E" w:rsidRDefault="009110FF">
            <w:pPr>
              <w:pStyle w:val="TableParagraph"/>
              <w:spacing w:before="22"/>
              <w:rPr>
                <w:sz w:val="24"/>
              </w:rPr>
            </w:pPr>
            <w:r>
              <w:rPr>
                <w:spacing w:val="-60"/>
                <w:sz w:val="24"/>
                <w:shd w:val="clear" w:color="auto" w:fill="00FFFF"/>
              </w:rPr>
              <w:t xml:space="preserve"> </w:t>
            </w:r>
            <w:r>
              <w:rPr>
                <w:sz w:val="24"/>
                <w:shd w:val="clear" w:color="auto" w:fill="00FFFF"/>
              </w:rPr>
              <w:t xml:space="preserve">seven days </w:t>
            </w:r>
            <w:r w:rsidR="00950C85">
              <w:rPr>
                <w:sz w:val="24"/>
                <w:shd w:val="clear" w:color="auto" w:fill="00FFFF"/>
              </w:rPr>
              <w:t>in advance of the next scheduled Aca</w:t>
            </w:r>
            <w:r>
              <w:rPr>
                <w:sz w:val="24"/>
                <w:shd w:val="clear" w:color="auto" w:fill="00FFFF"/>
              </w:rPr>
              <w:t>prior to the next Academic Senate</w:t>
            </w:r>
          </w:p>
        </w:tc>
      </w:tr>
      <w:tr w:rsidR="00516F2E">
        <w:trPr>
          <w:trHeight w:hRule="exact" w:val="1063"/>
        </w:trPr>
        <w:tc>
          <w:tcPr>
            <w:tcW w:w="4680" w:type="dxa"/>
            <w:tcBorders>
              <w:top w:val="nil"/>
            </w:tcBorders>
          </w:tcPr>
          <w:p w:rsidR="00516F2E" w:rsidRDefault="009110FF">
            <w:pPr>
              <w:pStyle w:val="TableParagraph"/>
              <w:spacing w:before="22"/>
              <w:rPr>
                <w:sz w:val="24"/>
              </w:rPr>
            </w:pPr>
            <w:r>
              <w:rPr>
                <w:sz w:val="24"/>
              </w:rPr>
              <w:t>regulations and policies.</w:t>
            </w:r>
          </w:p>
        </w:tc>
        <w:tc>
          <w:tcPr>
            <w:tcW w:w="4680" w:type="dxa"/>
            <w:tcBorders>
              <w:top w:val="nil"/>
            </w:tcBorders>
          </w:tcPr>
          <w:p w:rsidR="00516F2E" w:rsidRDefault="009110FF">
            <w:pPr>
              <w:pStyle w:val="TableParagraph"/>
              <w:spacing w:before="22"/>
              <w:rPr>
                <w:sz w:val="24"/>
              </w:rPr>
            </w:pPr>
            <w:r>
              <w:rPr>
                <w:spacing w:val="-60"/>
                <w:sz w:val="24"/>
                <w:shd w:val="clear" w:color="auto" w:fill="00FFFF"/>
              </w:rPr>
              <w:t xml:space="preserve"> </w:t>
            </w:r>
            <w:r w:rsidR="00950C85">
              <w:rPr>
                <w:sz w:val="24"/>
                <w:shd w:val="clear" w:color="auto" w:fill="00FFFF"/>
              </w:rPr>
              <w:t xml:space="preserve">Academic Senate </w:t>
            </w:r>
            <w:r>
              <w:rPr>
                <w:sz w:val="24"/>
                <w:shd w:val="clear" w:color="auto" w:fill="00FFFF"/>
              </w:rPr>
              <w:t>Meeting</w:t>
            </w:r>
            <w:r w:rsidR="00950C85">
              <w:rPr>
                <w:sz w:val="24"/>
                <w:shd w:val="clear" w:color="auto" w:fill="00FFFF"/>
              </w:rPr>
              <w:t>.</w:t>
            </w:r>
          </w:p>
        </w:tc>
      </w:tr>
    </w:tbl>
    <w:p w:rsidR="00516F2E" w:rsidRDefault="00516F2E">
      <w:pPr>
        <w:rPr>
          <w:sz w:val="24"/>
        </w:rPr>
        <w:sectPr w:rsidR="00516F2E">
          <w:pgSz w:w="12240" w:h="15840"/>
          <w:pgMar w:top="1500" w:right="1400" w:bottom="280" w:left="1220" w:header="720" w:footer="720" w:gutter="0"/>
          <w:cols w:space="720"/>
        </w:sectPr>
      </w:pPr>
    </w:p>
    <w:p w:rsidR="00516F2E" w:rsidRDefault="00516F2E">
      <w:pPr>
        <w:pStyle w:val="BodyText"/>
        <w:spacing w:before="0"/>
        <w:rPr>
          <w:sz w:val="20"/>
        </w:rPr>
      </w:pPr>
    </w:p>
    <w:p w:rsidR="00516F2E" w:rsidRDefault="00516F2E">
      <w:pPr>
        <w:pStyle w:val="BodyText"/>
        <w:spacing w:before="0"/>
        <w:rPr>
          <w:sz w:val="20"/>
        </w:rPr>
      </w:pPr>
    </w:p>
    <w:p w:rsidR="00516F2E" w:rsidRDefault="00516F2E">
      <w:pPr>
        <w:pStyle w:val="BodyText"/>
        <w:spacing w:before="6"/>
        <w:rPr>
          <w:sz w:val="16"/>
        </w:rPr>
      </w:pPr>
    </w:p>
    <w:p w:rsidR="00516F2E" w:rsidRDefault="009110FF">
      <w:pPr>
        <w:pStyle w:val="Heading1"/>
        <w:numPr>
          <w:ilvl w:val="0"/>
          <w:numId w:val="17"/>
        </w:numPr>
        <w:tabs>
          <w:tab w:val="left" w:pos="1067"/>
        </w:tabs>
        <w:ind w:right="524"/>
        <w:jc w:val="left"/>
      </w:pPr>
      <w:r>
        <w:t>(11) SET A CAP ON THE NUMBER OF SENATE COMMITTEES THAT</w:t>
      </w:r>
      <w:r>
        <w:rPr>
          <w:spacing w:val="-42"/>
        </w:rPr>
        <w:t xml:space="preserve"> </w:t>
      </w:r>
      <w:r>
        <w:t>ANY ONE PERSON IS ALLOWED TO SERVE ON</w:t>
      </w:r>
      <w:r>
        <w:rPr>
          <w:spacing w:val="-38"/>
        </w:rPr>
        <w:t xml:space="preserve"> </w:t>
      </w:r>
      <w:r>
        <w:t>CONCURRENTLY.</w:t>
      </w:r>
    </w:p>
    <w:p w:rsidR="00516F2E" w:rsidRDefault="009110FF">
      <w:pPr>
        <w:pStyle w:val="BodyText"/>
        <w:spacing w:before="55" w:line="247" w:lineRule="auto"/>
        <w:ind w:left="220" w:right="382"/>
      </w:pPr>
      <w:r>
        <w:rPr>
          <w:b/>
        </w:rPr>
        <w:t>EFFECT</w:t>
      </w:r>
      <w:r>
        <w:t>: Faculty are able to serve no more than three (3) Academic Senate Committees at a time.</w:t>
      </w:r>
    </w:p>
    <w:p w:rsidR="00516F2E" w:rsidRDefault="00516F2E">
      <w:pPr>
        <w:pStyle w:val="BodyText"/>
        <w:spacing w:before="10"/>
      </w:pPr>
    </w:p>
    <w:p w:rsidR="00516F2E" w:rsidRDefault="009110FF">
      <w:pPr>
        <w:pStyle w:val="BodyText"/>
        <w:spacing w:before="0"/>
        <w:ind w:left="220"/>
      </w:pPr>
      <w:r>
        <w:rPr>
          <w:b/>
        </w:rPr>
        <w:t>JUSTIFICATION</w:t>
      </w:r>
      <w:r>
        <w:t>: To provide more service opportunities to Academic Senators.</w:t>
      </w:r>
    </w:p>
    <w:p w:rsidR="00516F2E" w:rsidRDefault="00516F2E">
      <w:pPr>
        <w:pStyle w:val="BodyText"/>
        <w:spacing w:before="5"/>
        <w:rPr>
          <w:sz w:val="25"/>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680"/>
      </w:tblGrid>
      <w:tr w:rsidR="00516F2E">
        <w:trPr>
          <w:trHeight w:hRule="exact" w:val="480"/>
        </w:trPr>
        <w:tc>
          <w:tcPr>
            <w:tcW w:w="4680" w:type="dxa"/>
          </w:tcPr>
          <w:p w:rsidR="00516F2E" w:rsidRDefault="009110FF">
            <w:pPr>
              <w:pStyle w:val="TableParagraph"/>
              <w:spacing w:before="1"/>
              <w:rPr>
                <w:b/>
                <w:sz w:val="24"/>
              </w:rPr>
            </w:pPr>
            <w:r>
              <w:rPr>
                <w:b/>
                <w:sz w:val="24"/>
              </w:rPr>
              <w:t>CURRENT BYLAWS</w:t>
            </w:r>
          </w:p>
        </w:tc>
        <w:tc>
          <w:tcPr>
            <w:tcW w:w="4680" w:type="dxa"/>
          </w:tcPr>
          <w:p w:rsidR="00516F2E" w:rsidRDefault="009110FF">
            <w:pPr>
              <w:pStyle w:val="TableParagraph"/>
              <w:spacing w:before="1"/>
              <w:ind w:left="2130"/>
              <w:rPr>
                <w:b/>
                <w:sz w:val="24"/>
              </w:rPr>
            </w:pPr>
            <w:r>
              <w:rPr>
                <w:b/>
                <w:sz w:val="24"/>
              </w:rPr>
              <w:t>POSSIBLE REVISION</w:t>
            </w:r>
          </w:p>
        </w:tc>
      </w:tr>
      <w:tr w:rsidR="00516F2E">
        <w:trPr>
          <w:trHeight w:hRule="exact" w:val="294"/>
        </w:trPr>
        <w:tc>
          <w:tcPr>
            <w:tcW w:w="4680" w:type="dxa"/>
            <w:tcBorders>
              <w:bottom w:val="nil"/>
            </w:tcBorders>
          </w:tcPr>
          <w:p w:rsidR="00516F2E" w:rsidRDefault="009110FF">
            <w:pPr>
              <w:pStyle w:val="TableParagraph"/>
              <w:spacing w:before="1"/>
              <w:rPr>
                <w:sz w:val="24"/>
              </w:rPr>
            </w:pPr>
            <w:r>
              <w:rPr>
                <w:sz w:val="24"/>
              </w:rPr>
              <w:t>5.3.a</w:t>
            </w:r>
          </w:p>
        </w:tc>
        <w:tc>
          <w:tcPr>
            <w:tcW w:w="4680" w:type="dxa"/>
            <w:tcBorders>
              <w:bottom w:val="nil"/>
            </w:tcBorders>
          </w:tcPr>
          <w:p w:rsidR="00516F2E" w:rsidRDefault="009110FF">
            <w:pPr>
              <w:pStyle w:val="TableParagraph"/>
              <w:spacing w:before="1"/>
              <w:rPr>
                <w:sz w:val="24"/>
              </w:rPr>
            </w:pPr>
            <w:r>
              <w:rPr>
                <w:sz w:val="24"/>
              </w:rPr>
              <w:t>5.3.a</w:t>
            </w:r>
          </w:p>
        </w:tc>
      </w:tr>
      <w:tr w:rsidR="00516F2E">
        <w:trPr>
          <w:trHeight w:hRule="exact" w:val="1808"/>
        </w:trPr>
        <w:tc>
          <w:tcPr>
            <w:tcW w:w="4680" w:type="dxa"/>
            <w:tcBorders>
              <w:top w:val="nil"/>
              <w:bottom w:val="nil"/>
            </w:tcBorders>
          </w:tcPr>
          <w:p w:rsidR="00516F2E" w:rsidRDefault="009110FF">
            <w:pPr>
              <w:pStyle w:val="TableParagraph"/>
              <w:spacing w:line="288" w:lineRule="auto"/>
              <w:ind w:right="182"/>
              <w:rPr>
                <w:sz w:val="24"/>
              </w:rPr>
            </w:pPr>
            <w:r>
              <w:rPr>
                <w:sz w:val="24"/>
              </w:rPr>
              <w:t>Membership on Standing committees: Tenured, probationary and lecturer faculty with no fewer than 6 WTUs at the time of the election are eligible to serve on standing committees.</w:t>
            </w:r>
          </w:p>
        </w:tc>
        <w:tc>
          <w:tcPr>
            <w:tcW w:w="4680" w:type="dxa"/>
            <w:tcBorders>
              <w:top w:val="nil"/>
              <w:bottom w:val="nil"/>
            </w:tcBorders>
          </w:tcPr>
          <w:p w:rsidR="00516F2E" w:rsidRDefault="009110FF">
            <w:pPr>
              <w:pStyle w:val="TableParagraph"/>
              <w:spacing w:before="179"/>
              <w:rPr>
                <w:sz w:val="24"/>
              </w:rPr>
            </w:pPr>
            <w:r>
              <w:rPr>
                <w:spacing w:val="-60"/>
                <w:sz w:val="24"/>
                <w:shd w:val="clear" w:color="auto" w:fill="00FFFF"/>
              </w:rPr>
              <w:t xml:space="preserve"> </w:t>
            </w:r>
            <w:r>
              <w:rPr>
                <w:sz w:val="24"/>
                <w:shd w:val="clear" w:color="auto" w:fill="00FFFF"/>
              </w:rPr>
              <w:t>Membership on Senate committees: Tenured,</w:t>
            </w:r>
          </w:p>
          <w:p w:rsidR="00516F2E" w:rsidRDefault="009110FF">
            <w:pPr>
              <w:pStyle w:val="TableParagraph"/>
              <w:spacing w:before="53"/>
              <w:rPr>
                <w:sz w:val="24"/>
              </w:rPr>
            </w:pPr>
            <w:r>
              <w:rPr>
                <w:spacing w:val="-60"/>
                <w:sz w:val="24"/>
                <w:shd w:val="clear" w:color="auto" w:fill="00FFFF"/>
              </w:rPr>
              <w:t xml:space="preserve"> </w:t>
            </w:r>
            <w:r>
              <w:rPr>
                <w:sz w:val="24"/>
                <w:shd w:val="clear" w:color="auto" w:fill="00FFFF"/>
              </w:rPr>
              <w:t xml:space="preserve">probationary and lecturer faculty with </w:t>
            </w:r>
            <w:r>
              <w:rPr>
                <w:spacing w:val="3"/>
                <w:sz w:val="24"/>
                <w:shd w:val="clear" w:color="auto" w:fill="00FFFF"/>
              </w:rPr>
              <w:t>no</w:t>
            </w:r>
          </w:p>
          <w:p w:rsidR="00516F2E" w:rsidRDefault="009110FF">
            <w:pPr>
              <w:pStyle w:val="TableParagraph"/>
              <w:spacing w:before="53"/>
              <w:rPr>
                <w:sz w:val="24"/>
              </w:rPr>
            </w:pPr>
            <w:r>
              <w:rPr>
                <w:spacing w:val="-60"/>
                <w:sz w:val="24"/>
                <w:shd w:val="clear" w:color="auto" w:fill="00FFFF"/>
              </w:rPr>
              <w:t xml:space="preserve"> </w:t>
            </w:r>
            <w:r>
              <w:rPr>
                <w:sz w:val="24"/>
                <w:shd w:val="clear" w:color="auto" w:fill="00FFFF"/>
              </w:rPr>
              <w:t>fewer than six WTUs at the time of the</w:t>
            </w:r>
          </w:p>
          <w:p w:rsidR="00516F2E" w:rsidRDefault="009110FF">
            <w:pPr>
              <w:pStyle w:val="TableParagraph"/>
              <w:spacing w:before="53"/>
              <w:rPr>
                <w:sz w:val="24"/>
              </w:rPr>
            </w:pPr>
            <w:r>
              <w:rPr>
                <w:spacing w:val="-60"/>
                <w:sz w:val="24"/>
                <w:shd w:val="clear" w:color="auto" w:fill="00FFFF"/>
              </w:rPr>
              <w:t xml:space="preserve"> </w:t>
            </w:r>
            <w:r>
              <w:rPr>
                <w:sz w:val="24"/>
                <w:shd w:val="clear" w:color="auto" w:fill="00FFFF"/>
              </w:rPr>
              <w:t>election are eligible to serve on Senate</w:t>
            </w:r>
          </w:p>
          <w:p w:rsidR="00516F2E" w:rsidRDefault="009110FF">
            <w:pPr>
              <w:pStyle w:val="TableParagraph"/>
              <w:spacing w:before="53"/>
              <w:rPr>
                <w:sz w:val="24"/>
              </w:rPr>
            </w:pPr>
            <w:r>
              <w:rPr>
                <w:spacing w:val="-60"/>
                <w:sz w:val="24"/>
                <w:shd w:val="clear" w:color="auto" w:fill="00FFFF"/>
              </w:rPr>
              <w:t xml:space="preserve"> </w:t>
            </w:r>
            <w:r>
              <w:rPr>
                <w:sz w:val="24"/>
                <w:shd w:val="clear" w:color="auto" w:fill="00FFFF"/>
              </w:rPr>
              <w:t>committees. No person shall serve as a voting</w:t>
            </w:r>
          </w:p>
        </w:tc>
      </w:tr>
      <w:tr w:rsidR="00516F2E">
        <w:trPr>
          <w:trHeight w:hRule="exact" w:val="330"/>
        </w:trPr>
        <w:tc>
          <w:tcPr>
            <w:tcW w:w="4680" w:type="dxa"/>
            <w:tcBorders>
              <w:top w:val="nil"/>
              <w:bottom w:val="nil"/>
            </w:tcBorders>
          </w:tcPr>
          <w:p w:rsidR="00516F2E" w:rsidRDefault="00516F2E"/>
        </w:tc>
        <w:tc>
          <w:tcPr>
            <w:tcW w:w="4680" w:type="dxa"/>
            <w:tcBorders>
              <w:top w:val="nil"/>
              <w:bottom w:val="nil"/>
            </w:tcBorders>
          </w:tcPr>
          <w:p w:rsidR="00516F2E" w:rsidRDefault="009110FF">
            <w:pPr>
              <w:pStyle w:val="TableParagraph"/>
              <w:spacing w:before="22"/>
              <w:rPr>
                <w:sz w:val="24"/>
              </w:rPr>
            </w:pPr>
            <w:r>
              <w:rPr>
                <w:spacing w:val="-60"/>
                <w:sz w:val="24"/>
                <w:shd w:val="clear" w:color="auto" w:fill="00FFFF"/>
              </w:rPr>
              <w:t xml:space="preserve"> </w:t>
            </w:r>
            <w:r>
              <w:rPr>
                <w:sz w:val="24"/>
                <w:shd w:val="clear" w:color="auto" w:fill="00FFFF"/>
              </w:rPr>
              <w:t>member on more than three (3) Senate</w:t>
            </w:r>
          </w:p>
        </w:tc>
      </w:tr>
      <w:tr w:rsidR="00516F2E">
        <w:trPr>
          <w:trHeight w:hRule="exact" w:val="493"/>
        </w:trPr>
        <w:tc>
          <w:tcPr>
            <w:tcW w:w="4680" w:type="dxa"/>
            <w:tcBorders>
              <w:top w:val="nil"/>
            </w:tcBorders>
          </w:tcPr>
          <w:p w:rsidR="00516F2E" w:rsidRDefault="00516F2E"/>
        </w:tc>
        <w:tc>
          <w:tcPr>
            <w:tcW w:w="4680" w:type="dxa"/>
            <w:tcBorders>
              <w:top w:val="nil"/>
            </w:tcBorders>
          </w:tcPr>
          <w:p w:rsidR="00516F2E" w:rsidRDefault="009110FF">
            <w:pPr>
              <w:pStyle w:val="TableParagraph"/>
              <w:spacing w:before="22"/>
              <w:rPr>
                <w:sz w:val="24"/>
              </w:rPr>
            </w:pPr>
            <w:r>
              <w:rPr>
                <w:spacing w:val="-60"/>
                <w:sz w:val="24"/>
                <w:shd w:val="clear" w:color="auto" w:fill="00FFFF"/>
              </w:rPr>
              <w:t xml:space="preserve"> </w:t>
            </w:r>
            <w:r>
              <w:rPr>
                <w:sz w:val="24"/>
                <w:shd w:val="clear" w:color="auto" w:fill="00FFFF"/>
              </w:rPr>
              <w:t>Committees simultaneously.</w:t>
            </w:r>
          </w:p>
        </w:tc>
      </w:tr>
    </w:tbl>
    <w:p w:rsidR="00516F2E" w:rsidRDefault="00516F2E">
      <w:pPr>
        <w:rPr>
          <w:sz w:val="24"/>
        </w:rPr>
        <w:sectPr w:rsidR="00516F2E">
          <w:pgSz w:w="12240" w:h="15840"/>
          <w:pgMar w:top="1500" w:right="1420" w:bottom="280" w:left="1220" w:header="720" w:footer="720" w:gutter="0"/>
          <w:cols w:space="720"/>
        </w:sectPr>
      </w:pPr>
    </w:p>
    <w:p w:rsidR="00516F2E" w:rsidRDefault="00950C85">
      <w:pPr>
        <w:pStyle w:val="BodyText"/>
        <w:spacing w:before="2"/>
        <w:rPr>
          <w:sz w:val="12"/>
        </w:rPr>
      </w:pPr>
      <w:r>
        <w:rPr>
          <w:noProof/>
        </w:rPr>
        <mc:AlternateContent>
          <mc:Choice Requires="wps">
            <w:drawing>
              <wp:anchor distT="0" distB="0" distL="114300" distR="114300" simplePos="0" relativeHeight="503262296" behindDoc="1" locked="0" layoutInCell="1" allowOverlap="1">
                <wp:simplePos x="0" y="0"/>
                <wp:positionH relativeFrom="page">
                  <wp:posOffset>5724525</wp:posOffset>
                </wp:positionH>
                <wp:positionV relativeFrom="page">
                  <wp:posOffset>7353300</wp:posOffset>
                </wp:positionV>
                <wp:extent cx="990600" cy="180975"/>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80975"/>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A38EB" id="Rectangle 16" o:spid="_x0000_s1026" style="position:absolute;margin-left:450.75pt;margin-top:579pt;width:78pt;height:14.25pt;z-index:-54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" fillcolor="aqua" stroked="f">
                <w10:wrap anchorx="page" anchory="page"/>
              </v:rect>
            </w:pict>
          </mc:Fallback>
        </mc:AlternateContent>
      </w:r>
    </w:p>
    <w:p w:rsidR="00516F2E" w:rsidRDefault="009110FF">
      <w:pPr>
        <w:pStyle w:val="Heading1"/>
        <w:numPr>
          <w:ilvl w:val="0"/>
          <w:numId w:val="17"/>
        </w:numPr>
        <w:tabs>
          <w:tab w:val="left" w:pos="1004"/>
        </w:tabs>
        <w:ind w:right="1253"/>
        <w:jc w:val="left"/>
      </w:pPr>
      <w:r>
        <w:t>(9) CREATE PROCESS FOR FILLING OPENED 1) COMMITTEE/ADVISORIES/AND 2) CENTER DIRECTORS AND</w:t>
      </w:r>
      <w:r>
        <w:rPr>
          <w:spacing w:val="-45"/>
        </w:rPr>
        <w:t xml:space="preserve"> </w:t>
      </w:r>
      <w:r>
        <w:t>SLOTS.</w:t>
      </w:r>
    </w:p>
    <w:p w:rsidR="00516F2E" w:rsidRDefault="009110FF">
      <w:pPr>
        <w:pStyle w:val="BodyText"/>
        <w:spacing w:before="55"/>
        <w:ind w:left="310"/>
      </w:pPr>
      <w:r>
        <w:t>EFFECT:</w:t>
      </w:r>
    </w:p>
    <w:p w:rsidR="00516F2E" w:rsidRDefault="009110FF">
      <w:pPr>
        <w:pStyle w:val="BodyText"/>
        <w:spacing w:line="247" w:lineRule="auto"/>
        <w:ind w:left="220" w:right="323"/>
      </w:pPr>
      <w:r>
        <w:t>We would have a more clearly stated process for filling positions on Senate Standing and Advisory Committees that come open mid-term. The change below also combines two sections that merely repeat each other in the current Bylaws. This will require renumbering the rest of this section of the Bylaws. They also make some wording more accurate.</w:t>
      </w:r>
    </w:p>
    <w:p w:rsidR="00516F2E" w:rsidRDefault="00516F2E">
      <w:pPr>
        <w:pStyle w:val="BodyText"/>
      </w:pPr>
    </w:p>
    <w:p w:rsidR="00516F2E" w:rsidRDefault="009110FF">
      <w:pPr>
        <w:pStyle w:val="BodyText"/>
        <w:spacing w:before="1"/>
        <w:ind w:left="220"/>
      </w:pPr>
      <w:r>
        <w:t>JUSTIFICATION:</w:t>
      </w:r>
    </w:p>
    <w:p w:rsidR="00516F2E" w:rsidRDefault="00950C85">
      <w:pPr>
        <w:pStyle w:val="BodyText"/>
        <w:spacing w:line="247" w:lineRule="auto"/>
        <w:ind w:left="220" w:right="609"/>
      </w:pPr>
      <w:r>
        <w:rPr>
          <w:noProof/>
        </w:rPr>
        <mc:AlternateContent>
          <mc:Choice Requires="wps">
            <w:drawing>
              <wp:anchor distT="0" distB="0" distL="114300" distR="114300" simplePos="0" relativeHeight="503262320" behindDoc="1" locked="0" layoutInCell="1" allowOverlap="1">
                <wp:simplePos x="0" y="0"/>
                <wp:positionH relativeFrom="page">
                  <wp:posOffset>4181475</wp:posOffset>
                </wp:positionH>
                <wp:positionV relativeFrom="paragraph">
                  <wp:posOffset>1105535</wp:posOffset>
                </wp:positionV>
                <wp:extent cx="2314575" cy="0"/>
                <wp:effectExtent l="9525" t="12700" r="9525" b="635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1A728" id="Line 15" o:spid="_x0000_s1026" style="position:absolute;z-index:-5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25pt,87.05pt" to="511.5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MP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">
                <w10:wrap anchorx="page"/>
              </v:line>
            </w:pict>
          </mc:Fallback>
        </mc:AlternateContent>
      </w:r>
      <w:r w:rsidR="009110FF">
        <w:t>This change makes clear people’s roles and the process for the loss of a committee member so that future leaders have clear guidance in this situation. It also cleans up repetitious language.</w:t>
      </w:r>
    </w:p>
    <w:p w:rsidR="00516F2E" w:rsidRDefault="00516F2E">
      <w:pPr>
        <w:pStyle w:val="BodyText"/>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45"/>
        <w:gridCol w:w="4515"/>
      </w:tblGrid>
      <w:tr w:rsidR="00516F2E">
        <w:trPr>
          <w:trHeight w:hRule="exact" w:val="510"/>
        </w:trPr>
        <w:tc>
          <w:tcPr>
            <w:tcW w:w="5145" w:type="dxa"/>
          </w:tcPr>
          <w:p w:rsidR="00516F2E" w:rsidRDefault="009110FF">
            <w:pPr>
              <w:pStyle w:val="TableParagraph"/>
              <w:spacing w:before="106"/>
              <w:rPr>
                <w:sz w:val="24"/>
              </w:rPr>
            </w:pPr>
            <w:r>
              <w:rPr>
                <w:sz w:val="24"/>
              </w:rPr>
              <w:t>CURRENT BYLAWS</w:t>
            </w:r>
          </w:p>
        </w:tc>
        <w:tc>
          <w:tcPr>
            <w:tcW w:w="4515" w:type="dxa"/>
          </w:tcPr>
          <w:p w:rsidR="00516F2E" w:rsidRDefault="009110FF">
            <w:pPr>
              <w:pStyle w:val="TableParagraph"/>
              <w:spacing w:before="106"/>
              <w:ind w:left="2100"/>
              <w:rPr>
                <w:sz w:val="24"/>
              </w:rPr>
            </w:pPr>
            <w:r>
              <w:rPr>
                <w:sz w:val="24"/>
              </w:rPr>
              <w:t>POSSIBLE REVISION</w:t>
            </w:r>
          </w:p>
        </w:tc>
      </w:tr>
      <w:tr w:rsidR="00516F2E">
        <w:trPr>
          <w:trHeight w:hRule="exact" w:val="9060"/>
        </w:trPr>
        <w:tc>
          <w:tcPr>
            <w:tcW w:w="5145" w:type="dxa"/>
          </w:tcPr>
          <w:p w:rsidR="00516F2E" w:rsidRDefault="009110FF">
            <w:pPr>
              <w:pStyle w:val="TableParagraph"/>
              <w:spacing w:before="106" w:line="247" w:lineRule="auto"/>
              <w:ind w:right="288"/>
              <w:rPr>
                <w:sz w:val="24"/>
              </w:rPr>
            </w:pPr>
            <w:r>
              <w:rPr>
                <w:sz w:val="24"/>
              </w:rPr>
              <w:t>Identification of Members and Election of Chairs for the Committees</w:t>
            </w:r>
          </w:p>
          <w:p w:rsidR="00516F2E" w:rsidRDefault="009110FF">
            <w:pPr>
              <w:pStyle w:val="TableParagraph"/>
              <w:numPr>
                <w:ilvl w:val="1"/>
                <w:numId w:val="12"/>
              </w:numPr>
              <w:tabs>
                <w:tab w:val="left" w:pos="869"/>
                <w:tab w:val="left" w:pos="870"/>
              </w:tabs>
              <w:spacing w:before="1"/>
              <w:jc w:val="left"/>
              <w:rPr>
                <w:sz w:val="24"/>
              </w:rPr>
            </w:pPr>
            <w:r>
              <w:rPr>
                <w:sz w:val="24"/>
              </w:rPr>
              <w:t>Standing Committees</w:t>
            </w:r>
          </w:p>
          <w:p w:rsidR="00516F2E" w:rsidRDefault="009110FF">
            <w:pPr>
              <w:pStyle w:val="TableParagraph"/>
              <w:numPr>
                <w:ilvl w:val="2"/>
                <w:numId w:val="12"/>
              </w:numPr>
              <w:tabs>
                <w:tab w:val="left" w:pos="1336"/>
                <w:tab w:val="left" w:pos="1337"/>
              </w:tabs>
              <w:spacing w:before="9" w:line="247" w:lineRule="auto"/>
              <w:ind w:right="352" w:firstLine="0"/>
              <w:rPr>
                <w:sz w:val="24"/>
              </w:rPr>
            </w:pPr>
            <w:r>
              <w:rPr>
                <w:sz w:val="24"/>
              </w:rPr>
              <w:t>Membership on Standing committees: Tenured, probationary and lecturer faculty with no fewer than 6 WTUs at the time of the election are eligible to serve on standing committees.</w:t>
            </w:r>
          </w:p>
          <w:p w:rsidR="00516F2E" w:rsidRDefault="009110FF">
            <w:pPr>
              <w:pStyle w:val="TableParagraph"/>
              <w:numPr>
                <w:ilvl w:val="2"/>
                <w:numId w:val="12"/>
              </w:numPr>
              <w:tabs>
                <w:tab w:val="left" w:pos="1289"/>
                <w:tab w:val="left" w:pos="1290"/>
              </w:tabs>
              <w:spacing w:before="1" w:line="247" w:lineRule="auto"/>
              <w:ind w:right="425" w:firstLine="0"/>
              <w:rPr>
                <w:sz w:val="24"/>
              </w:rPr>
            </w:pPr>
            <w:r>
              <w:rPr>
                <w:sz w:val="24"/>
              </w:rPr>
              <w:t>Electorate for Standing Committees: The tenured and probationary faculty shall nominate and elect all members of Standing Committees except in cases where seats have been explicitly designated for lecturer faculty. Lecturer faculty shall nominate and elect committee seats designated for lecturer faculty.</w:t>
            </w:r>
          </w:p>
          <w:p w:rsidR="00516F2E" w:rsidRDefault="009110FF">
            <w:pPr>
              <w:pStyle w:val="TableParagraph"/>
              <w:numPr>
                <w:ilvl w:val="2"/>
                <w:numId w:val="12"/>
              </w:numPr>
              <w:tabs>
                <w:tab w:val="left" w:pos="1336"/>
                <w:tab w:val="left" w:pos="1337"/>
              </w:tabs>
              <w:spacing w:before="1" w:line="247" w:lineRule="auto"/>
              <w:ind w:right="325" w:firstLine="0"/>
              <w:rPr>
                <w:sz w:val="24"/>
              </w:rPr>
            </w:pPr>
            <w:r>
              <w:rPr>
                <w:sz w:val="24"/>
              </w:rPr>
              <w:t>Each Standing Committee will elect a Chair or Co-Chairs from among the committee members.</w:t>
            </w:r>
          </w:p>
          <w:p w:rsidR="00516F2E" w:rsidRDefault="009110FF">
            <w:pPr>
              <w:pStyle w:val="TableParagraph"/>
              <w:numPr>
                <w:ilvl w:val="2"/>
                <w:numId w:val="12"/>
              </w:numPr>
              <w:tabs>
                <w:tab w:val="left" w:pos="1289"/>
                <w:tab w:val="left" w:pos="1290"/>
              </w:tabs>
              <w:spacing w:before="1" w:line="247" w:lineRule="auto"/>
              <w:ind w:right="252" w:firstLine="0"/>
              <w:rPr>
                <w:sz w:val="24"/>
              </w:rPr>
            </w:pPr>
            <w:r>
              <w:rPr>
                <w:sz w:val="24"/>
              </w:rPr>
              <w:t>Chairs of Standing Committees who are not voting members of the Senate will be made ex-officio non-voting members of the Academic Senate and may be called upon to report on behalf of their committees to the Senate Executive Committee and/or the Academic Senate.</w:t>
            </w:r>
          </w:p>
          <w:p w:rsidR="00516F2E" w:rsidRDefault="009110FF">
            <w:pPr>
              <w:pStyle w:val="TableParagraph"/>
              <w:numPr>
                <w:ilvl w:val="1"/>
                <w:numId w:val="12"/>
              </w:numPr>
              <w:tabs>
                <w:tab w:val="left" w:pos="510"/>
              </w:tabs>
              <w:spacing w:before="1"/>
              <w:ind w:left="510" w:hanging="420"/>
              <w:jc w:val="left"/>
              <w:rPr>
                <w:sz w:val="24"/>
              </w:rPr>
            </w:pPr>
            <w:r>
              <w:rPr>
                <w:sz w:val="24"/>
              </w:rPr>
              <w:t>Advisory Committees</w:t>
            </w:r>
          </w:p>
          <w:p w:rsidR="00516F2E" w:rsidRDefault="009110FF">
            <w:pPr>
              <w:pStyle w:val="TableParagraph"/>
              <w:tabs>
                <w:tab w:val="left" w:pos="556"/>
              </w:tabs>
              <w:spacing w:before="9" w:line="247" w:lineRule="auto"/>
              <w:ind w:right="586"/>
              <w:rPr>
                <w:sz w:val="24"/>
              </w:rPr>
            </w:pPr>
            <w:r>
              <w:rPr>
                <w:sz w:val="24"/>
              </w:rPr>
              <w:t>a.</w:t>
            </w:r>
            <w:r>
              <w:rPr>
                <w:sz w:val="24"/>
              </w:rPr>
              <w:tab/>
              <w:t>Membership on Advisory Committees: Tenured, probationary and lecturer faculty with no fewer than 6 WTU’s at the time of the</w:t>
            </w:r>
          </w:p>
        </w:tc>
        <w:tc>
          <w:tcPr>
            <w:tcW w:w="4515" w:type="dxa"/>
          </w:tcPr>
          <w:p w:rsidR="00516F2E" w:rsidRDefault="009110FF">
            <w:pPr>
              <w:pStyle w:val="TableParagraph"/>
              <w:spacing w:before="106"/>
              <w:rPr>
                <w:sz w:val="24"/>
              </w:rPr>
            </w:pPr>
            <w:r>
              <w:rPr>
                <w:spacing w:val="-60"/>
                <w:sz w:val="24"/>
                <w:shd w:val="clear" w:color="auto" w:fill="00FFFF"/>
              </w:rPr>
              <w:t xml:space="preserve"> </w:t>
            </w:r>
            <w:r>
              <w:rPr>
                <w:sz w:val="24"/>
                <w:shd w:val="clear" w:color="auto" w:fill="00FFFF"/>
              </w:rPr>
              <w:t xml:space="preserve">Selection </w:t>
            </w:r>
            <w:r>
              <w:rPr>
                <w:sz w:val="24"/>
              </w:rPr>
              <w:t>of Members and Election of</w:t>
            </w:r>
          </w:p>
          <w:p w:rsidR="00516F2E" w:rsidRDefault="009110FF">
            <w:pPr>
              <w:pStyle w:val="TableParagraph"/>
              <w:spacing w:before="9"/>
              <w:rPr>
                <w:sz w:val="24"/>
              </w:rPr>
            </w:pPr>
            <w:r>
              <w:rPr>
                <w:spacing w:val="-60"/>
                <w:sz w:val="24"/>
                <w:u w:val="single"/>
              </w:rPr>
              <w:t xml:space="preserve"> </w:t>
            </w:r>
            <w:r>
              <w:rPr>
                <w:sz w:val="24"/>
                <w:u w:val="single"/>
              </w:rPr>
              <w:t>Chairs for the Committees</w:t>
            </w:r>
          </w:p>
          <w:p w:rsidR="00516F2E" w:rsidRDefault="009110FF">
            <w:pPr>
              <w:pStyle w:val="TableParagraph"/>
              <w:tabs>
                <w:tab w:val="left" w:pos="1289"/>
              </w:tabs>
              <w:spacing w:before="9" w:line="247" w:lineRule="auto"/>
              <w:ind w:left="570" w:right="988"/>
              <w:rPr>
                <w:sz w:val="24"/>
              </w:rPr>
            </w:pPr>
            <w:r>
              <w:rPr>
                <w:sz w:val="24"/>
              </w:rPr>
              <w:t>5.3</w:t>
            </w:r>
            <w:r>
              <w:rPr>
                <w:sz w:val="24"/>
              </w:rPr>
              <w:tab/>
              <w:t xml:space="preserve">Standing </w:t>
            </w:r>
            <w:r>
              <w:rPr>
                <w:spacing w:val="-105"/>
                <w:sz w:val="24"/>
                <w:shd w:val="clear" w:color="auto" w:fill="00FFFF"/>
              </w:rPr>
              <w:t>a</w:t>
            </w:r>
            <w:r>
              <w:rPr>
                <w:spacing w:val="47"/>
                <w:sz w:val="24"/>
                <w:shd w:val="clear" w:color="auto" w:fill="00FFFF"/>
              </w:rPr>
              <w:t xml:space="preserve"> </w:t>
            </w:r>
            <w:r>
              <w:rPr>
                <w:sz w:val="24"/>
                <w:shd w:val="clear" w:color="auto" w:fill="00FFFF"/>
              </w:rPr>
              <w:t>nd</w:t>
            </w:r>
            <w:r>
              <w:rPr>
                <w:spacing w:val="-1"/>
                <w:sz w:val="24"/>
                <w:shd w:val="clear" w:color="auto" w:fill="00FFFF"/>
              </w:rPr>
              <w:t xml:space="preserve"> </w:t>
            </w:r>
            <w:r>
              <w:rPr>
                <w:sz w:val="24"/>
                <w:shd w:val="clear" w:color="auto" w:fill="00FFFF"/>
              </w:rPr>
              <w:t>Advisory</w:t>
            </w:r>
            <w:r>
              <w:rPr>
                <w:spacing w:val="6"/>
                <w:sz w:val="24"/>
              </w:rPr>
              <w:t xml:space="preserve"> </w:t>
            </w:r>
            <w:r>
              <w:rPr>
                <w:sz w:val="24"/>
              </w:rPr>
              <w:t>Committees</w:t>
            </w:r>
          </w:p>
          <w:p w:rsidR="00516F2E" w:rsidRDefault="009110FF">
            <w:pPr>
              <w:pStyle w:val="TableParagraph"/>
              <w:numPr>
                <w:ilvl w:val="0"/>
                <w:numId w:val="11"/>
              </w:numPr>
              <w:tabs>
                <w:tab w:val="left" w:pos="1036"/>
                <w:tab w:val="left" w:pos="1037"/>
              </w:tabs>
              <w:spacing w:before="1" w:line="247" w:lineRule="auto"/>
              <w:ind w:right="282" w:firstLine="0"/>
              <w:rPr>
                <w:sz w:val="24"/>
              </w:rPr>
            </w:pPr>
            <w:r>
              <w:rPr>
                <w:sz w:val="24"/>
              </w:rPr>
              <w:t>Membership on committees: Tenured, probationary and lecturer faculty with no fewer than 6 WTUs at the time of the election are eligible to serve on standing committees.</w:t>
            </w:r>
          </w:p>
          <w:p w:rsidR="00516F2E" w:rsidRDefault="009110FF">
            <w:pPr>
              <w:pStyle w:val="TableParagraph"/>
              <w:numPr>
                <w:ilvl w:val="0"/>
                <w:numId w:val="11"/>
              </w:numPr>
              <w:tabs>
                <w:tab w:val="left" w:pos="1049"/>
                <w:tab w:val="left" w:pos="1050"/>
              </w:tabs>
              <w:spacing w:before="1" w:line="247" w:lineRule="auto"/>
              <w:ind w:right="275" w:firstLine="0"/>
              <w:rPr>
                <w:sz w:val="24"/>
              </w:rPr>
            </w:pPr>
            <w:r>
              <w:rPr>
                <w:sz w:val="24"/>
              </w:rPr>
              <w:t xml:space="preserve">Electorate for Committees: The tenured and probationary faculty shall nominate and elect all members of Standing </w:t>
            </w:r>
            <w:r>
              <w:rPr>
                <w:spacing w:val="-105"/>
                <w:sz w:val="24"/>
                <w:shd w:val="clear" w:color="auto" w:fill="00FFFF"/>
              </w:rPr>
              <w:t>a</w:t>
            </w:r>
            <w:r>
              <w:rPr>
                <w:spacing w:val="50"/>
                <w:sz w:val="24"/>
                <w:shd w:val="clear" w:color="auto" w:fill="00FFFF"/>
              </w:rPr>
              <w:t xml:space="preserve"> </w:t>
            </w:r>
            <w:r>
              <w:rPr>
                <w:sz w:val="24"/>
                <w:shd w:val="clear" w:color="auto" w:fill="00FFFF"/>
              </w:rPr>
              <w:t xml:space="preserve">nd Advisory </w:t>
            </w:r>
            <w:r>
              <w:rPr>
                <w:sz w:val="24"/>
              </w:rPr>
              <w:t>Committees except in cases where seats have been explicitly designated for lecturer faculty. Lecturer faculty shall nominate and elect committee seats designated for lecturer faculty.</w:t>
            </w:r>
          </w:p>
          <w:p w:rsidR="00516F2E" w:rsidRDefault="009110FF">
            <w:pPr>
              <w:pStyle w:val="TableParagraph"/>
              <w:numPr>
                <w:ilvl w:val="0"/>
                <w:numId w:val="11"/>
              </w:numPr>
              <w:tabs>
                <w:tab w:val="left" w:pos="976"/>
                <w:tab w:val="left" w:pos="977"/>
              </w:tabs>
              <w:spacing w:before="1" w:line="247" w:lineRule="auto"/>
              <w:ind w:right="288" w:firstLine="0"/>
              <w:rPr>
                <w:sz w:val="24"/>
              </w:rPr>
            </w:pPr>
            <w:r>
              <w:rPr>
                <w:sz w:val="24"/>
              </w:rPr>
              <w:t>All Committees will elect a Chair or Co-Chairs from among the committee members, except in cases</w:t>
            </w:r>
          </w:p>
          <w:p w:rsidR="00516F2E" w:rsidRDefault="009110FF">
            <w:pPr>
              <w:pStyle w:val="TableParagraph"/>
              <w:spacing w:before="1"/>
              <w:ind w:left="570"/>
              <w:rPr>
                <w:sz w:val="24"/>
              </w:rPr>
            </w:pPr>
            <w:r>
              <w:rPr>
                <w:spacing w:val="-60"/>
                <w:sz w:val="24"/>
                <w:shd w:val="clear" w:color="auto" w:fill="00FFFF"/>
              </w:rPr>
              <w:t xml:space="preserve"> </w:t>
            </w:r>
            <w:r>
              <w:rPr>
                <w:sz w:val="24"/>
                <w:shd w:val="clear" w:color="auto" w:fill="00FFFF"/>
              </w:rPr>
              <w:t>where a Director or Chair is already</w:t>
            </w:r>
          </w:p>
          <w:p w:rsidR="00516F2E" w:rsidRDefault="009110FF">
            <w:pPr>
              <w:pStyle w:val="TableParagraph"/>
              <w:spacing w:before="9"/>
              <w:ind w:left="570"/>
              <w:rPr>
                <w:sz w:val="24"/>
              </w:rPr>
            </w:pPr>
            <w:r>
              <w:rPr>
                <w:spacing w:val="-60"/>
                <w:sz w:val="24"/>
                <w:shd w:val="clear" w:color="auto" w:fill="00FFFF"/>
              </w:rPr>
              <w:t xml:space="preserve"> </w:t>
            </w:r>
            <w:r>
              <w:rPr>
                <w:sz w:val="24"/>
                <w:shd w:val="clear" w:color="auto" w:fill="00FFFF"/>
              </w:rPr>
              <w:t>designated to serve in this capacity, as</w:t>
            </w:r>
          </w:p>
          <w:p w:rsidR="00516F2E" w:rsidRDefault="009110FF">
            <w:pPr>
              <w:pStyle w:val="TableParagraph"/>
              <w:spacing w:before="9"/>
              <w:ind w:left="570"/>
              <w:rPr>
                <w:sz w:val="24"/>
              </w:rPr>
            </w:pPr>
            <w:r>
              <w:rPr>
                <w:spacing w:val="-60"/>
                <w:sz w:val="24"/>
                <w:shd w:val="clear" w:color="auto" w:fill="00FFFF"/>
              </w:rPr>
              <w:t xml:space="preserve"> </w:t>
            </w:r>
            <w:r>
              <w:rPr>
                <w:sz w:val="24"/>
                <w:shd w:val="clear" w:color="auto" w:fill="00FFFF"/>
              </w:rPr>
              <w:t>with, for example, the mission</w:t>
            </w:r>
          </w:p>
          <w:p w:rsidR="00516F2E" w:rsidRDefault="009110FF">
            <w:pPr>
              <w:pStyle w:val="TableParagraph"/>
              <w:spacing w:before="9"/>
              <w:ind w:left="570"/>
              <w:rPr>
                <w:sz w:val="24"/>
              </w:rPr>
            </w:pPr>
            <w:r>
              <w:rPr>
                <w:spacing w:val="-60"/>
                <w:sz w:val="24"/>
                <w:shd w:val="clear" w:color="auto" w:fill="00FFFF"/>
              </w:rPr>
              <w:t xml:space="preserve"> </w:t>
            </w:r>
            <w:r>
              <w:rPr>
                <w:sz w:val="24"/>
                <w:shd w:val="clear" w:color="auto" w:fill="00FFFF"/>
              </w:rPr>
              <w:t>centers.</w:t>
            </w:r>
          </w:p>
          <w:p w:rsidR="00516F2E" w:rsidRDefault="009110FF">
            <w:pPr>
              <w:pStyle w:val="TableParagraph"/>
              <w:numPr>
                <w:ilvl w:val="0"/>
                <w:numId w:val="11"/>
              </w:numPr>
              <w:tabs>
                <w:tab w:val="left" w:pos="1049"/>
                <w:tab w:val="left" w:pos="1050"/>
              </w:tabs>
              <w:spacing w:before="9" w:line="247" w:lineRule="auto"/>
              <w:ind w:right="262" w:firstLine="0"/>
              <w:rPr>
                <w:sz w:val="24"/>
              </w:rPr>
            </w:pPr>
            <w:r>
              <w:rPr>
                <w:sz w:val="24"/>
              </w:rPr>
              <w:t>Chairs of Committees who are not voting members of the Senate will be made ex officio non-voting members of the Academic Senate and may be called upon to report on behalf of their committees to the</w:t>
            </w:r>
          </w:p>
        </w:tc>
      </w:tr>
    </w:tbl>
    <w:p w:rsidR="00516F2E" w:rsidRDefault="00516F2E">
      <w:pPr>
        <w:spacing w:line="247" w:lineRule="auto"/>
        <w:rPr>
          <w:sz w:val="24"/>
        </w:rPr>
        <w:sectPr w:rsidR="00516F2E">
          <w:pgSz w:w="12240" w:h="15840"/>
          <w:pgMar w:top="1500" w:right="1120" w:bottom="280" w:left="1220" w:header="720" w:footer="720" w:gutter="0"/>
          <w:cols w:space="720"/>
        </w:sectPr>
      </w:pPr>
    </w:p>
    <w:p w:rsidR="00516F2E" w:rsidRDefault="00950C85">
      <w:pPr>
        <w:pStyle w:val="BodyText"/>
        <w:spacing w:before="0"/>
        <w:ind w:left="107"/>
        <w:rPr>
          <w:sz w:val="20"/>
        </w:rPr>
      </w:pPr>
      <w:r>
        <w:rPr>
          <w:noProof/>
          <w:sz w:val="20"/>
        </w:rPr>
        <mc:AlternateContent>
          <mc:Choice Requires="wpg">
            <w:drawing>
              <wp:inline distT="0" distB="0" distL="0" distR="0">
                <wp:extent cx="6153150" cy="3781425"/>
                <wp:effectExtent l="4445" t="0" r="5080" b="952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3781425"/>
                          <a:chOff x="0" y="0"/>
                          <a:chExt cx="9690" cy="5955"/>
                        </a:xfrm>
                      </wpg:grpSpPr>
                      <wps:wsp>
                        <wps:cNvPr id="7" name="Line 14"/>
                        <wps:cNvCnPr>
                          <a:cxnSpLocks noChangeShapeType="1"/>
                        </wps:cNvCnPr>
                        <wps:spPr bwMode="auto">
                          <a:xfrm>
                            <a:off x="5153" y="15"/>
                            <a:ext cx="45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3"/>
                        <wps:cNvCnPr>
                          <a:cxnSpLocks noChangeShapeType="1"/>
                        </wps:cNvCnPr>
                        <wps:spPr bwMode="auto">
                          <a:xfrm>
                            <a:off x="5153" y="5940"/>
                            <a:ext cx="45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5160" y="8"/>
                            <a:ext cx="0" cy="594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9675" y="8"/>
                            <a:ext cx="0" cy="594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8" y="15"/>
                            <a:ext cx="51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8" y="5940"/>
                            <a:ext cx="51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a:off x="15" y="8"/>
                            <a:ext cx="0" cy="594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7"/>
                        <wps:cNvCnPr>
                          <a:cxnSpLocks noChangeShapeType="1"/>
                        </wps:cNvCnPr>
                        <wps:spPr bwMode="auto">
                          <a:xfrm>
                            <a:off x="5160" y="8"/>
                            <a:ext cx="0" cy="594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Text Box 6"/>
                        <wps:cNvSpPr txBox="1">
                          <a:spLocks noChangeArrowheads="1"/>
                        </wps:cNvSpPr>
                        <wps:spPr bwMode="auto">
                          <a:xfrm>
                            <a:off x="15" y="15"/>
                            <a:ext cx="5145" cy="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0FF" w:rsidRDefault="009110FF">
                              <w:pPr>
                                <w:spacing w:before="113" w:line="247" w:lineRule="auto"/>
                                <w:ind w:left="97" w:right="1069"/>
                                <w:rPr>
                                  <w:sz w:val="24"/>
                                </w:rPr>
                              </w:pPr>
                              <w:r>
                                <w:rPr>
                                  <w:sz w:val="24"/>
                                </w:rPr>
                                <w:t>election are eligible to serve on Advisory Committees.</w:t>
                              </w:r>
                            </w:p>
                            <w:p w:rsidR="009110FF" w:rsidRDefault="009110FF">
                              <w:pPr>
                                <w:numPr>
                                  <w:ilvl w:val="0"/>
                                  <w:numId w:val="10"/>
                                </w:numPr>
                                <w:tabs>
                                  <w:tab w:val="left" w:pos="577"/>
                                  <w:tab w:val="left" w:pos="578"/>
                                </w:tabs>
                                <w:spacing w:line="247" w:lineRule="auto"/>
                                <w:ind w:right="619" w:firstLine="0"/>
                                <w:rPr>
                                  <w:sz w:val="24"/>
                                </w:rPr>
                              </w:pPr>
                              <w:r>
                                <w:rPr>
                                  <w:sz w:val="24"/>
                                </w:rPr>
                                <w:t>Electorate for Standing Committees: The tenured and probationary faculty shall nominate and elect all members of Standing Committees except in cases where seats have been explicitly designated for lecturer faculty. Lecturer faculty shall nominate and elect committee seats designated for lecturer faculty.</w:t>
                              </w:r>
                            </w:p>
                            <w:p w:rsidR="009110FF" w:rsidRDefault="009110FF">
                              <w:pPr>
                                <w:numPr>
                                  <w:ilvl w:val="0"/>
                                  <w:numId w:val="10"/>
                                </w:numPr>
                                <w:tabs>
                                  <w:tab w:val="left" w:pos="563"/>
                                  <w:tab w:val="left" w:pos="565"/>
                                </w:tabs>
                                <w:spacing w:line="247" w:lineRule="auto"/>
                                <w:ind w:right="813" w:firstLine="0"/>
                                <w:rPr>
                                  <w:sz w:val="24"/>
                                </w:rPr>
                              </w:pPr>
                              <w:r>
                                <w:rPr>
                                  <w:sz w:val="24"/>
                                </w:rPr>
                                <w:t>Advisory Committees will elect a chair from among the committee members.</w:t>
                              </w:r>
                            </w:p>
                            <w:p w:rsidR="009110FF" w:rsidRDefault="009110FF">
                              <w:pPr>
                                <w:numPr>
                                  <w:ilvl w:val="0"/>
                                  <w:numId w:val="10"/>
                                </w:numPr>
                                <w:tabs>
                                  <w:tab w:val="left" w:pos="577"/>
                                  <w:tab w:val="left" w:pos="578"/>
                                </w:tabs>
                                <w:spacing w:line="247" w:lineRule="auto"/>
                                <w:ind w:right="646" w:firstLine="0"/>
                                <w:rPr>
                                  <w:sz w:val="24"/>
                                </w:rPr>
                              </w:pPr>
                              <w:r>
                                <w:rPr>
                                  <w:sz w:val="24"/>
                                </w:rPr>
                                <w:t>The purpose of an advisory committee is to guide the priorities, programs, and services of an office (such as faculty development, information technology, or grants and contracts), and to make recommendations on any operations budget allocated to or requested by that office that impinge on the work or responsibilities of the faculty.</w:t>
                              </w:r>
                            </w:p>
                          </w:txbxContent>
                        </wps:txbx>
                        <wps:bodyPr rot="0" vert="horz" wrap="square" lIns="0" tIns="0" rIns="0" bIns="0" anchor="t" anchorCtr="0" upright="1">
                          <a:noAutofit/>
                        </wps:bodyPr>
                      </wps:wsp>
                      <wps:wsp>
                        <wps:cNvPr id="28" name="Text Box 5"/>
                        <wps:cNvSpPr txBox="1">
                          <a:spLocks noChangeArrowheads="1"/>
                        </wps:cNvSpPr>
                        <wps:spPr bwMode="auto">
                          <a:xfrm>
                            <a:off x="5738" y="139"/>
                            <a:ext cx="3590" cy="2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0FF" w:rsidRDefault="009110FF">
                              <w:pPr>
                                <w:spacing w:line="247" w:lineRule="auto"/>
                                <w:ind w:right="111"/>
                                <w:rPr>
                                  <w:sz w:val="24"/>
                                </w:rPr>
                              </w:pPr>
                              <w:r>
                                <w:rPr>
                                  <w:sz w:val="24"/>
                                </w:rPr>
                                <w:t>Senate Executive Committee and/or the Academic Senate.</w:t>
                              </w:r>
                            </w:p>
                            <w:p w:rsidR="009110FF" w:rsidRDefault="009110FF">
                              <w:pPr>
                                <w:tabs>
                                  <w:tab w:val="left" w:pos="466"/>
                                </w:tabs>
                                <w:spacing w:before="11"/>
                                <w:rPr>
                                  <w:sz w:val="24"/>
                                </w:rPr>
                              </w:pPr>
                              <w:r>
                                <w:rPr>
                                  <w:spacing w:val="-60"/>
                                  <w:sz w:val="24"/>
                                  <w:shd w:val="clear" w:color="auto" w:fill="00FFFF"/>
                                </w:rPr>
                                <w:t xml:space="preserve"> </w:t>
                              </w:r>
                              <w:r>
                                <w:rPr>
                                  <w:sz w:val="24"/>
                                  <w:shd w:val="clear" w:color="auto" w:fill="00FFFF"/>
                                </w:rPr>
                                <w:t>e.</w:t>
                              </w:r>
                              <w:r>
                                <w:rPr>
                                  <w:sz w:val="24"/>
                                  <w:shd w:val="clear" w:color="auto" w:fill="00FFFF"/>
                                </w:rPr>
                                <w:tab/>
                                <w:t>Committee midterm</w:t>
                              </w:r>
                              <w:r>
                                <w:rPr>
                                  <w:spacing w:val="6"/>
                                  <w:sz w:val="24"/>
                                  <w:shd w:val="clear" w:color="auto" w:fill="00FFFF"/>
                                </w:rPr>
                                <w:t xml:space="preserve"> </w:t>
                              </w:r>
                              <w:r>
                                <w:rPr>
                                  <w:sz w:val="24"/>
                                  <w:shd w:val="clear" w:color="auto" w:fill="00FFFF"/>
                                </w:rPr>
                                <w:t>vacancies</w:t>
                              </w:r>
                            </w:p>
                            <w:p w:rsidR="009110FF" w:rsidRDefault="009110FF">
                              <w:pPr>
                                <w:spacing w:before="8"/>
                                <w:rPr>
                                  <w:sz w:val="24"/>
                                </w:rPr>
                              </w:pPr>
                              <w:r>
                                <w:rPr>
                                  <w:spacing w:val="-60"/>
                                  <w:sz w:val="24"/>
                                  <w:shd w:val="clear" w:color="auto" w:fill="00FFFF"/>
                                </w:rPr>
                                <w:t xml:space="preserve"> </w:t>
                              </w:r>
                              <w:r>
                                <w:rPr>
                                  <w:sz w:val="24"/>
                                  <w:shd w:val="clear" w:color="auto" w:fill="00FFFF"/>
                                </w:rPr>
                                <w:t>shall, where feasible, lead to a</w:t>
                              </w:r>
                            </w:p>
                            <w:p w:rsidR="009110FF" w:rsidRDefault="009110FF">
                              <w:pPr>
                                <w:spacing w:before="8"/>
                                <w:rPr>
                                  <w:sz w:val="24"/>
                                </w:rPr>
                              </w:pPr>
                              <w:r>
                                <w:rPr>
                                  <w:spacing w:val="-60"/>
                                  <w:sz w:val="24"/>
                                  <w:shd w:val="clear" w:color="auto" w:fill="00FFFF"/>
                                </w:rPr>
                                <w:t xml:space="preserve"> </w:t>
                              </w:r>
                              <w:r>
                                <w:rPr>
                                  <w:sz w:val="24"/>
                                  <w:shd w:val="clear" w:color="auto" w:fill="00FFFF"/>
                                </w:rPr>
                                <w:t>replacement election to be conducted</w:t>
                              </w:r>
                            </w:p>
                            <w:p w:rsidR="009110FF" w:rsidRDefault="009110FF">
                              <w:pPr>
                                <w:spacing w:before="8"/>
                                <w:rPr>
                                  <w:sz w:val="24"/>
                                </w:rPr>
                              </w:pPr>
                              <w:r>
                                <w:rPr>
                                  <w:spacing w:val="-60"/>
                                  <w:sz w:val="24"/>
                                  <w:shd w:val="clear" w:color="auto" w:fill="00FFFF"/>
                                </w:rPr>
                                <w:t xml:space="preserve"> </w:t>
                              </w:r>
                              <w:r>
                                <w:rPr>
                                  <w:sz w:val="24"/>
                                  <w:shd w:val="clear" w:color="auto" w:fill="00FFFF"/>
                                </w:rPr>
                                <w:t>by the Committee on Committees in</w:t>
                              </w:r>
                            </w:p>
                            <w:p w:rsidR="009110FF" w:rsidRDefault="009110FF">
                              <w:pPr>
                                <w:spacing w:before="8"/>
                                <w:rPr>
                                  <w:sz w:val="24"/>
                                </w:rPr>
                              </w:pPr>
                              <w:r>
                                <w:rPr>
                                  <w:spacing w:val="-60"/>
                                  <w:sz w:val="24"/>
                                  <w:shd w:val="clear" w:color="auto" w:fill="00FFFF"/>
                                </w:rPr>
                                <w:t xml:space="preserve"> </w:t>
                              </w:r>
                              <w:r>
                                <w:rPr>
                                  <w:sz w:val="24"/>
                                  <w:shd w:val="clear" w:color="auto" w:fill="00FFFF"/>
                                </w:rPr>
                                <w:t>consultation with the Senate</w:t>
                              </w:r>
                            </w:p>
                            <w:p w:rsidR="009110FF" w:rsidRDefault="009110FF">
                              <w:pPr>
                                <w:spacing w:before="8"/>
                                <w:rPr>
                                  <w:sz w:val="24"/>
                                </w:rPr>
                              </w:pPr>
                              <w:r>
                                <w:rPr>
                                  <w:spacing w:val="-60"/>
                                  <w:sz w:val="24"/>
                                  <w:shd w:val="clear" w:color="auto" w:fill="00FFFF"/>
                                </w:rPr>
                                <w:t xml:space="preserve"> </w:t>
                              </w:r>
                              <w:r>
                                <w:rPr>
                                  <w:sz w:val="24"/>
                                  <w:shd w:val="clear" w:color="auto" w:fill="00FFFF"/>
                                </w:rPr>
                                <w:t>Executive Committee.</w:t>
                              </w:r>
                            </w:p>
                          </w:txbxContent>
                        </wps:txbx>
                        <wps:bodyPr rot="0" vert="horz" wrap="square" lIns="0" tIns="0" rIns="0" bIns="0" anchor="t" anchorCtr="0" upright="1">
                          <a:noAutofit/>
                        </wps:bodyPr>
                      </wps:wsp>
                      <wps:wsp>
                        <wps:cNvPr id="29" name="Text Box 4"/>
                        <wps:cNvSpPr txBox="1">
                          <a:spLocks noChangeArrowheads="1"/>
                        </wps:cNvSpPr>
                        <wps:spPr bwMode="auto">
                          <a:xfrm>
                            <a:off x="5258" y="2989"/>
                            <a:ext cx="299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0FF" w:rsidRDefault="009110FF">
                              <w:pPr>
                                <w:spacing w:line="266" w:lineRule="exact"/>
                                <w:rPr>
                                  <w:i/>
                                  <w:sz w:val="24"/>
                                </w:rPr>
                              </w:pPr>
                              <w:r>
                                <w:rPr>
                                  <w:spacing w:val="-60"/>
                                  <w:sz w:val="24"/>
                                  <w:shd w:val="clear" w:color="auto" w:fill="00FFFF"/>
                                </w:rPr>
                                <w:t xml:space="preserve"> </w:t>
                              </w:r>
                              <w:r>
                                <w:rPr>
                                  <w:sz w:val="24"/>
                                  <w:shd w:val="clear" w:color="auto" w:fill="00FFFF"/>
                                </w:rPr>
                                <w:t>*</w:t>
                              </w:r>
                              <w:r>
                                <w:rPr>
                                  <w:i/>
                                  <w:sz w:val="24"/>
                                  <w:shd w:val="clear" w:color="auto" w:fill="00FFFF"/>
                                </w:rPr>
                                <w:t xml:space="preserve">Renumber rest of section 5 </w:t>
                              </w:r>
                              <w:r>
                                <w:rPr>
                                  <w:i/>
                                  <w:spacing w:val="3"/>
                                  <w:sz w:val="24"/>
                                  <w:shd w:val="clear" w:color="auto" w:fill="00FFFF"/>
                                </w:rPr>
                                <w:t>…</w:t>
                              </w:r>
                            </w:p>
                          </w:txbxContent>
                        </wps:txbx>
                        <wps:bodyPr rot="0" vert="horz" wrap="square" lIns="0" tIns="0" rIns="0" bIns="0" anchor="t" anchorCtr="0" upright="1">
                          <a:noAutofit/>
                        </wps:bodyPr>
                      </wps:wsp>
                    </wpg:wgp>
                  </a:graphicData>
                </a:graphic>
              </wp:inline>
            </w:drawing>
          </mc:Choice>
          <mc:Fallback>
            <w:pict>
              <v:group id="Group 3" o:spid="_x0000_s1026" style="width:484.5pt;height:297.75pt;mso-position-horizontal-relative:char;mso-position-vertical-relative:line" coordsize="9690,5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">
                <v:line id="Line 14" o:spid="_x0000_s1027" style="position:absolute;visibility:visible;mso-wrap-style:square" from="5153,15" to="968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13" o:spid="_x0000_s1028" style="position:absolute;visibility:visible;mso-wrap-style:square" from="5153,5940" to="9683,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12" o:spid="_x0000_s1029" style="position:absolute;visibility:visible;mso-wrap-style:square" from="5160,8" to="5160,5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11" o:spid="_x0000_s1030" style="position:absolute;visibility:visible;mso-wrap-style:square" from="9675,8" to="9675,5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0" o:spid="_x0000_s1031" style="position:absolute;visibility:visible;mso-wrap-style:square" from="8,15" to="51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9" o:spid="_x0000_s1032" style="position:absolute;visibility:visible;mso-wrap-style:square" from="8,5940" to="5168,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8" o:spid="_x0000_s1033" style="position:absolute;visibility:visible;mso-wrap-style:square" from="15,8" to="15,5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7" o:spid="_x0000_s1034" style="position:absolute;visibility:visible;mso-wrap-style:square" from="5160,8" to="5160,5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type id="_x0000_t202" coordsize="21600,21600" o:spt="202" path="m,l,21600r21600,l21600,xe">
                  <v:stroke joinstyle="miter"/>
                  <v:path gradientshapeok="t" o:connecttype="rect"/>
                </v:shapetype>
                <v:shape id="Text Box 6" o:spid="_x0000_s1035" type="#_x0000_t202" style="position:absolute;left:15;top:15;width:5145;height:5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9110FF" w:rsidRDefault="009110FF">
                        <w:pPr>
                          <w:spacing w:before="113" w:line="247" w:lineRule="auto"/>
                          <w:ind w:left="97" w:right="1069"/>
                          <w:rPr>
                            <w:sz w:val="24"/>
                          </w:rPr>
                        </w:pPr>
                        <w:r>
                          <w:rPr>
                            <w:sz w:val="24"/>
                          </w:rPr>
                          <w:t>election are eligible to serve on Advisory Committees.</w:t>
                        </w:r>
                      </w:p>
                      <w:p w:rsidR="009110FF" w:rsidRDefault="009110FF">
                        <w:pPr>
                          <w:numPr>
                            <w:ilvl w:val="0"/>
                            <w:numId w:val="10"/>
                          </w:numPr>
                          <w:tabs>
                            <w:tab w:val="left" w:pos="577"/>
                            <w:tab w:val="left" w:pos="578"/>
                          </w:tabs>
                          <w:spacing w:line="247" w:lineRule="auto"/>
                          <w:ind w:right="619" w:firstLine="0"/>
                          <w:rPr>
                            <w:sz w:val="24"/>
                          </w:rPr>
                        </w:pPr>
                        <w:r>
                          <w:rPr>
                            <w:sz w:val="24"/>
                          </w:rPr>
                          <w:t>Electorate for Standing Committees: The tenured and probationary faculty shall nominate and elect all members of Standing Committees except in cases where seats have been explicitly designated for lecturer faculty. Lecturer faculty shall nominate and elect committee seats designated for lecturer faculty.</w:t>
                        </w:r>
                      </w:p>
                      <w:p w:rsidR="009110FF" w:rsidRDefault="009110FF">
                        <w:pPr>
                          <w:numPr>
                            <w:ilvl w:val="0"/>
                            <w:numId w:val="10"/>
                          </w:numPr>
                          <w:tabs>
                            <w:tab w:val="left" w:pos="563"/>
                            <w:tab w:val="left" w:pos="565"/>
                          </w:tabs>
                          <w:spacing w:line="247" w:lineRule="auto"/>
                          <w:ind w:right="813" w:firstLine="0"/>
                          <w:rPr>
                            <w:sz w:val="24"/>
                          </w:rPr>
                        </w:pPr>
                        <w:r>
                          <w:rPr>
                            <w:sz w:val="24"/>
                          </w:rPr>
                          <w:t>Advisory Committees will elect a chair from among the committee members.</w:t>
                        </w:r>
                      </w:p>
                      <w:p w:rsidR="009110FF" w:rsidRDefault="009110FF">
                        <w:pPr>
                          <w:numPr>
                            <w:ilvl w:val="0"/>
                            <w:numId w:val="10"/>
                          </w:numPr>
                          <w:tabs>
                            <w:tab w:val="left" w:pos="577"/>
                            <w:tab w:val="left" w:pos="578"/>
                          </w:tabs>
                          <w:spacing w:line="247" w:lineRule="auto"/>
                          <w:ind w:right="646" w:firstLine="0"/>
                          <w:rPr>
                            <w:sz w:val="24"/>
                          </w:rPr>
                        </w:pPr>
                        <w:r>
                          <w:rPr>
                            <w:sz w:val="24"/>
                          </w:rPr>
                          <w:t>The purpose of an advisory committee is to guide the priorities, programs, and services of an office (such as faculty development, information technology, or grants and contracts), and to make recommendations on any operations budget allocated to or requested by that office that impinge on the work or responsibilities of the faculty.</w:t>
                        </w:r>
                      </w:p>
                    </w:txbxContent>
                  </v:textbox>
                </v:shape>
                <v:shape id="Text Box 5" o:spid="_x0000_s1036" type="#_x0000_t202" style="position:absolute;left:5738;top:139;width:3590;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9110FF" w:rsidRDefault="009110FF">
                        <w:pPr>
                          <w:spacing w:line="247" w:lineRule="auto"/>
                          <w:ind w:right="111"/>
                          <w:rPr>
                            <w:sz w:val="24"/>
                          </w:rPr>
                        </w:pPr>
                        <w:r>
                          <w:rPr>
                            <w:sz w:val="24"/>
                          </w:rPr>
                          <w:t>Senate Executive Committee and/or the Academic Senate.</w:t>
                        </w:r>
                      </w:p>
                      <w:p w:rsidR="009110FF" w:rsidRDefault="009110FF">
                        <w:pPr>
                          <w:tabs>
                            <w:tab w:val="left" w:pos="466"/>
                          </w:tabs>
                          <w:spacing w:before="11"/>
                          <w:rPr>
                            <w:sz w:val="24"/>
                          </w:rPr>
                        </w:pPr>
                        <w:r>
                          <w:rPr>
                            <w:spacing w:val="-60"/>
                            <w:sz w:val="24"/>
                            <w:shd w:val="clear" w:color="auto" w:fill="00FFFF"/>
                          </w:rPr>
                          <w:t xml:space="preserve"> </w:t>
                        </w:r>
                        <w:r>
                          <w:rPr>
                            <w:sz w:val="24"/>
                            <w:shd w:val="clear" w:color="auto" w:fill="00FFFF"/>
                          </w:rPr>
                          <w:t>e.</w:t>
                        </w:r>
                        <w:r>
                          <w:rPr>
                            <w:sz w:val="24"/>
                            <w:shd w:val="clear" w:color="auto" w:fill="00FFFF"/>
                          </w:rPr>
                          <w:tab/>
                          <w:t>Committee midterm</w:t>
                        </w:r>
                        <w:r>
                          <w:rPr>
                            <w:spacing w:val="6"/>
                            <w:sz w:val="24"/>
                            <w:shd w:val="clear" w:color="auto" w:fill="00FFFF"/>
                          </w:rPr>
                          <w:t xml:space="preserve"> </w:t>
                        </w:r>
                        <w:r>
                          <w:rPr>
                            <w:sz w:val="24"/>
                            <w:shd w:val="clear" w:color="auto" w:fill="00FFFF"/>
                          </w:rPr>
                          <w:t>vacancies</w:t>
                        </w:r>
                      </w:p>
                      <w:p w:rsidR="009110FF" w:rsidRDefault="009110FF">
                        <w:pPr>
                          <w:spacing w:before="8"/>
                          <w:rPr>
                            <w:sz w:val="24"/>
                          </w:rPr>
                        </w:pPr>
                        <w:r>
                          <w:rPr>
                            <w:spacing w:val="-60"/>
                            <w:sz w:val="24"/>
                            <w:shd w:val="clear" w:color="auto" w:fill="00FFFF"/>
                          </w:rPr>
                          <w:t xml:space="preserve"> </w:t>
                        </w:r>
                        <w:r>
                          <w:rPr>
                            <w:sz w:val="24"/>
                            <w:shd w:val="clear" w:color="auto" w:fill="00FFFF"/>
                          </w:rPr>
                          <w:t>shall, where feasible, lead to a</w:t>
                        </w:r>
                      </w:p>
                      <w:p w:rsidR="009110FF" w:rsidRDefault="009110FF">
                        <w:pPr>
                          <w:spacing w:before="8"/>
                          <w:rPr>
                            <w:sz w:val="24"/>
                          </w:rPr>
                        </w:pPr>
                        <w:r>
                          <w:rPr>
                            <w:spacing w:val="-60"/>
                            <w:sz w:val="24"/>
                            <w:shd w:val="clear" w:color="auto" w:fill="00FFFF"/>
                          </w:rPr>
                          <w:t xml:space="preserve"> </w:t>
                        </w:r>
                        <w:r>
                          <w:rPr>
                            <w:sz w:val="24"/>
                            <w:shd w:val="clear" w:color="auto" w:fill="00FFFF"/>
                          </w:rPr>
                          <w:t>replacement election to be conducted</w:t>
                        </w:r>
                      </w:p>
                      <w:p w:rsidR="009110FF" w:rsidRDefault="009110FF">
                        <w:pPr>
                          <w:spacing w:before="8"/>
                          <w:rPr>
                            <w:sz w:val="24"/>
                          </w:rPr>
                        </w:pPr>
                        <w:r>
                          <w:rPr>
                            <w:spacing w:val="-60"/>
                            <w:sz w:val="24"/>
                            <w:shd w:val="clear" w:color="auto" w:fill="00FFFF"/>
                          </w:rPr>
                          <w:t xml:space="preserve"> </w:t>
                        </w:r>
                        <w:r>
                          <w:rPr>
                            <w:sz w:val="24"/>
                            <w:shd w:val="clear" w:color="auto" w:fill="00FFFF"/>
                          </w:rPr>
                          <w:t>by the Committee on Committees in</w:t>
                        </w:r>
                      </w:p>
                      <w:p w:rsidR="009110FF" w:rsidRDefault="009110FF">
                        <w:pPr>
                          <w:spacing w:before="8"/>
                          <w:rPr>
                            <w:sz w:val="24"/>
                          </w:rPr>
                        </w:pPr>
                        <w:r>
                          <w:rPr>
                            <w:spacing w:val="-60"/>
                            <w:sz w:val="24"/>
                            <w:shd w:val="clear" w:color="auto" w:fill="00FFFF"/>
                          </w:rPr>
                          <w:t xml:space="preserve"> </w:t>
                        </w:r>
                        <w:r>
                          <w:rPr>
                            <w:sz w:val="24"/>
                            <w:shd w:val="clear" w:color="auto" w:fill="00FFFF"/>
                          </w:rPr>
                          <w:t>consultation with the Senate</w:t>
                        </w:r>
                      </w:p>
                      <w:p w:rsidR="009110FF" w:rsidRDefault="009110FF">
                        <w:pPr>
                          <w:spacing w:before="8"/>
                          <w:rPr>
                            <w:sz w:val="24"/>
                          </w:rPr>
                        </w:pPr>
                        <w:r>
                          <w:rPr>
                            <w:spacing w:val="-60"/>
                            <w:sz w:val="24"/>
                            <w:shd w:val="clear" w:color="auto" w:fill="00FFFF"/>
                          </w:rPr>
                          <w:t xml:space="preserve"> </w:t>
                        </w:r>
                        <w:r>
                          <w:rPr>
                            <w:sz w:val="24"/>
                            <w:shd w:val="clear" w:color="auto" w:fill="00FFFF"/>
                          </w:rPr>
                          <w:t>Executive Committee.</w:t>
                        </w:r>
                      </w:p>
                    </w:txbxContent>
                  </v:textbox>
                </v:shape>
                <v:shape id="Text Box 4" o:spid="_x0000_s1037" type="#_x0000_t202" style="position:absolute;left:5258;top:2989;width:299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9110FF" w:rsidRDefault="009110FF">
                        <w:pPr>
                          <w:spacing w:line="266" w:lineRule="exact"/>
                          <w:rPr>
                            <w:i/>
                            <w:sz w:val="24"/>
                          </w:rPr>
                        </w:pPr>
                        <w:r>
                          <w:rPr>
                            <w:spacing w:val="-60"/>
                            <w:sz w:val="24"/>
                            <w:shd w:val="clear" w:color="auto" w:fill="00FFFF"/>
                          </w:rPr>
                          <w:t xml:space="preserve"> </w:t>
                        </w:r>
                        <w:r>
                          <w:rPr>
                            <w:sz w:val="24"/>
                            <w:shd w:val="clear" w:color="auto" w:fill="00FFFF"/>
                          </w:rPr>
                          <w:t>*</w:t>
                        </w:r>
                        <w:r>
                          <w:rPr>
                            <w:i/>
                            <w:sz w:val="24"/>
                            <w:shd w:val="clear" w:color="auto" w:fill="00FFFF"/>
                          </w:rPr>
                          <w:t xml:space="preserve">Renumber rest of section 5 </w:t>
                        </w:r>
                        <w:r>
                          <w:rPr>
                            <w:i/>
                            <w:spacing w:val="3"/>
                            <w:sz w:val="24"/>
                            <w:shd w:val="clear" w:color="auto" w:fill="00FFFF"/>
                          </w:rPr>
                          <w:t>…</w:t>
                        </w:r>
                      </w:p>
                    </w:txbxContent>
                  </v:textbox>
                </v:shape>
                <w10:anchorlock/>
              </v:group>
            </w:pict>
          </mc:Fallback>
        </mc:AlternateContent>
      </w:r>
    </w:p>
    <w:p w:rsidR="00516F2E" w:rsidRDefault="00516F2E">
      <w:pPr>
        <w:rPr>
          <w:sz w:val="20"/>
        </w:rPr>
        <w:sectPr w:rsidR="00516F2E">
          <w:pgSz w:w="12240" w:h="15840"/>
          <w:pgMar w:top="1440" w:right="1120" w:bottom="280" w:left="1220" w:header="720" w:footer="720" w:gutter="0"/>
          <w:cols w:space="720"/>
        </w:sectPr>
      </w:pPr>
    </w:p>
    <w:p w:rsidR="00516F2E" w:rsidRDefault="00516F2E">
      <w:pPr>
        <w:pStyle w:val="BodyText"/>
        <w:spacing w:before="0"/>
        <w:rPr>
          <w:sz w:val="20"/>
        </w:rPr>
      </w:pPr>
    </w:p>
    <w:p w:rsidR="00516F2E" w:rsidRDefault="00516F2E">
      <w:pPr>
        <w:pStyle w:val="BodyText"/>
        <w:spacing w:before="11"/>
        <w:rPr>
          <w:sz w:val="16"/>
        </w:rPr>
      </w:pPr>
    </w:p>
    <w:p w:rsidR="00516F2E" w:rsidRDefault="009110FF">
      <w:pPr>
        <w:pStyle w:val="Heading1"/>
        <w:numPr>
          <w:ilvl w:val="0"/>
          <w:numId w:val="17"/>
        </w:numPr>
        <w:tabs>
          <w:tab w:val="left" w:pos="1004"/>
        </w:tabs>
        <w:ind w:right="114"/>
        <w:jc w:val="left"/>
      </w:pPr>
      <w:r>
        <w:t>(5)</w:t>
      </w:r>
      <w:r>
        <w:rPr>
          <w:spacing w:val="-5"/>
        </w:rPr>
        <w:t xml:space="preserve"> </w:t>
      </w:r>
      <w:r>
        <w:t>CURRENTLY,</w:t>
      </w:r>
      <w:r>
        <w:rPr>
          <w:spacing w:val="-5"/>
        </w:rPr>
        <w:t xml:space="preserve"> </w:t>
      </w:r>
      <w:r>
        <w:t>IF</w:t>
      </w:r>
      <w:r>
        <w:rPr>
          <w:spacing w:val="-5"/>
        </w:rPr>
        <w:t xml:space="preserve"> </w:t>
      </w:r>
      <w:r>
        <w:t>A</w:t>
      </w:r>
      <w:r>
        <w:rPr>
          <w:spacing w:val="-5"/>
        </w:rPr>
        <w:t xml:space="preserve"> </w:t>
      </w:r>
      <w:r>
        <w:t>LECTURER</w:t>
      </w:r>
      <w:r>
        <w:rPr>
          <w:spacing w:val="-5"/>
        </w:rPr>
        <w:t xml:space="preserve"> </w:t>
      </w:r>
      <w:r>
        <w:t>IS</w:t>
      </w:r>
      <w:r>
        <w:rPr>
          <w:spacing w:val="-5"/>
        </w:rPr>
        <w:t xml:space="preserve"> </w:t>
      </w:r>
      <w:r>
        <w:t>ELECTED</w:t>
      </w:r>
      <w:r>
        <w:rPr>
          <w:spacing w:val="-5"/>
        </w:rPr>
        <w:t xml:space="preserve"> </w:t>
      </w:r>
      <w:r>
        <w:t>TO</w:t>
      </w:r>
      <w:r>
        <w:rPr>
          <w:spacing w:val="-5"/>
        </w:rPr>
        <w:t xml:space="preserve"> </w:t>
      </w:r>
      <w:r>
        <w:t>THE</w:t>
      </w:r>
      <w:r>
        <w:rPr>
          <w:spacing w:val="-5"/>
        </w:rPr>
        <w:t xml:space="preserve"> </w:t>
      </w:r>
      <w:r>
        <w:t>STATEWIDE</w:t>
      </w:r>
      <w:r>
        <w:rPr>
          <w:spacing w:val="-5"/>
        </w:rPr>
        <w:t xml:space="preserve"> </w:t>
      </w:r>
      <w:r>
        <w:t>ACADEMIC SENATE (ASCSU), WHICH IS A THREE-YEAR TERM, S/HE MUST BE ELECTED TO THE CI SENATE EACH YEAR TO ENSURE THAT S/HE IS STILL ELIGIBLE TO SERVE IN THE STATEWIDE</w:t>
      </w:r>
      <w:r>
        <w:rPr>
          <w:spacing w:val="-23"/>
        </w:rPr>
        <w:t xml:space="preserve"> </w:t>
      </w:r>
      <w:r>
        <w:t>SENATE.</w:t>
      </w:r>
    </w:p>
    <w:p w:rsidR="00516F2E" w:rsidRDefault="00516F2E">
      <w:pPr>
        <w:pStyle w:val="BodyText"/>
        <w:spacing w:before="10"/>
        <w:rPr>
          <w:rFonts w:ascii="Calibri"/>
          <w:b/>
          <w:sz w:val="27"/>
        </w:rPr>
      </w:pPr>
    </w:p>
    <w:p w:rsidR="00516F2E" w:rsidRDefault="009110FF">
      <w:pPr>
        <w:pStyle w:val="BodyText"/>
        <w:spacing w:before="0" w:line="247" w:lineRule="auto"/>
        <w:ind w:left="220" w:right="448"/>
      </w:pPr>
      <w:r>
        <w:rPr>
          <w:b/>
        </w:rPr>
        <w:t xml:space="preserve">EFFECT: </w:t>
      </w:r>
      <w:r>
        <w:t>Lecturer senators in the ASCSU are minimal, and their participation at the highest level of governance is important.</w:t>
      </w:r>
    </w:p>
    <w:p w:rsidR="00516F2E" w:rsidRDefault="00516F2E">
      <w:pPr>
        <w:pStyle w:val="BodyText"/>
      </w:pPr>
    </w:p>
    <w:p w:rsidR="00516F2E" w:rsidRDefault="009110FF">
      <w:pPr>
        <w:pStyle w:val="BodyText"/>
        <w:spacing w:before="0" w:line="247" w:lineRule="auto"/>
        <w:ind w:left="220" w:right="81"/>
      </w:pPr>
      <w:r>
        <w:rPr>
          <w:b/>
        </w:rPr>
        <w:t>JUSTIFICATION</w:t>
      </w:r>
      <w:r>
        <w:t>: Lecturers constitute approximately 60 percent of all CSU faculty and almost 2/3 of faculty at CI. Lecturer senators should not have to worry about being reelected to the CI Senate every year if the faculty have chosen them to represent the CI faculty at the ASCSU.</w:t>
      </w:r>
    </w:p>
    <w:p w:rsidR="00516F2E" w:rsidRDefault="00516F2E">
      <w:pPr>
        <w:pStyle w:val="BodyText"/>
        <w:spacing w:before="8"/>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8"/>
        <w:gridCol w:w="4680"/>
      </w:tblGrid>
      <w:tr w:rsidR="00516F2E">
        <w:trPr>
          <w:trHeight w:hRule="exact" w:val="308"/>
        </w:trPr>
        <w:tc>
          <w:tcPr>
            <w:tcW w:w="4688" w:type="dxa"/>
            <w:tcBorders>
              <w:bottom w:val="single" w:sz="12" w:space="0" w:color="000000"/>
            </w:tcBorders>
          </w:tcPr>
          <w:p w:rsidR="00516F2E" w:rsidRDefault="009110FF">
            <w:pPr>
              <w:pStyle w:val="TableParagraph"/>
              <w:spacing w:before="1"/>
              <w:ind w:left="97"/>
              <w:rPr>
                <w:b/>
                <w:sz w:val="24"/>
              </w:rPr>
            </w:pPr>
            <w:r>
              <w:rPr>
                <w:b/>
                <w:sz w:val="24"/>
              </w:rPr>
              <w:t>CURRENT BYLAWS</w:t>
            </w:r>
          </w:p>
        </w:tc>
        <w:tc>
          <w:tcPr>
            <w:tcW w:w="4680" w:type="dxa"/>
          </w:tcPr>
          <w:p w:rsidR="00516F2E" w:rsidRDefault="009110FF">
            <w:pPr>
              <w:pStyle w:val="TableParagraph"/>
              <w:spacing w:before="1"/>
              <w:ind w:left="2130"/>
              <w:rPr>
                <w:b/>
                <w:sz w:val="24"/>
              </w:rPr>
            </w:pPr>
            <w:r>
              <w:rPr>
                <w:b/>
                <w:sz w:val="24"/>
              </w:rPr>
              <w:t>POSSIBLE REVISION</w:t>
            </w:r>
          </w:p>
        </w:tc>
      </w:tr>
      <w:tr w:rsidR="00516F2E">
        <w:trPr>
          <w:trHeight w:hRule="exact" w:val="2295"/>
        </w:trPr>
        <w:tc>
          <w:tcPr>
            <w:tcW w:w="4688" w:type="dxa"/>
            <w:tcBorders>
              <w:top w:val="single" w:sz="12" w:space="0" w:color="000000"/>
              <w:left w:val="single" w:sz="12" w:space="0" w:color="000000"/>
              <w:bottom w:val="single" w:sz="12" w:space="0" w:color="000000"/>
            </w:tcBorders>
          </w:tcPr>
          <w:p w:rsidR="00516F2E" w:rsidRDefault="00516F2E">
            <w:pPr>
              <w:pStyle w:val="TableParagraph"/>
              <w:ind w:left="0"/>
              <w:rPr>
                <w:sz w:val="26"/>
              </w:rPr>
            </w:pPr>
          </w:p>
          <w:p w:rsidR="00516F2E" w:rsidRDefault="00516F2E">
            <w:pPr>
              <w:pStyle w:val="TableParagraph"/>
              <w:spacing w:before="7"/>
              <w:ind w:left="0"/>
              <w:rPr>
                <w:sz w:val="23"/>
              </w:rPr>
            </w:pPr>
          </w:p>
          <w:p w:rsidR="00516F2E" w:rsidRDefault="009110FF">
            <w:pPr>
              <w:pStyle w:val="TableParagraph"/>
              <w:rPr>
                <w:sz w:val="24"/>
              </w:rPr>
            </w:pPr>
            <w:r>
              <w:rPr>
                <w:sz w:val="24"/>
              </w:rPr>
              <w:t>Silent</w:t>
            </w:r>
          </w:p>
        </w:tc>
        <w:tc>
          <w:tcPr>
            <w:tcW w:w="4680" w:type="dxa"/>
          </w:tcPr>
          <w:p w:rsidR="00516F2E" w:rsidRDefault="009110FF">
            <w:pPr>
              <w:pStyle w:val="TableParagraph"/>
              <w:spacing w:before="8"/>
              <w:rPr>
                <w:sz w:val="24"/>
              </w:rPr>
            </w:pPr>
            <w:r>
              <w:rPr>
                <w:sz w:val="24"/>
              </w:rPr>
              <w:t>Add Article 8.2 e:</w:t>
            </w:r>
          </w:p>
          <w:p w:rsidR="00516F2E" w:rsidRDefault="009110FF">
            <w:pPr>
              <w:pStyle w:val="TableParagraph"/>
              <w:spacing w:before="8"/>
              <w:rPr>
                <w:sz w:val="24"/>
              </w:rPr>
            </w:pPr>
            <w:r>
              <w:rPr>
                <w:spacing w:val="-60"/>
                <w:sz w:val="24"/>
                <w:shd w:val="clear" w:color="auto" w:fill="00FFFF"/>
              </w:rPr>
              <w:t xml:space="preserve"> </w:t>
            </w:r>
            <w:r>
              <w:rPr>
                <w:sz w:val="24"/>
                <w:shd w:val="clear" w:color="auto" w:fill="00FFFF"/>
              </w:rPr>
              <w:t>Should a lecturer be elected as a</w:t>
            </w:r>
          </w:p>
          <w:p w:rsidR="00516F2E" w:rsidRDefault="009110FF">
            <w:pPr>
              <w:pStyle w:val="TableParagraph"/>
              <w:spacing w:before="8"/>
              <w:rPr>
                <w:sz w:val="24"/>
              </w:rPr>
            </w:pPr>
            <w:r>
              <w:rPr>
                <w:spacing w:val="-60"/>
                <w:sz w:val="24"/>
                <w:shd w:val="clear" w:color="auto" w:fill="00FFFF"/>
              </w:rPr>
              <w:t xml:space="preserve"> </w:t>
            </w:r>
            <w:r>
              <w:rPr>
                <w:sz w:val="24"/>
                <w:shd w:val="clear" w:color="auto" w:fill="00FFFF"/>
              </w:rPr>
              <w:t>representative to the Academic Senate of the</w:t>
            </w:r>
          </w:p>
          <w:p w:rsidR="00516F2E" w:rsidRDefault="009110FF">
            <w:pPr>
              <w:pStyle w:val="TableParagraph"/>
              <w:spacing w:before="8"/>
              <w:rPr>
                <w:sz w:val="24"/>
              </w:rPr>
            </w:pPr>
            <w:r>
              <w:rPr>
                <w:spacing w:val="-60"/>
                <w:sz w:val="24"/>
                <w:shd w:val="clear" w:color="auto" w:fill="00FFFF"/>
              </w:rPr>
              <w:t xml:space="preserve"> </w:t>
            </w:r>
            <w:r>
              <w:rPr>
                <w:sz w:val="24"/>
                <w:shd w:val="clear" w:color="auto" w:fill="00FFFF"/>
              </w:rPr>
              <w:t>California State University, they maintain</w:t>
            </w:r>
          </w:p>
          <w:p w:rsidR="00516F2E" w:rsidRDefault="009110FF">
            <w:pPr>
              <w:pStyle w:val="TableParagraph"/>
              <w:spacing w:before="8"/>
              <w:rPr>
                <w:sz w:val="24"/>
              </w:rPr>
            </w:pPr>
            <w:r>
              <w:rPr>
                <w:spacing w:val="-60"/>
                <w:sz w:val="24"/>
                <w:shd w:val="clear" w:color="auto" w:fill="00FFFF"/>
              </w:rPr>
              <w:t xml:space="preserve"> </w:t>
            </w:r>
            <w:r>
              <w:rPr>
                <w:sz w:val="24"/>
                <w:shd w:val="clear" w:color="auto" w:fill="00FFFF"/>
              </w:rPr>
              <w:t>their seat in the Academic Senate throughout</w:t>
            </w:r>
          </w:p>
          <w:p w:rsidR="00516F2E" w:rsidRDefault="009110FF">
            <w:pPr>
              <w:pStyle w:val="TableParagraph"/>
              <w:spacing w:before="8"/>
              <w:rPr>
                <w:sz w:val="24"/>
              </w:rPr>
            </w:pPr>
            <w:r>
              <w:rPr>
                <w:spacing w:val="-60"/>
                <w:sz w:val="24"/>
                <w:shd w:val="clear" w:color="auto" w:fill="00FFFF"/>
              </w:rPr>
              <w:t xml:space="preserve"> </w:t>
            </w:r>
            <w:r>
              <w:rPr>
                <w:sz w:val="24"/>
                <w:shd w:val="clear" w:color="auto" w:fill="00FFFF"/>
              </w:rPr>
              <w:t>the duration of their three-year term to the</w:t>
            </w:r>
          </w:p>
          <w:p w:rsidR="00516F2E" w:rsidRDefault="009110FF">
            <w:pPr>
              <w:pStyle w:val="TableParagraph"/>
              <w:spacing w:before="8"/>
              <w:rPr>
                <w:sz w:val="24"/>
              </w:rPr>
            </w:pPr>
            <w:r>
              <w:rPr>
                <w:spacing w:val="-60"/>
                <w:sz w:val="24"/>
                <w:shd w:val="clear" w:color="auto" w:fill="00FFFF"/>
              </w:rPr>
              <w:t xml:space="preserve"> </w:t>
            </w:r>
            <w:r>
              <w:rPr>
                <w:sz w:val="24"/>
                <w:shd w:val="clear" w:color="auto" w:fill="00FFFF"/>
              </w:rPr>
              <w:t>ASCSU.</w:t>
            </w:r>
          </w:p>
        </w:tc>
      </w:tr>
    </w:tbl>
    <w:p w:rsidR="00516F2E" w:rsidRDefault="00516F2E">
      <w:pPr>
        <w:rPr>
          <w:sz w:val="24"/>
        </w:rPr>
        <w:sectPr w:rsidR="00516F2E">
          <w:pgSz w:w="12240" w:h="15840"/>
          <w:pgMar w:top="1500" w:right="1360" w:bottom="280" w:left="1220" w:header="720" w:footer="720" w:gutter="0"/>
          <w:cols w:space="720"/>
        </w:sectPr>
      </w:pPr>
    </w:p>
    <w:p w:rsidR="00516F2E" w:rsidRDefault="00516F2E">
      <w:pPr>
        <w:pStyle w:val="BodyText"/>
        <w:spacing w:before="0"/>
        <w:rPr>
          <w:sz w:val="20"/>
        </w:rPr>
      </w:pPr>
    </w:p>
    <w:p w:rsidR="00516F2E" w:rsidRDefault="00516F2E">
      <w:pPr>
        <w:pStyle w:val="BodyText"/>
        <w:spacing w:before="0"/>
        <w:rPr>
          <w:sz w:val="20"/>
        </w:rPr>
      </w:pPr>
    </w:p>
    <w:p w:rsidR="00516F2E" w:rsidRDefault="00516F2E">
      <w:pPr>
        <w:pStyle w:val="BodyText"/>
        <w:spacing w:before="6"/>
        <w:rPr>
          <w:sz w:val="16"/>
        </w:rPr>
      </w:pPr>
    </w:p>
    <w:p w:rsidR="00516F2E" w:rsidRDefault="009110FF">
      <w:pPr>
        <w:pStyle w:val="Heading1"/>
        <w:numPr>
          <w:ilvl w:val="0"/>
          <w:numId w:val="17"/>
        </w:numPr>
        <w:tabs>
          <w:tab w:val="left" w:pos="1004"/>
        </w:tabs>
        <w:ind w:right="1277"/>
        <w:jc w:val="left"/>
      </w:pPr>
      <w:r>
        <w:t>(6) SHOULD LECTURERS BE INCLUDED IN VOTE FOR</w:t>
      </w:r>
      <w:r>
        <w:rPr>
          <w:spacing w:val="-39"/>
        </w:rPr>
        <w:t xml:space="preserve"> </w:t>
      </w:r>
      <w:r>
        <w:t>STATEWIDE ACADEMIC</w:t>
      </w:r>
      <w:r>
        <w:rPr>
          <w:spacing w:val="-13"/>
        </w:rPr>
        <w:t xml:space="preserve"> </w:t>
      </w:r>
      <w:r>
        <w:t>SENATE?</w:t>
      </w:r>
    </w:p>
    <w:p w:rsidR="00516F2E" w:rsidRDefault="00516F2E">
      <w:pPr>
        <w:pStyle w:val="BodyText"/>
        <w:spacing w:before="10"/>
        <w:rPr>
          <w:rFonts w:ascii="Calibri"/>
          <w:b/>
          <w:sz w:val="27"/>
        </w:rPr>
      </w:pPr>
    </w:p>
    <w:p w:rsidR="00516F2E" w:rsidRDefault="009110FF">
      <w:pPr>
        <w:pStyle w:val="BodyText"/>
        <w:spacing w:before="0" w:line="247" w:lineRule="auto"/>
        <w:ind w:left="220" w:right="393"/>
        <w:jc w:val="both"/>
      </w:pPr>
      <w:r>
        <w:rPr>
          <w:b/>
        </w:rPr>
        <w:t>EFFECT</w:t>
      </w:r>
      <w:r>
        <w:t>: Allow all lecturers to vote for Academic Senate Standing Committee slot, namely, Statewide Academic Senate.</w:t>
      </w:r>
    </w:p>
    <w:p w:rsidR="00516F2E" w:rsidRDefault="00516F2E">
      <w:pPr>
        <w:pStyle w:val="BodyText"/>
      </w:pPr>
    </w:p>
    <w:p w:rsidR="00516F2E" w:rsidRDefault="009110FF">
      <w:pPr>
        <w:pStyle w:val="BodyText"/>
        <w:spacing w:before="0" w:line="247" w:lineRule="auto"/>
        <w:ind w:left="220" w:right="313"/>
        <w:jc w:val="both"/>
      </w:pPr>
      <w:r>
        <w:rPr>
          <w:b/>
        </w:rPr>
        <w:t>JUSTIFICATION</w:t>
      </w:r>
      <w:r>
        <w:t>: Lecturers comprise more than 2/3 of the total faculty. Currently, there are only five (5) lecturer senators who speak for over 300 Lecturers. Currently, one lecturer is our campus's representative to Statewide Academic Senate.</w:t>
      </w:r>
    </w:p>
    <w:p w:rsidR="00516F2E" w:rsidRDefault="00516F2E">
      <w:pPr>
        <w:pStyle w:val="BodyText"/>
        <w:spacing w:before="8"/>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680"/>
      </w:tblGrid>
      <w:tr w:rsidR="00516F2E">
        <w:trPr>
          <w:trHeight w:hRule="exact" w:val="300"/>
        </w:trPr>
        <w:tc>
          <w:tcPr>
            <w:tcW w:w="4680" w:type="dxa"/>
          </w:tcPr>
          <w:p w:rsidR="00516F2E" w:rsidRDefault="009110FF">
            <w:pPr>
              <w:pStyle w:val="TableParagraph"/>
              <w:spacing w:before="1"/>
              <w:rPr>
                <w:b/>
                <w:sz w:val="24"/>
              </w:rPr>
            </w:pPr>
            <w:r>
              <w:rPr>
                <w:b/>
                <w:sz w:val="24"/>
              </w:rPr>
              <w:t>CURRENT BYLAWS</w:t>
            </w:r>
          </w:p>
        </w:tc>
        <w:tc>
          <w:tcPr>
            <w:tcW w:w="4680" w:type="dxa"/>
          </w:tcPr>
          <w:p w:rsidR="00516F2E" w:rsidRDefault="009110FF">
            <w:pPr>
              <w:pStyle w:val="TableParagraph"/>
              <w:spacing w:before="1"/>
              <w:ind w:left="2130"/>
              <w:rPr>
                <w:b/>
                <w:sz w:val="24"/>
              </w:rPr>
            </w:pPr>
            <w:r>
              <w:rPr>
                <w:b/>
                <w:sz w:val="24"/>
              </w:rPr>
              <w:t>POSSIBLE REVISION</w:t>
            </w:r>
          </w:p>
        </w:tc>
      </w:tr>
      <w:tr w:rsidR="00516F2E" w:rsidTr="004053F1">
        <w:trPr>
          <w:trHeight w:hRule="exact" w:val="6372"/>
        </w:trPr>
        <w:tc>
          <w:tcPr>
            <w:tcW w:w="4680" w:type="dxa"/>
          </w:tcPr>
          <w:p w:rsidR="00516F2E" w:rsidRDefault="009110FF">
            <w:pPr>
              <w:pStyle w:val="TableParagraph"/>
              <w:spacing w:before="1"/>
              <w:rPr>
                <w:sz w:val="24"/>
              </w:rPr>
            </w:pPr>
            <w:r>
              <w:rPr>
                <w:sz w:val="24"/>
              </w:rPr>
              <w:t>5.6</w:t>
            </w:r>
          </w:p>
          <w:p w:rsidR="00516F2E" w:rsidRDefault="009110FF">
            <w:pPr>
              <w:pStyle w:val="TableParagraph"/>
              <w:spacing w:before="9" w:line="247" w:lineRule="auto"/>
              <w:ind w:right="181"/>
              <w:rPr>
                <w:sz w:val="24"/>
              </w:rPr>
            </w:pPr>
            <w:r>
              <w:rPr>
                <w:sz w:val="24"/>
              </w:rPr>
              <w:t>Faculty representatives to University-wide Committees shall be selected by the Senate Executive Committee. The Senate Executive Committee may at its discretion request that the Committee on Committees hold an election. Faculty representatives on University-wide committees shall report to the Senate Executive Committee regarding the activities of their committees at least once each semester.</w:t>
            </w:r>
          </w:p>
        </w:tc>
        <w:tc>
          <w:tcPr>
            <w:tcW w:w="4680" w:type="dxa"/>
          </w:tcPr>
          <w:p w:rsidR="00516F2E" w:rsidRDefault="009110FF">
            <w:pPr>
              <w:pStyle w:val="TableParagraph"/>
              <w:spacing w:before="1"/>
              <w:rPr>
                <w:sz w:val="24"/>
              </w:rPr>
            </w:pPr>
            <w:r>
              <w:rPr>
                <w:sz w:val="24"/>
              </w:rPr>
              <w:t>5.6</w:t>
            </w:r>
          </w:p>
          <w:p w:rsidR="00516F2E" w:rsidRDefault="009110FF">
            <w:pPr>
              <w:pStyle w:val="TableParagraph"/>
              <w:spacing w:before="9" w:line="247" w:lineRule="auto"/>
              <w:ind w:right="181"/>
              <w:rPr>
                <w:sz w:val="24"/>
              </w:rPr>
            </w:pPr>
            <w:r>
              <w:rPr>
                <w:sz w:val="24"/>
              </w:rPr>
              <w:t xml:space="preserve">Faculty representatives to University-wide Committees shall be selected by the Senate Executive Committee. The Senate Executive Committee may at its discretion request that the Committee on Committees hold an election. </w:t>
            </w:r>
            <w:r w:rsidRPr="004053F1">
              <w:rPr>
                <w:sz w:val="24"/>
                <w:highlight w:val="lightGray"/>
              </w:rPr>
              <w:t>Faculty representatives on University-wide committees shall report to the Senate Executive Committee regarding the activities of their committees at least once each semester.</w:t>
            </w:r>
          </w:p>
          <w:p w:rsidR="00516F2E" w:rsidRDefault="00516F2E">
            <w:pPr>
              <w:pStyle w:val="TableParagraph"/>
              <w:spacing w:before="10"/>
              <w:ind w:left="0"/>
              <w:rPr>
                <w:sz w:val="24"/>
              </w:rPr>
            </w:pPr>
          </w:p>
          <w:p w:rsidR="00516F2E" w:rsidRDefault="009110FF">
            <w:pPr>
              <w:pStyle w:val="TableParagraph"/>
              <w:rPr>
                <w:sz w:val="24"/>
              </w:rPr>
            </w:pPr>
            <w:r>
              <w:rPr>
                <w:spacing w:val="-60"/>
                <w:sz w:val="24"/>
                <w:shd w:val="clear" w:color="auto" w:fill="00FFFF"/>
              </w:rPr>
              <w:t xml:space="preserve"> </w:t>
            </w:r>
            <w:r>
              <w:rPr>
                <w:sz w:val="24"/>
                <w:shd w:val="clear" w:color="auto" w:fill="00FFFF"/>
              </w:rPr>
              <w:t>5.7 All faculty are eligible to vote in the</w:t>
            </w:r>
          </w:p>
          <w:p w:rsidR="00516F2E" w:rsidRDefault="009110FF">
            <w:pPr>
              <w:pStyle w:val="TableParagraph"/>
              <w:spacing w:before="9"/>
              <w:rPr>
                <w:sz w:val="24"/>
              </w:rPr>
            </w:pPr>
            <w:r>
              <w:rPr>
                <w:spacing w:val="-60"/>
                <w:sz w:val="24"/>
                <w:shd w:val="clear" w:color="auto" w:fill="00FFFF"/>
              </w:rPr>
              <w:t xml:space="preserve"> </w:t>
            </w:r>
            <w:r>
              <w:rPr>
                <w:sz w:val="24"/>
                <w:shd w:val="clear" w:color="auto" w:fill="00FFFF"/>
              </w:rPr>
              <w:t>election of Statewide Academic Senate</w:t>
            </w:r>
          </w:p>
          <w:p w:rsidR="00516F2E" w:rsidRDefault="009110FF">
            <w:pPr>
              <w:pStyle w:val="TableParagraph"/>
              <w:spacing w:before="9"/>
              <w:rPr>
                <w:sz w:val="24"/>
              </w:rPr>
            </w:pPr>
            <w:r>
              <w:rPr>
                <w:spacing w:val="-60"/>
                <w:sz w:val="24"/>
                <w:shd w:val="clear" w:color="auto" w:fill="00FFFF"/>
              </w:rPr>
              <w:t xml:space="preserve"> </w:t>
            </w:r>
            <w:r>
              <w:rPr>
                <w:sz w:val="24"/>
                <w:shd w:val="clear" w:color="auto" w:fill="00FFFF"/>
              </w:rPr>
              <w:t>senators/representatives.</w:t>
            </w:r>
          </w:p>
          <w:p w:rsidR="00516F2E" w:rsidRDefault="00516F2E">
            <w:pPr>
              <w:pStyle w:val="TableParagraph"/>
              <w:spacing w:before="6"/>
              <w:ind w:left="0"/>
              <w:rPr>
                <w:sz w:val="25"/>
              </w:rPr>
            </w:pPr>
          </w:p>
          <w:p w:rsidR="00516F2E" w:rsidRDefault="009110FF">
            <w:pPr>
              <w:pStyle w:val="TableParagraph"/>
              <w:spacing w:line="247" w:lineRule="auto"/>
              <w:ind w:right="382"/>
              <w:rPr>
                <w:i/>
                <w:sz w:val="24"/>
              </w:rPr>
            </w:pPr>
            <w:r>
              <w:rPr>
                <w:i/>
                <w:sz w:val="24"/>
              </w:rPr>
              <w:t>NOTE: Requires renumbering of the rest of section 5</w:t>
            </w:r>
          </w:p>
          <w:p w:rsidR="004053F1" w:rsidRDefault="004053F1">
            <w:pPr>
              <w:pStyle w:val="TableParagraph"/>
              <w:spacing w:line="247" w:lineRule="auto"/>
              <w:ind w:right="382"/>
              <w:rPr>
                <w:i/>
                <w:sz w:val="24"/>
              </w:rPr>
            </w:pPr>
          </w:p>
          <w:p w:rsidR="004053F1" w:rsidRDefault="004053F1">
            <w:pPr>
              <w:pStyle w:val="TableParagraph"/>
              <w:spacing w:line="247" w:lineRule="auto"/>
              <w:ind w:right="382"/>
              <w:rPr>
                <w:i/>
                <w:sz w:val="24"/>
              </w:rPr>
            </w:pPr>
            <w:r>
              <w:rPr>
                <w:i/>
                <w:sz w:val="24"/>
              </w:rPr>
              <w:t>NOTE: Area in grey will be deleted if reporting change to bylaws passes.</w:t>
            </w:r>
          </w:p>
          <w:p w:rsidR="004053F1" w:rsidRDefault="004053F1">
            <w:pPr>
              <w:pStyle w:val="TableParagraph"/>
              <w:spacing w:line="247" w:lineRule="auto"/>
              <w:ind w:right="382"/>
              <w:rPr>
                <w:i/>
                <w:sz w:val="24"/>
              </w:rPr>
            </w:pPr>
          </w:p>
        </w:tc>
      </w:tr>
    </w:tbl>
    <w:p w:rsidR="00516F2E" w:rsidRDefault="00516F2E">
      <w:pPr>
        <w:spacing w:line="247" w:lineRule="auto"/>
        <w:rPr>
          <w:sz w:val="24"/>
        </w:rPr>
        <w:sectPr w:rsidR="00516F2E">
          <w:pgSz w:w="12240" w:h="15840"/>
          <w:pgMar w:top="1500" w:right="1420" w:bottom="280" w:left="1220" w:header="720" w:footer="720" w:gutter="0"/>
          <w:cols w:space="720"/>
        </w:sectPr>
      </w:pPr>
    </w:p>
    <w:p w:rsidR="00516F2E" w:rsidRDefault="00516F2E">
      <w:pPr>
        <w:pStyle w:val="BodyText"/>
        <w:spacing w:before="0"/>
        <w:rPr>
          <w:sz w:val="20"/>
        </w:rPr>
      </w:pPr>
    </w:p>
    <w:p w:rsidR="00516F2E" w:rsidRDefault="00516F2E">
      <w:pPr>
        <w:pStyle w:val="BodyText"/>
        <w:spacing w:before="11"/>
        <w:rPr>
          <w:sz w:val="16"/>
        </w:rPr>
      </w:pPr>
    </w:p>
    <w:p w:rsidR="00516F2E" w:rsidRDefault="009110FF">
      <w:pPr>
        <w:pStyle w:val="Heading1"/>
        <w:numPr>
          <w:ilvl w:val="0"/>
          <w:numId w:val="17"/>
        </w:numPr>
        <w:tabs>
          <w:tab w:val="left" w:pos="1004"/>
        </w:tabs>
        <w:ind w:right="139"/>
        <w:jc w:val="left"/>
      </w:pPr>
      <w:r>
        <w:t>(13) ALLOW ITEMS INTRODUCED IN THE SPRING TO BE VOTED ON IN</w:t>
      </w:r>
      <w:r>
        <w:rPr>
          <w:spacing w:val="-43"/>
        </w:rPr>
        <w:t xml:space="preserve"> </w:t>
      </w:r>
      <w:r>
        <w:t>THE FALL.</w:t>
      </w:r>
    </w:p>
    <w:p w:rsidR="00516F2E" w:rsidRDefault="00516F2E">
      <w:pPr>
        <w:pStyle w:val="BodyText"/>
        <w:spacing w:before="10"/>
        <w:rPr>
          <w:rFonts w:ascii="Calibri"/>
          <w:b/>
          <w:sz w:val="27"/>
        </w:rPr>
      </w:pPr>
    </w:p>
    <w:p w:rsidR="00516F2E" w:rsidRDefault="009110FF">
      <w:pPr>
        <w:pStyle w:val="BodyText"/>
        <w:spacing w:before="0" w:line="247" w:lineRule="auto"/>
        <w:ind w:left="220" w:right="169"/>
      </w:pPr>
      <w:r>
        <w:rPr>
          <w:b/>
        </w:rPr>
        <w:t>EFFECT</w:t>
      </w:r>
      <w:r>
        <w:t>: Any item requiring Academic Senate attention (voting, etc.) will carry over from the Spring into the Fall semester.</w:t>
      </w:r>
    </w:p>
    <w:p w:rsidR="00516F2E" w:rsidRDefault="00516F2E">
      <w:pPr>
        <w:pStyle w:val="BodyText"/>
      </w:pPr>
    </w:p>
    <w:p w:rsidR="00516F2E" w:rsidRDefault="009110FF">
      <w:pPr>
        <w:pStyle w:val="BodyText"/>
        <w:spacing w:before="0"/>
        <w:ind w:left="220"/>
      </w:pPr>
      <w:r>
        <w:rPr>
          <w:b/>
        </w:rPr>
        <w:t>JUSTIFICATION</w:t>
      </w:r>
      <w:r>
        <w:t>: Makes it easier for policies and resolutions to be considered.</w:t>
      </w:r>
    </w:p>
    <w:p w:rsidR="00516F2E" w:rsidRDefault="00516F2E">
      <w:pPr>
        <w:pStyle w:val="BodyText"/>
        <w:spacing w:before="4" w:after="1"/>
        <w:rPr>
          <w:sz w:val="25"/>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680"/>
      </w:tblGrid>
      <w:tr w:rsidR="00516F2E">
        <w:trPr>
          <w:trHeight w:hRule="exact" w:val="480"/>
        </w:trPr>
        <w:tc>
          <w:tcPr>
            <w:tcW w:w="4680" w:type="dxa"/>
          </w:tcPr>
          <w:p w:rsidR="00516F2E" w:rsidRDefault="009110FF">
            <w:pPr>
              <w:pStyle w:val="TableParagraph"/>
              <w:spacing w:before="1"/>
              <w:rPr>
                <w:b/>
                <w:sz w:val="24"/>
              </w:rPr>
            </w:pPr>
            <w:r>
              <w:rPr>
                <w:b/>
                <w:sz w:val="24"/>
              </w:rPr>
              <w:t>CURRENT BYLAWS</w:t>
            </w:r>
          </w:p>
        </w:tc>
        <w:tc>
          <w:tcPr>
            <w:tcW w:w="4680" w:type="dxa"/>
          </w:tcPr>
          <w:p w:rsidR="00516F2E" w:rsidRDefault="009110FF">
            <w:pPr>
              <w:pStyle w:val="TableParagraph"/>
              <w:spacing w:before="1"/>
              <w:ind w:left="2130"/>
              <w:rPr>
                <w:b/>
                <w:sz w:val="24"/>
              </w:rPr>
            </w:pPr>
            <w:r>
              <w:rPr>
                <w:b/>
                <w:sz w:val="24"/>
              </w:rPr>
              <w:t>POSSIBLE REVISION</w:t>
            </w:r>
          </w:p>
        </w:tc>
      </w:tr>
      <w:tr w:rsidR="00516F2E">
        <w:trPr>
          <w:trHeight w:hRule="exact" w:val="384"/>
        </w:trPr>
        <w:tc>
          <w:tcPr>
            <w:tcW w:w="4680" w:type="dxa"/>
            <w:tcBorders>
              <w:bottom w:val="nil"/>
            </w:tcBorders>
          </w:tcPr>
          <w:p w:rsidR="00516F2E" w:rsidRDefault="009110FF">
            <w:pPr>
              <w:pStyle w:val="TableParagraph"/>
              <w:spacing w:before="1"/>
              <w:rPr>
                <w:sz w:val="24"/>
              </w:rPr>
            </w:pPr>
            <w:r>
              <w:rPr>
                <w:sz w:val="24"/>
              </w:rPr>
              <w:t>Policies and Resolutions</w:t>
            </w:r>
          </w:p>
        </w:tc>
        <w:tc>
          <w:tcPr>
            <w:tcW w:w="4680" w:type="dxa"/>
            <w:tcBorders>
              <w:bottom w:val="nil"/>
            </w:tcBorders>
          </w:tcPr>
          <w:p w:rsidR="00516F2E" w:rsidRDefault="009110FF">
            <w:pPr>
              <w:pStyle w:val="TableParagraph"/>
              <w:spacing w:before="1"/>
              <w:rPr>
                <w:sz w:val="24"/>
              </w:rPr>
            </w:pPr>
            <w:r>
              <w:rPr>
                <w:sz w:val="24"/>
              </w:rPr>
              <w:t>Policies and Resolutions</w:t>
            </w:r>
          </w:p>
        </w:tc>
      </w:tr>
      <w:tr w:rsidR="00516F2E">
        <w:trPr>
          <w:trHeight w:hRule="exact" w:val="465"/>
        </w:trPr>
        <w:tc>
          <w:tcPr>
            <w:tcW w:w="4680" w:type="dxa"/>
            <w:tcBorders>
              <w:top w:val="nil"/>
              <w:bottom w:val="nil"/>
            </w:tcBorders>
          </w:tcPr>
          <w:p w:rsidR="00516F2E" w:rsidRDefault="009110FF">
            <w:pPr>
              <w:pStyle w:val="TableParagraph"/>
              <w:spacing w:before="89"/>
              <w:rPr>
                <w:sz w:val="24"/>
              </w:rPr>
            </w:pPr>
            <w:r>
              <w:rPr>
                <w:sz w:val="24"/>
              </w:rPr>
              <w:t>Silent.</w:t>
            </w:r>
          </w:p>
        </w:tc>
        <w:tc>
          <w:tcPr>
            <w:tcW w:w="4680" w:type="dxa"/>
            <w:tcBorders>
              <w:top w:val="nil"/>
              <w:bottom w:val="nil"/>
            </w:tcBorders>
          </w:tcPr>
          <w:p w:rsidR="00516F2E" w:rsidRDefault="009110FF">
            <w:pPr>
              <w:pStyle w:val="TableParagraph"/>
              <w:spacing w:before="89"/>
              <w:rPr>
                <w:sz w:val="24"/>
              </w:rPr>
            </w:pPr>
            <w:r>
              <w:rPr>
                <w:spacing w:val="-60"/>
                <w:sz w:val="24"/>
                <w:shd w:val="clear" w:color="auto" w:fill="00FFFF"/>
              </w:rPr>
              <w:t xml:space="preserve"> </w:t>
            </w:r>
            <w:r>
              <w:rPr>
                <w:sz w:val="24"/>
                <w:shd w:val="clear" w:color="auto" w:fill="00FFFF"/>
              </w:rPr>
              <w:t>4.12 Continuing Business</w:t>
            </w:r>
          </w:p>
        </w:tc>
      </w:tr>
      <w:tr w:rsidR="00516F2E">
        <w:trPr>
          <w:trHeight w:hRule="exact" w:val="398"/>
        </w:trPr>
        <w:tc>
          <w:tcPr>
            <w:tcW w:w="4680" w:type="dxa"/>
            <w:tcBorders>
              <w:top w:val="nil"/>
              <w:bottom w:val="nil"/>
            </w:tcBorders>
          </w:tcPr>
          <w:p w:rsidR="00516F2E" w:rsidRDefault="00516F2E"/>
        </w:tc>
        <w:tc>
          <w:tcPr>
            <w:tcW w:w="4680" w:type="dxa"/>
            <w:tcBorders>
              <w:top w:val="nil"/>
              <w:bottom w:val="nil"/>
            </w:tcBorders>
          </w:tcPr>
          <w:p w:rsidR="00516F2E" w:rsidRDefault="009110FF">
            <w:pPr>
              <w:pStyle w:val="TableParagraph"/>
              <w:spacing w:before="89"/>
              <w:rPr>
                <w:sz w:val="24"/>
              </w:rPr>
            </w:pPr>
            <w:r>
              <w:rPr>
                <w:spacing w:val="-60"/>
                <w:sz w:val="24"/>
                <w:shd w:val="clear" w:color="auto" w:fill="00FFFF"/>
              </w:rPr>
              <w:t xml:space="preserve"> </w:t>
            </w:r>
            <w:r>
              <w:rPr>
                <w:sz w:val="24"/>
                <w:shd w:val="clear" w:color="auto" w:fill="00FFFF"/>
              </w:rPr>
              <w:t>Academic Senate business is not halted by the</w:t>
            </w:r>
          </w:p>
        </w:tc>
      </w:tr>
      <w:tr w:rsidR="00516F2E">
        <w:trPr>
          <w:trHeight w:hRule="exact" w:val="630"/>
        </w:trPr>
        <w:tc>
          <w:tcPr>
            <w:tcW w:w="4680" w:type="dxa"/>
            <w:tcBorders>
              <w:top w:val="nil"/>
              <w:bottom w:val="nil"/>
            </w:tcBorders>
          </w:tcPr>
          <w:p w:rsidR="00516F2E" w:rsidRDefault="00516F2E"/>
        </w:tc>
        <w:tc>
          <w:tcPr>
            <w:tcW w:w="4680" w:type="dxa"/>
            <w:tcBorders>
              <w:top w:val="nil"/>
              <w:bottom w:val="nil"/>
            </w:tcBorders>
          </w:tcPr>
          <w:p w:rsidR="00516F2E" w:rsidRDefault="009110FF">
            <w:pPr>
              <w:pStyle w:val="TableParagraph"/>
              <w:spacing w:before="22"/>
              <w:rPr>
                <w:sz w:val="24"/>
              </w:rPr>
            </w:pPr>
            <w:r>
              <w:rPr>
                <w:spacing w:val="-60"/>
                <w:sz w:val="24"/>
                <w:shd w:val="clear" w:color="auto" w:fill="00FFFF"/>
              </w:rPr>
              <w:t xml:space="preserve"> </w:t>
            </w:r>
            <w:r>
              <w:rPr>
                <w:sz w:val="24"/>
                <w:shd w:val="clear" w:color="auto" w:fill="00FFFF"/>
              </w:rPr>
              <w:t>conclusion of the academic year.</w:t>
            </w:r>
          </w:p>
        </w:tc>
      </w:tr>
      <w:tr w:rsidR="00516F2E">
        <w:trPr>
          <w:trHeight w:hRule="exact" w:val="630"/>
        </w:trPr>
        <w:tc>
          <w:tcPr>
            <w:tcW w:w="4680" w:type="dxa"/>
            <w:tcBorders>
              <w:top w:val="nil"/>
              <w:bottom w:val="nil"/>
            </w:tcBorders>
          </w:tcPr>
          <w:p w:rsidR="00516F2E" w:rsidRDefault="00516F2E"/>
        </w:tc>
        <w:tc>
          <w:tcPr>
            <w:tcW w:w="4680" w:type="dxa"/>
            <w:tcBorders>
              <w:top w:val="nil"/>
              <w:bottom w:val="nil"/>
            </w:tcBorders>
          </w:tcPr>
          <w:p w:rsidR="00516F2E" w:rsidRDefault="00516F2E">
            <w:pPr>
              <w:pStyle w:val="TableParagraph"/>
              <w:spacing w:before="11"/>
              <w:ind w:left="0"/>
              <w:rPr>
                <w:sz w:val="27"/>
              </w:rPr>
            </w:pPr>
          </w:p>
          <w:p w:rsidR="00516F2E" w:rsidRDefault="009110FF">
            <w:pPr>
              <w:pStyle w:val="TableParagraph"/>
              <w:rPr>
                <w:i/>
                <w:sz w:val="24"/>
              </w:rPr>
            </w:pPr>
            <w:r>
              <w:rPr>
                <w:sz w:val="24"/>
              </w:rPr>
              <w:t>*</w:t>
            </w:r>
            <w:r>
              <w:rPr>
                <w:i/>
                <w:sz w:val="24"/>
              </w:rPr>
              <w:t>will require renumbering the rest of this</w:t>
            </w:r>
          </w:p>
        </w:tc>
      </w:tr>
      <w:tr w:rsidR="00516F2E">
        <w:trPr>
          <w:trHeight w:hRule="exact" w:val="493"/>
        </w:trPr>
        <w:tc>
          <w:tcPr>
            <w:tcW w:w="4680" w:type="dxa"/>
            <w:tcBorders>
              <w:top w:val="nil"/>
            </w:tcBorders>
          </w:tcPr>
          <w:p w:rsidR="00516F2E" w:rsidRDefault="00516F2E"/>
        </w:tc>
        <w:tc>
          <w:tcPr>
            <w:tcW w:w="4680" w:type="dxa"/>
            <w:tcBorders>
              <w:top w:val="nil"/>
            </w:tcBorders>
          </w:tcPr>
          <w:p w:rsidR="00516F2E" w:rsidRDefault="009110FF">
            <w:pPr>
              <w:pStyle w:val="TableParagraph"/>
              <w:spacing w:before="22"/>
              <w:rPr>
                <w:i/>
                <w:sz w:val="24"/>
              </w:rPr>
            </w:pPr>
            <w:r>
              <w:rPr>
                <w:i/>
                <w:sz w:val="24"/>
              </w:rPr>
              <w:t>section</w:t>
            </w:r>
          </w:p>
        </w:tc>
      </w:tr>
    </w:tbl>
    <w:p w:rsidR="00516F2E" w:rsidRDefault="00516F2E">
      <w:pPr>
        <w:rPr>
          <w:sz w:val="24"/>
        </w:rPr>
        <w:sectPr w:rsidR="00516F2E">
          <w:pgSz w:w="12240" w:h="15840"/>
          <w:pgMar w:top="1500" w:right="1420" w:bottom="280" w:left="1220" w:header="720" w:footer="720" w:gutter="0"/>
          <w:cols w:space="720"/>
        </w:sectPr>
      </w:pPr>
    </w:p>
    <w:p w:rsidR="00516F2E" w:rsidRDefault="00516F2E">
      <w:pPr>
        <w:pStyle w:val="BodyText"/>
        <w:spacing w:before="0"/>
        <w:rPr>
          <w:sz w:val="20"/>
        </w:rPr>
      </w:pPr>
    </w:p>
    <w:p w:rsidR="00516F2E" w:rsidRDefault="00516F2E">
      <w:pPr>
        <w:pStyle w:val="BodyText"/>
        <w:spacing w:before="11"/>
        <w:rPr>
          <w:sz w:val="16"/>
        </w:rPr>
      </w:pPr>
    </w:p>
    <w:p w:rsidR="00516F2E" w:rsidRDefault="009110FF">
      <w:pPr>
        <w:pStyle w:val="Heading1"/>
        <w:numPr>
          <w:ilvl w:val="0"/>
          <w:numId w:val="17"/>
        </w:numPr>
        <w:tabs>
          <w:tab w:val="left" w:pos="1004"/>
        </w:tabs>
        <w:ind w:right="451"/>
        <w:jc w:val="left"/>
      </w:pPr>
      <w:r>
        <w:t>(24) SHOULD FACULTY AWARDED A SABBATICAL BE ABLE TO RUN</w:t>
      </w:r>
      <w:r>
        <w:rPr>
          <w:spacing w:val="-44"/>
        </w:rPr>
        <w:t xml:space="preserve"> </w:t>
      </w:r>
      <w:r>
        <w:t>FOR COMMITTEES IN THE ACADEMIC YEAR THAT THEY ARE TAKING THEIR SABBATICAL?</w:t>
      </w:r>
    </w:p>
    <w:p w:rsidR="00516F2E" w:rsidRDefault="00516F2E">
      <w:pPr>
        <w:pStyle w:val="BodyText"/>
        <w:spacing w:before="10"/>
        <w:rPr>
          <w:rFonts w:ascii="Calibri"/>
          <w:b/>
          <w:sz w:val="27"/>
        </w:rPr>
      </w:pPr>
    </w:p>
    <w:p w:rsidR="00516F2E" w:rsidRDefault="009110FF">
      <w:pPr>
        <w:pStyle w:val="BodyText"/>
        <w:spacing w:before="0" w:line="247" w:lineRule="auto"/>
        <w:ind w:left="220" w:right="136"/>
      </w:pPr>
      <w:r>
        <w:rPr>
          <w:b/>
        </w:rPr>
        <w:t>EFFECT</w:t>
      </w:r>
      <w:r>
        <w:t>: A faculty member who has accepted a sabbatical or other leave will no longer be eligible to run for committee service in the academic year for which the leave was approved.</w:t>
      </w:r>
    </w:p>
    <w:p w:rsidR="00516F2E" w:rsidRDefault="00516F2E">
      <w:pPr>
        <w:pStyle w:val="BodyText"/>
      </w:pPr>
    </w:p>
    <w:p w:rsidR="00516F2E" w:rsidRDefault="009110FF">
      <w:pPr>
        <w:pStyle w:val="BodyText"/>
        <w:spacing w:before="0" w:line="247" w:lineRule="auto"/>
        <w:ind w:left="220" w:right="115"/>
      </w:pPr>
      <w:r>
        <w:rPr>
          <w:b/>
        </w:rPr>
        <w:t>JUSTIFICATION</w:t>
      </w:r>
      <w:r>
        <w:t>: Service from faculty on sabbatical or other leave is not expected—formally or informally.</w:t>
      </w:r>
    </w:p>
    <w:p w:rsidR="00516F2E" w:rsidRDefault="00516F2E">
      <w:pPr>
        <w:pStyle w:val="BodyText"/>
        <w:spacing w:before="8"/>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680"/>
      </w:tblGrid>
      <w:tr w:rsidR="00516F2E">
        <w:trPr>
          <w:trHeight w:hRule="exact" w:val="300"/>
        </w:trPr>
        <w:tc>
          <w:tcPr>
            <w:tcW w:w="4680" w:type="dxa"/>
          </w:tcPr>
          <w:p w:rsidR="00516F2E" w:rsidRDefault="009110FF">
            <w:pPr>
              <w:pStyle w:val="TableParagraph"/>
              <w:spacing w:before="1"/>
              <w:rPr>
                <w:b/>
                <w:sz w:val="24"/>
              </w:rPr>
            </w:pPr>
            <w:r>
              <w:rPr>
                <w:b/>
                <w:sz w:val="24"/>
              </w:rPr>
              <w:t>CURRENT BYLAWS</w:t>
            </w:r>
          </w:p>
        </w:tc>
        <w:tc>
          <w:tcPr>
            <w:tcW w:w="4680" w:type="dxa"/>
          </w:tcPr>
          <w:p w:rsidR="00516F2E" w:rsidRDefault="009110FF">
            <w:pPr>
              <w:pStyle w:val="TableParagraph"/>
              <w:spacing w:before="1"/>
              <w:rPr>
                <w:b/>
                <w:sz w:val="24"/>
              </w:rPr>
            </w:pPr>
            <w:r>
              <w:rPr>
                <w:b/>
                <w:sz w:val="24"/>
              </w:rPr>
              <w:t>POSSIBLE REVISION</w:t>
            </w:r>
          </w:p>
        </w:tc>
      </w:tr>
      <w:tr w:rsidR="00516F2E">
        <w:trPr>
          <w:trHeight w:hRule="exact" w:val="294"/>
        </w:trPr>
        <w:tc>
          <w:tcPr>
            <w:tcW w:w="4680" w:type="dxa"/>
            <w:tcBorders>
              <w:bottom w:val="nil"/>
            </w:tcBorders>
          </w:tcPr>
          <w:p w:rsidR="00516F2E" w:rsidRDefault="009110FF">
            <w:pPr>
              <w:pStyle w:val="TableParagraph"/>
              <w:spacing w:before="1"/>
              <w:rPr>
                <w:sz w:val="24"/>
              </w:rPr>
            </w:pPr>
            <w:r>
              <w:rPr>
                <w:sz w:val="24"/>
              </w:rPr>
              <w:t>STANDING COMMITTEES</w:t>
            </w:r>
          </w:p>
        </w:tc>
        <w:tc>
          <w:tcPr>
            <w:tcW w:w="4680" w:type="dxa"/>
            <w:tcBorders>
              <w:bottom w:val="nil"/>
            </w:tcBorders>
          </w:tcPr>
          <w:p w:rsidR="00516F2E" w:rsidRDefault="009110FF">
            <w:pPr>
              <w:pStyle w:val="TableParagraph"/>
              <w:spacing w:before="1"/>
              <w:rPr>
                <w:sz w:val="24"/>
              </w:rPr>
            </w:pPr>
            <w:r>
              <w:rPr>
                <w:sz w:val="24"/>
              </w:rPr>
              <w:t>STANDING COMMITTEES</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COMPOSITION</w:t>
            </w:r>
          </w:p>
        </w:tc>
        <w:tc>
          <w:tcPr>
            <w:tcW w:w="4680" w:type="dxa"/>
            <w:tcBorders>
              <w:top w:val="nil"/>
              <w:bottom w:val="nil"/>
            </w:tcBorders>
          </w:tcPr>
          <w:p w:rsidR="00516F2E" w:rsidRDefault="009110FF">
            <w:pPr>
              <w:pStyle w:val="TableParagraph"/>
              <w:spacing w:line="275" w:lineRule="exact"/>
              <w:rPr>
                <w:sz w:val="24"/>
              </w:rPr>
            </w:pPr>
            <w:r>
              <w:rPr>
                <w:sz w:val="24"/>
              </w:rPr>
              <w:t>COMPOSITION</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5.12 Members shall be elected for two-year</w:t>
            </w:r>
          </w:p>
        </w:tc>
        <w:tc>
          <w:tcPr>
            <w:tcW w:w="4680" w:type="dxa"/>
            <w:tcBorders>
              <w:top w:val="nil"/>
              <w:bottom w:val="nil"/>
            </w:tcBorders>
          </w:tcPr>
          <w:p w:rsidR="00516F2E" w:rsidRDefault="009110FF">
            <w:pPr>
              <w:pStyle w:val="TableParagraph"/>
              <w:spacing w:line="275" w:lineRule="exact"/>
              <w:rPr>
                <w:sz w:val="24"/>
              </w:rPr>
            </w:pPr>
            <w:r>
              <w:rPr>
                <w:sz w:val="24"/>
              </w:rPr>
              <w:t>5.12 Members shall be elected for two-year</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staggered terms (except where noted) to</w:t>
            </w:r>
          </w:p>
        </w:tc>
        <w:tc>
          <w:tcPr>
            <w:tcW w:w="4680" w:type="dxa"/>
            <w:tcBorders>
              <w:top w:val="nil"/>
              <w:bottom w:val="nil"/>
            </w:tcBorders>
          </w:tcPr>
          <w:p w:rsidR="00516F2E" w:rsidRDefault="009110FF">
            <w:pPr>
              <w:pStyle w:val="TableParagraph"/>
              <w:spacing w:line="275" w:lineRule="exact"/>
              <w:rPr>
                <w:sz w:val="24"/>
              </w:rPr>
            </w:pPr>
            <w:r>
              <w:rPr>
                <w:sz w:val="24"/>
              </w:rPr>
              <w:t>staggered terms (except where noted) to</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ensure that each committee has rotating</w:t>
            </w:r>
          </w:p>
        </w:tc>
        <w:tc>
          <w:tcPr>
            <w:tcW w:w="4680" w:type="dxa"/>
            <w:tcBorders>
              <w:top w:val="nil"/>
              <w:bottom w:val="nil"/>
            </w:tcBorders>
          </w:tcPr>
          <w:p w:rsidR="00516F2E" w:rsidRDefault="009110FF">
            <w:pPr>
              <w:pStyle w:val="TableParagraph"/>
              <w:spacing w:line="275" w:lineRule="exact"/>
              <w:rPr>
                <w:sz w:val="24"/>
              </w:rPr>
            </w:pPr>
            <w:r>
              <w:rPr>
                <w:sz w:val="24"/>
              </w:rPr>
              <w:t>ensure that each committee has rotating</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membership (see section 5.3 for voter and</w:t>
            </w:r>
          </w:p>
        </w:tc>
        <w:tc>
          <w:tcPr>
            <w:tcW w:w="4680" w:type="dxa"/>
            <w:tcBorders>
              <w:top w:val="nil"/>
              <w:bottom w:val="nil"/>
            </w:tcBorders>
          </w:tcPr>
          <w:p w:rsidR="00516F2E" w:rsidRDefault="009110FF">
            <w:pPr>
              <w:pStyle w:val="TableParagraph"/>
              <w:spacing w:line="275" w:lineRule="exact"/>
              <w:rPr>
                <w:sz w:val="24"/>
              </w:rPr>
            </w:pPr>
            <w:r>
              <w:rPr>
                <w:sz w:val="24"/>
              </w:rPr>
              <w:t>membership (see section 5.3 for voter and</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membership eligibility). In some instances,</w:t>
            </w:r>
          </w:p>
        </w:tc>
        <w:tc>
          <w:tcPr>
            <w:tcW w:w="4680" w:type="dxa"/>
            <w:tcBorders>
              <w:top w:val="nil"/>
              <w:bottom w:val="nil"/>
            </w:tcBorders>
          </w:tcPr>
          <w:p w:rsidR="00516F2E" w:rsidRDefault="009110FF">
            <w:pPr>
              <w:pStyle w:val="TableParagraph"/>
              <w:spacing w:line="275" w:lineRule="exact"/>
              <w:rPr>
                <w:sz w:val="24"/>
              </w:rPr>
            </w:pPr>
            <w:r>
              <w:rPr>
                <w:sz w:val="24"/>
              </w:rPr>
              <w:t>membership eligibility). In some instances,</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committee representation by a particular unit</w:t>
            </w:r>
          </w:p>
        </w:tc>
        <w:tc>
          <w:tcPr>
            <w:tcW w:w="4680" w:type="dxa"/>
            <w:tcBorders>
              <w:top w:val="nil"/>
              <w:bottom w:val="nil"/>
            </w:tcBorders>
          </w:tcPr>
          <w:p w:rsidR="00516F2E" w:rsidRDefault="009110FF">
            <w:pPr>
              <w:pStyle w:val="TableParagraph"/>
              <w:spacing w:line="275" w:lineRule="exact"/>
              <w:rPr>
                <w:sz w:val="24"/>
              </w:rPr>
            </w:pPr>
            <w:r>
              <w:rPr>
                <w:sz w:val="24"/>
              </w:rPr>
              <w:t>committee representation by a particular unit</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will be noted. However, in instances where no</w:t>
            </w:r>
          </w:p>
        </w:tc>
        <w:tc>
          <w:tcPr>
            <w:tcW w:w="4680" w:type="dxa"/>
            <w:tcBorders>
              <w:top w:val="nil"/>
              <w:bottom w:val="nil"/>
            </w:tcBorders>
          </w:tcPr>
          <w:p w:rsidR="00516F2E" w:rsidRDefault="009110FF">
            <w:pPr>
              <w:pStyle w:val="TableParagraph"/>
              <w:spacing w:line="275" w:lineRule="exact"/>
              <w:rPr>
                <w:sz w:val="24"/>
              </w:rPr>
            </w:pPr>
            <w:r>
              <w:rPr>
                <w:sz w:val="24"/>
              </w:rPr>
              <w:t>will be noted. However, in instances where no</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unit or program is dictated, the seat will be</w:t>
            </w:r>
          </w:p>
        </w:tc>
        <w:tc>
          <w:tcPr>
            <w:tcW w:w="4680" w:type="dxa"/>
            <w:tcBorders>
              <w:top w:val="nil"/>
              <w:bottom w:val="nil"/>
            </w:tcBorders>
          </w:tcPr>
          <w:p w:rsidR="00516F2E" w:rsidRDefault="009110FF">
            <w:pPr>
              <w:pStyle w:val="TableParagraph"/>
              <w:spacing w:line="275" w:lineRule="exact"/>
              <w:rPr>
                <w:sz w:val="24"/>
              </w:rPr>
            </w:pPr>
            <w:r>
              <w:rPr>
                <w:sz w:val="24"/>
              </w:rPr>
              <w:t>unit or program is dictated, the seat will be</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open to any discipline and will be indicated as</w:t>
            </w:r>
          </w:p>
        </w:tc>
        <w:tc>
          <w:tcPr>
            <w:tcW w:w="4680" w:type="dxa"/>
            <w:tcBorders>
              <w:top w:val="nil"/>
              <w:bottom w:val="nil"/>
            </w:tcBorders>
          </w:tcPr>
          <w:p w:rsidR="00516F2E" w:rsidRDefault="009110FF">
            <w:pPr>
              <w:pStyle w:val="TableParagraph"/>
              <w:spacing w:line="275" w:lineRule="exact"/>
              <w:rPr>
                <w:sz w:val="24"/>
              </w:rPr>
            </w:pPr>
            <w:r>
              <w:rPr>
                <w:sz w:val="24"/>
              </w:rPr>
              <w:t>open to any discipline and will be indicated as</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such by the phrase, 'at-large'. If a discipline</w:t>
            </w:r>
          </w:p>
        </w:tc>
        <w:tc>
          <w:tcPr>
            <w:tcW w:w="4680" w:type="dxa"/>
            <w:tcBorders>
              <w:top w:val="nil"/>
              <w:bottom w:val="nil"/>
            </w:tcBorders>
          </w:tcPr>
          <w:p w:rsidR="00516F2E" w:rsidRDefault="009110FF">
            <w:pPr>
              <w:pStyle w:val="TableParagraph"/>
              <w:spacing w:line="275" w:lineRule="exact"/>
              <w:rPr>
                <w:sz w:val="24"/>
              </w:rPr>
            </w:pPr>
            <w:r>
              <w:rPr>
                <w:sz w:val="24"/>
              </w:rPr>
              <w:t>such by the phrase, 'at-large.' If a</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specific seat is not filled during the first</w:t>
            </w:r>
          </w:p>
        </w:tc>
        <w:tc>
          <w:tcPr>
            <w:tcW w:w="4680" w:type="dxa"/>
            <w:tcBorders>
              <w:top w:val="nil"/>
              <w:bottom w:val="nil"/>
            </w:tcBorders>
          </w:tcPr>
          <w:p w:rsidR="00516F2E" w:rsidRDefault="009110FF">
            <w:pPr>
              <w:pStyle w:val="TableParagraph"/>
              <w:spacing w:line="275" w:lineRule="exact"/>
              <w:rPr>
                <w:sz w:val="24"/>
              </w:rPr>
            </w:pPr>
            <w:r>
              <w:rPr>
                <w:sz w:val="24"/>
              </w:rPr>
              <w:t>discipline-specific seat is not filled during the</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nomination and election cycle, it will become</w:t>
            </w:r>
          </w:p>
        </w:tc>
        <w:tc>
          <w:tcPr>
            <w:tcW w:w="4680" w:type="dxa"/>
            <w:tcBorders>
              <w:top w:val="nil"/>
              <w:bottom w:val="nil"/>
            </w:tcBorders>
          </w:tcPr>
          <w:p w:rsidR="00516F2E" w:rsidRDefault="009110FF">
            <w:pPr>
              <w:pStyle w:val="TableParagraph"/>
              <w:spacing w:line="275" w:lineRule="exact"/>
              <w:rPr>
                <w:sz w:val="24"/>
              </w:rPr>
            </w:pPr>
            <w:r>
              <w:rPr>
                <w:sz w:val="24"/>
              </w:rPr>
              <w:t>first nomination and election cycle, it will</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an at-large seat. For lecturers, all standing</w:t>
            </w:r>
          </w:p>
        </w:tc>
        <w:tc>
          <w:tcPr>
            <w:tcW w:w="4680" w:type="dxa"/>
            <w:tcBorders>
              <w:top w:val="nil"/>
              <w:bottom w:val="nil"/>
            </w:tcBorders>
          </w:tcPr>
          <w:p w:rsidR="00516F2E" w:rsidRDefault="009110FF">
            <w:pPr>
              <w:pStyle w:val="TableParagraph"/>
              <w:spacing w:line="275" w:lineRule="exact"/>
              <w:rPr>
                <w:sz w:val="24"/>
              </w:rPr>
            </w:pPr>
            <w:r>
              <w:rPr>
                <w:sz w:val="24"/>
              </w:rPr>
              <w:t>become an at-large seat. For lecturers, all</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committee assignments are at-large.</w:t>
            </w:r>
          </w:p>
        </w:tc>
        <w:tc>
          <w:tcPr>
            <w:tcW w:w="4680" w:type="dxa"/>
            <w:tcBorders>
              <w:top w:val="nil"/>
              <w:bottom w:val="nil"/>
            </w:tcBorders>
          </w:tcPr>
          <w:p w:rsidR="00516F2E" w:rsidRDefault="009110FF">
            <w:pPr>
              <w:pStyle w:val="TableParagraph"/>
              <w:spacing w:line="275" w:lineRule="exact"/>
              <w:rPr>
                <w:sz w:val="24"/>
              </w:rPr>
            </w:pPr>
            <w:r>
              <w:rPr>
                <w:sz w:val="24"/>
              </w:rPr>
              <w:t>standing committee assignments are at-large.</w:t>
            </w:r>
          </w:p>
        </w:tc>
      </w:tr>
      <w:tr w:rsidR="00516F2E">
        <w:trPr>
          <w:trHeight w:hRule="exact" w:val="285"/>
        </w:trPr>
        <w:tc>
          <w:tcPr>
            <w:tcW w:w="4680" w:type="dxa"/>
            <w:tcBorders>
              <w:top w:val="nil"/>
              <w:bottom w:val="nil"/>
            </w:tcBorders>
          </w:tcPr>
          <w:p w:rsidR="00516F2E" w:rsidRDefault="00516F2E"/>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A faculty member who has accepted a</w:t>
            </w:r>
          </w:p>
        </w:tc>
      </w:tr>
      <w:tr w:rsidR="00516F2E">
        <w:trPr>
          <w:trHeight w:hRule="exact" w:val="285"/>
        </w:trPr>
        <w:tc>
          <w:tcPr>
            <w:tcW w:w="4680" w:type="dxa"/>
            <w:tcBorders>
              <w:top w:val="nil"/>
              <w:bottom w:val="nil"/>
            </w:tcBorders>
          </w:tcPr>
          <w:p w:rsidR="00516F2E" w:rsidRDefault="00516F2E"/>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sabbatical or other leave shall be ineligible to</w:t>
            </w:r>
          </w:p>
        </w:tc>
      </w:tr>
      <w:tr w:rsidR="00516F2E">
        <w:trPr>
          <w:trHeight w:hRule="exact" w:val="285"/>
        </w:trPr>
        <w:tc>
          <w:tcPr>
            <w:tcW w:w="4680" w:type="dxa"/>
            <w:tcBorders>
              <w:top w:val="nil"/>
              <w:bottom w:val="nil"/>
            </w:tcBorders>
          </w:tcPr>
          <w:p w:rsidR="00516F2E" w:rsidRDefault="00516F2E"/>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run for committee service in the academic</w:t>
            </w:r>
          </w:p>
        </w:tc>
      </w:tr>
      <w:tr w:rsidR="00516F2E">
        <w:trPr>
          <w:trHeight w:hRule="exact" w:val="285"/>
        </w:trPr>
        <w:tc>
          <w:tcPr>
            <w:tcW w:w="4680" w:type="dxa"/>
            <w:tcBorders>
              <w:top w:val="nil"/>
              <w:bottom w:val="nil"/>
            </w:tcBorders>
          </w:tcPr>
          <w:p w:rsidR="00516F2E" w:rsidRDefault="00516F2E"/>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year for which the leave was approved, save</w:t>
            </w:r>
          </w:p>
        </w:tc>
      </w:tr>
      <w:tr w:rsidR="00516F2E">
        <w:trPr>
          <w:trHeight w:hRule="exact" w:val="285"/>
        </w:trPr>
        <w:tc>
          <w:tcPr>
            <w:tcW w:w="4680" w:type="dxa"/>
            <w:tcBorders>
              <w:top w:val="nil"/>
              <w:bottom w:val="nil"/>
            </w:tcBorders>
          </w:tcPr>
          <w:p w:rsidR="00516F2E" w:rsidRDefault="00516F2E"/>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in cases where an Academic Senator</w:t>
            </w:r>
          </w:p>
        </w:tc>
      </w:tr>
      <w:tr w:rsidR="00516F2E">
        <w:trPr>
          <w:trHeight w:hRule="exact" w:val="285"/>
        </w:trPr>
        <w:tc>
          <w:tcPr>
            <w:tcW w:w="4680" w:type="dxa"/>
            <w:tcBorders>
              <w:top w:val="nil"/>
              <w:bottom w:val="nil"/>
            </w:tcBorders>
          </w:tcPr>
          <w:p w:rsidR="00516F2E" w:rsidRDefault="00516F2E"/>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candidate submits an agreement to defer or</w:t>
            </w:r>
          </w:p>
        </w:tc>
      </w:tr>
      <w:tr w:rsidR="00516F2E">
        <w:trPr>
          <w:trHeight w:hRule="exact" w:val="285"/>
        </w:trPr>
        <w:tc>
          <w:tcPr>
            <w:tcW w:w="4680" w:type="dxa"/>
            <w:tcBorders>
              <w:top w:val="nil"/>
              <w:bottom w:val="nil"/>
            </w:tcBorders>
          </w:tcPr>
          <w:p w:rsidR="00516F2E" w:rsidRDefault="00516F2E"/>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cancel leave for the entire term of the elected</w:t>
            </w:r>
          </w:p>
        </w:tc>
      </w:tr>
      <w:tr w:rsidR="00516F2E">
        <w:trPr>
          <w:trHeight w:hRule="exact" w:val="576"/>
        </w:trPr>
        <w:tc>
          <w:tcPr>
            <w:tcW w:w="4680" w:type="dxa"/>
            <w:tcBorders>
              <w:top w:val="nil"/>
            </w:tcBorders>
          </w:tcPr>
          <w:p w:rsidR="00516F2E" w:rsidRDefault="00516F2E"/>
        </w:tc>
        <w:tc>
          <w:tcPr>
            <w:tcW w:w="4680" w:type="dxa"/>
            <w:tcBorders>
              <w:top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position sought.</w:t>
            </w:r>
          </w:p>
        </w:tc>
      </w:tr>
    </w:tbl>
    <w:p w:rsidR="00516F2E" w:rsidRDefault="00516F2E">
      <w:pPr>
        <w:spacing w:line="275" w:lineRule="exact"/>
        <w:rPr>
          <w:sz w:val="24"/>
        </w:rPr>
        <w:sectPr w:rsidR="00516F2E">
          <w:pgSz w:w="12240" w:h="15840"/>
          <w:pgMar w:top="1500" w:right="1420" w:bottom="280" w:left="1220" w:header="720" w:footer="720" w:gutter="0"/>
          <w:cols w:space="720"/>
        </w:sectPr>
      </w:pPr>
    </w:p>
    <w:p w:rsidR="00516F2E" w:rsidRDefault="00516F2E">
      <w:pPr>
        <w:pStyle w:val="BodyText"/>
        <w:spacing w:before="0"/>
        <w:rPr>
          <w:sz w:val="20"/>
        </w:rPr>
      </w:pPr>
    </w:p>
    <w:p w:rsidR="00516F2E" w:rsidRDefault="00516F2E">
      <w:pPr>
        <w:pStyle w:val="BodyText"/>
        <w:spacing w:before="11"/>
        <w:rPr>
          <w:sz w:val="16"/>
        </w:rPr>
      </w:pPr>
    </w:p>
    <w:p w:rsidR="00516F2E" w:rsidRDefault="009110FF">
      <w:pPr>
        <w:pStyle w:val="Heading1"/>
        <w:numPr>
          <w:ilvl w:val="0"/>
          <w:numId w:val="17"/>
        </w:numPr>
        <w:tabs>
          <w:tab w:val="left" w:pos="1004"/>
        </w:tabs>
        <w:ind w:right="730"/>
        <w:jc w:val="left"/>
      </w:pPr>
      <w:r>
        <w:t>(23) TERM LIMITS FOR ALL ACADEMIC STANDING</w:t>
      </w:r>
      <w:r>
        <w:rPr>
          <w:spacing w:val="-39"/>
        </w:rPr>
        <w:t xml:space="preserve"> </w:t>
      </w:r>
      <w:r>
        <w:t>COMMITTEES--SIX YEARS MAX FOR A SENATOR TO SERVE ON THE SAME</w:t>
      </w:r>
      <w:r>
        <w:rPr>
          <w:spacing w:val="-43"/>
        </w:rPr>
        <w:t xml:space="preserve"> </w:t>
      </w:r>
      <w:r>
        <w:t>COMMITTEE.</w:t>
      </w:r>
    </w:p>
    <w:p w:rsidR="00516F2E" w:rsidRDefault="00516F2E">
      <w:pPr>
        <w:pStyle w:val="BodyText"/>
        <w:spacing w:before="10"/>
        <w:rPr>
          <w:rFonts w:ascii="Calibri"/>
          <w:b/>
          <w:sz w:val="27"/>
        </w:rPr>
      </w:pPr>
    </w:p>
    <w:p w:rsidR="00516F2E" w:rsidRDefault="009110FF">
      <w:pPr>
        <w:pStyle w:val="BodyText"/>
        <w:spacing w:before="0"/>
        <w:ind w:left="220"/>
      </w:pPr>
      <w:r>
        <w:rPr>
          <w:b/>
        </w:rPr>
        <w:t>EFFECT</w:t>
      </w:r>
      <w:r>
        <w:t>: Limit the length of time a senator may serve on a single committee.</w:t>
      </w:r>
    </w:p>
    <w:p w:rsidR="00516F2E" w:rsidRDefault="00516F2E">
      <w:pPr>
        <w:pStyle w:val="BodyText"/>
        <w:spacing w:before="6"/>
        <w:rPr>
          <w:sz w:val="25"/>
        </w:rPr>
      </w:pPr>
    </w:p>
    <w:p w:rsidR="00516F2E" w:rsidRDefault="009110FF">
      <w:pPr>
        <w:pStyle w:val="BodyText"/>
        <w:spacing w:before="0"/>
        <w:ind w:left="220"/>
      </w:pPr>
      <w:r>
        <w:rPr>
          <w:b/>
        </w:rPr>
        <w:t>JUSTIFICATION</w:t>
      </w:r>
      <w:r>
        <w:t>: Allows for/Supports diversity in leadership opportunities</w:t>
      </w:r>
    </w:p>
    <w:p w:rsidR="00516F2E" w:rsidRDefault="00516F2E">
      <w:pPr>
        <w:pStyle w:val="BodyText"/>
        <w:spacing w:before="5"/>
        <w:rPr>
          <w:sz w:val="25"/>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680"/>
      </w:tblGrid>
      <w:tr w:rsidR="00516F2E">
        <w:trPr>
          <w:trHeight w:hRule="exact" w:val="480"/>
        </w:trPr>
        <w:tc>
          <w:tcPr>
            <w:tcW w:w="4680" w:type="dxa"/>
          </w:tcPr>
          <w:p w:rsidR="00516F2E" w:rsidRDefault="009110FF">
            <w:pPr>
              <w:pStyle w:val="TableParagraph"/>
              <w:spacing w:before="1"/>
              <w:rPr>
                <w:b/>
                <w:sz w:val="24"/>
              </w:rPr>
            </w:pPr>
            <w:r>
              <w:rPr>
                <w:b/>
                <w:sz w:val="24"/>
              </w:rPr>
              <w:t>CURRENT BYLAWS</w:t>
            </w:r>
          </w:p>
        </w:tc>
        <w:tc>
          <w:tcPr>
            <w:tcW w:w="4680" w:type="dxa"/>
          </w:tcPr>
          <w:p w:rsidR="00516F2E" w:rsidRDefault="009110FF">
            <w:pPr>
              <w:pStyle w:val="TableParagraph"/>
              <w:spacing w:before="1"/>
              <w:rPr>
                <w:b/>
                <w:sz w:val="24"/>
              </w:rPr>
            </w:pPr>
            <w:r>
              <w:rPr>
                <w:b/>
                <w:sz w:val="24"/>
              </w:rPr>
              <w:t>POSSIBLE REVISION</w:t>
            </w:r>
          </w:p>
        </w:tc>
      </w:tr>
      <w:tr w:rsidR="00516F2E" w:rsidTr="004053F1">
        <w:trPr>
          <w:trHeight w:hRule="exact" w:val="3582"/>
        </w:trPr>
        <w:tc>
          <w:tcPr>
            <w:tcW w:w="4680" w:type="dxa"/>
          </w:tcPr>
          <w:p w:rsidR="00516F2E" w:rsidRDefault="009110FF">
            <w:pPr>
              <w:pStyle w:val="TableParagraph"/>
              <w:spacing w:before="1"/>
              <w:rPr>
                <w:sz w:val="24"/>
              </w:rPr>
            </w:pPr>
            <w:r>
              <w:rPr>
                <w:sz w:val="24"/>
              </w:rPr>
              <w:t>5.3.a. Membership on Standing committees:</w:t>
            </w:r>
          </w:p>
          <w:p w:rsidR="00516F2E" w:rsidRDefault="009110FF">
            <w:pPr>
              <w:pStyle w:val="TableParagraph"/>
              <w:spacing w:before="189" w:line="288" w:lineRule="auto"/>
              <w:ind w:right="182"/>
              <w:rPr>
                <w:sz w:val="24"/>
              </w:rPr>
            </w:pPr>
            <w:r>
              <w:rPr>
                <w:sz w:val="24"/>
              </w:rPr>
              <w:t>Tenured, probationary and lecturer faculty with no fewer than 6 WTUs at the time of the election are eligible to serve on standing committees.</w:t>
            </w:r>
          </w:p>
        </w:tc>
        <w:tc>
          <w:tcPr>
            <w:tcW w:w="4680" w:type="dxa"/>
          </w:tcPr>
          <w:p w:rsidR="00516F2E" w:rsidRDefault="009110FF">
            <w:pPr>
              <w:pStyle w:val="TableParagraph"/>
              <w:spacing w:before="1"/>
              <w:rPr>
                <w:sz w:val="24"/>
              </w:rPr>
            </w:pPr>
            <w:r>
              <w:rPr>
                <w:sz w:val="24"/>
              </w:rPr>
              <w:t>5.3.a. Membership on Standing Committees:</w:t>
            </w:r>
          </w:p>
          <w:p w:rsidR="00516F2E" w:rsidRDefault="009110FF">
            <w:pPr>
              <w:pStyle w:val="TableParagraph"/>
              <w:spacing w:before="189" w:line="288" w:lineRule="auto"/>
              <w:ind w:right="182"/>
              <w:rPr>
                <w:sz w:val="24"/>
              </w:rPr>
            </w:pPr>
            <w:r>
              <w:rPr>
                <w:sz w:val="24"/>
              </w:rPr>
              <w:t xml:space="preserve">Tenured, probationary, and lecturer faculty with no fewer than 6 WTUs at the time of the election are eligible to serve on standing committees. </w:t>
            </w:r>
            <w:r>
              <w:rPr>
                <w:sz w:val="24"/>
                <w:shd w:val="clear" w:color="auto" w:fill="00FFFF"/>
              </w:rPr>
              <w:t>No person shall serve more than</w:t>
            </w:r>
          </w:p>
          <w:p w:rsidR="00516F2E" w:rsidRDefault="009110FF">
            <w:pPr>
              <w:pStyle w:val="TableParagraph"/>
              <w:rPr>
                <w:sz w:val="24"/>
              </w:rPr>
            </w:pPr>
            <w:r>
              <w:rPr>
                <w:spacing w:val="-60"/>
                <w:sz w:val="24"/>
                <w:shd w:val="clear" w:color="auto" w:fill="00FFFF"/>
              </w:rPr>
              <w:t xml:space="preserve"> </w:t>
            </w:r>
            <w:r>
              <w:rPr>
                <w:sz w:val="24"/>
                <w:shd w:val="clear" w:color="auto" w:fill="00FFFF"/>
              </w:rPr>
              <w:t>three (3) consecutive terms on any committee.</w:t>
            </w:r>
            <w:r w:rsidR="004053F1">
              <w:rPr>
                <w:sz w:val="24"/>
                <w:shd w:val="clear" w:color="auto" w:fill="00FFFF"/>
              </w:rPr>
              <w:t xml:space="preserve">  In instances where terms are three (3) years in duration, no person shall serve more than two (2) consecutive terms.</w:t>
            </w:r>
          </w:p>
        </w:tc>
      </w:tr>
    </w:tbl>
    <w:p w:rsidR="00516F2E" w:rsidRDefault="00516F2E">
      <w:pPr>
        <w:rPr>
          <w:sz w:val="24"/>
        </w:rPr>
        <w:sectPr w:rsidR="00516F2E">
          <w:pgSz w:w="12240" w:h="15840"/>
          <w:pgMar w:top="1500" w:right="1420" w:bottom="280" w:left="1220" w:header="720" w:footer="720" w:gutter="0"/>
          <w:cols w:space="720"/>
        </w:sectPr>
      </w:pPr>
    </w:p>
    <w:p w:rsidR="00516F2E" w:rsidRDefault="00516F2E">
      <w:pPr>
        <w:pStyle w:val="BodyText"/>
        <w:spacing w:before="0"/>
        <w:rPr>
          <w:sz w:val="20"/>
        </w:rPr>
      </w:pPr>
    </w:p>
    <w:p w:rsidR="00516F2E" w:rsidRDefault="00516F2E">
      <w:pPr>
        <w:pStyle w:val="BodyText"/>
        <w:spacing w:before="11"/>
        <w:rPr>
          <w:sz w:val="16"/>
        </w:rPr>
      </w:pPr>
    </w:p>
    <w:p w:rsidR="00516F2E" w:rsidRDefault="009110FF">
      <w:pPr>
        <w:pStyle w:val="Heading1"/>
        <w:numPr>
          <w:ilvl w:val="0"/>
          <w:numId w:val="17"/>
        </w:numPr>
        <w:tabs>
          <w:tab w:val="left" w:pos="1067"/>
        </w:tabs>
        <w:ind w:right="2408"/>
        <w:jc w:val="left"/>
      </w:pPr>
      <w:r>
        <w:t>(21) ADOPT TERM LIMITS FOR CHAIRS OF</w:t>
      </w:r>
      <w:r>
        <w:rPr>
          <w:spacing w:val="-31"/>
        </w:rPr>
        <w:t xml:space="preserve"> </w:t>
      </w:r>
      <w:r>
        <w:t>ACADEMIC SENATE</w:t>
      </w:r>
      <w:r>
        <w:rPr>
          <w:spacing w:val="-15"/>
        </w:rPr>
        <w:t xml:space="preserve"> </w:t>
      </w:r>
      <w:r>
        <w:t>COMMITTEES?</w:t>
      </w:r>
    </w:p>
    <w:p w:rsidR="00516F2E" w:rsidRDefault="00516F2E">
      <w:pPr>
        <w:pStyle w:val="BodyText"/>
        <w:spacing w:before="10"/>
        <w:rPr>
          <w:rFonts w:ascii="Calibri"/>
          <w:b/>
          <w:sz w:val="27"/>
        </w:rPr>
      </w:pPr>
    </w:p>
    <w:p w:rsidR="00516F2E" w:rsidRDefault="009110FF">
      <w:pPr>
        <w:pStyle w:val="BodyText"/>
        <w:spacing w:before="0" w:line="247" w:lineRule="auto"/>
        <w:ind w:left="220" w:right="408"/>
      </w:pPr>
      <w:r>
        <w:rPr>
          <w:b/>
        </w:rPr>
        <w:t>EFFECT</w:t>
      </w:r>
      <w:r>
        <w:t>: This change will limit the length of time that a senator can Chair (or Co-Chair) an Academic Senate Standing Committee.</w:t>
      </w:r>
    </w:p>
    <w:p w:rsidR="00516F2E" w:rsidRDefault="00516F2E">
      <w:pPr>
        <w:pStyle w:val="BodyText"/>
      </w:pPr>
    </w:p>
    <w:p w:rsidR="00516F2E" w:rsidRDefault="00950C85">
      <w:pPr>
        <w:pStyle w:val="BodyText"/>
        <w:spacing w:before="0"/>
        <w:ind w:left="220"/>
      </w:pPr>
      <w:r>
        <w:rPr>
          <w:noProof/>
        </w:rPr>
        <mc:AlternateContent>
          <mc:Choice Requires="wps">
            <w:drawing>
              <wp:anchor distT="0" distB="0" distL="114300" distR="114300" simplePos="0" relativeHeight="503262440" behindDoc="1" locked="0" layoutInCell="1" allowOverlap="1">
                <wp:simplePos x="0" y="0"/>
                <wp:positionH relativeFrom="page">
                  <wp:posOffset>4143375</wp:posOffset>
                </wp:positionH>
                <wp:positionV relativeFrom="paragraph">
                  <wp:posOffset>561340</wp:posOffset>
                </wp:positionV>
                <wp:extent cx="66675" cy="180975"/>
                <wp:effectExtent l="0" t="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180975"/>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E8536" id="Rectangle 2" o:spid="_x0000_s1026" style="position:absolute;margin-left:326.25pt;margin-top:44.2pt;width:5.25pt;height:14.25pt;z-index:-54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" fillcolor="aqua" stroked="f">
                <w10:wrap anchorx="page"/>
              </v:rect>
            </w:pict>
          </mc:Fallback>
        </mc:AlternateContent>
      </w:r>
      <w:r w:rsidR="009110FF">
        <w:rPr>
          <w:b/>
        </w:rPr>
        <w:t>JUSTIFICATION</w:t>
      </w:r>
      <w:r w:rsidR="009110FF">
        <w:t>:  To afford faculty more opportunities for leadership on Senate Committees.</w:t>
      </w:r>
    </w:p>
    <w:p w:rsidR="00516F2E" w:rsidRDefault="00516F2E">
      <w:pPr>
        <w:pStyle w:val="BodyText"/>
        <w:spacing w:before="4" w:after="1"/>
        <w:rPr>
          <w:sz w:val="25"/>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85"/>
        <w:gridCol w:w="4500"/>
      </w:tblGrid>
      <w:tr w:rsidR="00516F2E">
        <w:trPr>
          <w:trHeight w:hRule="exact" w:val="300"/>
        </w:trPr>
        <w:tc>
          <w:tcPr>
            <w:tcW w:w="4785" w:type="dxa"/>
          </w:tcPr>
          <w:p w:rsidR="00516F2E" w:rsidRDefault="009110FF">
            <w:pPr>
              <w:pStyle w:val="TableParagraph"/>
              <w:spacing w:before="1"/>
              <w:rPr>
                <w:b/>
                <w:sz w:val="24"/>
              </w:rPr>
            </w:pPr>
            <w:r>
              <w:rPr>
                <w:b/>
                <w:sz w:val="24"/>
              </w:rPr>
              <w:t>CURRENT BYLAWS</w:t>
            </w:r>
          </w:p>
        </w:tc>
        <w:tc>
          <w:tcPr>
            <w:tcW w:w="4500" w:type="dxa"/>
          </w:tcPr>
          <w:p w:rsidR="00516F2E" w:rsidRDefault="009110FF">
            <w:pPr>
              <w:pStyle w:val="TableParagraph"/>
              <w:spacing w:before="1"/>
              <w:rPr>
                <w:b/>
                <w:sz w:val="24"/>
              </w:rPr>
            </w:pPr>
            <w:r>
              <w:rPr>
                <w:b/>
                <w:sz w:val="24"/>
              </w:rPr>
              <w:t>POSSIBLE REVISION</w:t>
            </w:r>
          </w:p>
        </w:tc>
      </w:tr>
      <w:tr w:rsidR="00516F2E">
        <w:trPr>
          <w:trHeight w:hRule="exact" w:val="294"/>
        </w:trPr>
        <w:tc>
          <w:tcPr>
            <w:tcW w:w="4785" w:type="dxa"/>
            <w:tcBorders>
              <w:bottom w:val="nil"/>
            </w:tcBorders>
          </w:tcPr>
          <w:p w:rsidR="00516F2E" w:rsidRDefault="009110FF">
            <w:pPr>
              <w:pStyle w:val="TableParagraph"/>
              <w:spacing w:before="1"/>
              <w:rPr>
                <w:sz w:val="24"/>
              </w:rPr>
            </w:pPr>
            <w:r>
              <w:rPr>
                <w:sz w:val="24"/>
              </w:rPr>
              <w:t>5.3c</w:t>
            </w:r>
          </w:p>
        </w:tc>
        <w:tc>
          <w:tcPr>
            <w:tcW w:w="4500" w:type="dxa"/>
            <w:tcBorders>
              <w:bottom w:val="nil"/>
            </w:tcBorders>
          </w:tcPr>
          <w:p w:rsidR="00516F2E" w:rsidRDefault="009110FF">
            <w:pPr>
              <w:pStyle w:val="TableParagraph"/>
              <w:spacing w:before="1"/>
              <w:rPr>
                <w:sz w:val="24"/>
              </w:rPr>
            </w:pPr>
            <w:r>
              <w:rPr>
                <w:sz w:val="24"/>
              </w:rPr>
              <w:t>5.3e</w:t>
            </w:r>
          </w:p>
        </w:tc>
      </w:tr>
      <w:tr w:rsidR="00516F2E">
        <w:trPr>
          <w:trHeight w:hRule="exact" w:val="285"/>
        </w:trPr>
        <w:tc>
          <w:tcPr>
            <w:tcW w:w="4785" w:type="dxa"/>
            <w:tcBorders>
              <w:top w:val="nil"/>
              <w:bottom w:val="nil"/>
            </w:tcBorders>
          </w:tcPr>
          <w:p w:rsidR="00516F2E" w:rsidRDefault="009110FF">
            <w:pPr>
              <w:pStyle w:val="TableParagraph"/>
              <w:spacing w:line="275" w:lineRule="exact"/>
              <w:rPr>
                <w:sz w:val="24"/>
              </w:rPr>
            </w:pPr>
            <w:r>
              <w:rPr>
                <w:sz w:val="24"/>
              </w:rPr>
              <w:t>Each Standing Committee will elect a Chair or</w:t>
            </w:r>
          </w:p>
        </w:tc>
        <w:tc>
          <w:tcPr>
            <w:tcW w:w="450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Terms for Chairs or Co-Chairs of Senate</w:t>
            </w:r>
          </w:p>
        </w:tc>
      </w:tr>
      <w:tr w:rsidR="00516F2E">
        <w:trPr>
          <w:trHeight w:hRule="exact" w:val="285"/>
        </w:trPr>
        <w:tc>
          <w:tcPr>
            <w:tcW w:w="4785" w:type="dxa"/>
            <w:tcBorders>
              <w:top w:val="nil"/>
              <w:bottom w:val="nil"/>
            </w:tcBorders>
          </w:tcPr>
          <w:p w:rsidR="00516F2E" w:rsidRDefault="009110FF">
            <w:pPr>
              <w:pStyle w:val="TableParagraph"/>
              <w:spacing w:line="275" w:lineRule="exact"/>
              <w:rPr>
                <w:sz w:val="24"/>
              </w:rPr>
            </w:pPr>
            <w:r>
              <w:rPr>
                <w:sz w:val="24"/>
              </w:rPr>
              <w:t>Co-Chairs from among the committee</w:t>
            </w:r>
          </w:p>
        </w:tc>
        <w:tc>
          <w:tcPr>
            <w:tcW w:w="450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Committees shall be two years. Past Chairs</w:t>
            </w:r>
          </w:p>
        </w:tc>
      </w:tr>
      <w:tr w:rsidR="00516F2E">
        <w:trPr>
          <w:trHeight w:hRule="exact" w:val="285"/>
        </w:trPr>
        <w:tc>
          <w:tcPr>
            <w:tcW w:w="4785" w:type="dxa"/>
            <w:tcBorders>
              <w:top w:val="nil"/>
              <w:bottom w:val="nil"/>
            </w:tcBorders>
          </w:tcPr>
          <w:p w:rsidR="00516F2E" w:rsidRDefault="009110FF">
            <w:pPr>
              <w:pStyle w:val="TableParagraph"/>
              <w:spacing w:line="275" w:lineRule="exact"/>
              <w:rPr>
                <w:sz w:val="24"/>
              </w:rPr>
            </w:pPr>
            <w:r>
              <w:rPr>
                <w:sz w:val="24"/>
              </w:rPr>
              <w:t>members.</w:t>
            </w:r>
          </w:p>
        </w:tc>
        <w:tc>
          <w:tcPr>
            <w:tcW w:w="450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may serve as Chair or Co-Chair of the same</w:t>
            </w:r>
          </w:p>
        </w:tc>
      </w:tr>
      <w:tr w:rsidR="00516F2E">
        <w:trPr>
          <w:trHeight w:hRule="exact" w:val="285"/>
        </w:trPr>
        <w:tc>
          <w:tcPr>
            <w:tcW w:w="4785" w:type="dxa"/>
            <w:tcBorders>
              <w:top w:val="nil"/>
              <w:bottom w:val="nil"/>
            </w:tcBorders>
          </w:tcPr>
          <w:p w:rsidR="00516F2E" w:rsidRDefault="00516F2E"/>
        </w:tc>
        <w:tc>
          <w:tcPr>
            <w:tcW w:w="450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Committee only after that position has</w:t>
            </w:r>
            <w:r>
              <w:rPr>
                <w:spacing w:val="3"/>
                <w:sz w:val="24"/>
                <w:shd w:val="clear" w:color="auto" w:fill="00FFFF"/>
              </w:rPr>
              <w:t xml:space="preserve"> been</w:t>
            </w:r>
          </w:p>
        </w:tc>
      </w:tr>
      <w:tr w:rsidR="00516F2E">
        <w:trPr>
          <w:trHeight w:hRule="exact" w:val="285"/>
        </w:trPr>
        <w:tc>
          <w:tcPr>
            <w:tcW w:w="4785" w:type="dxa"/>
            <w:tcBorders>
              <w:top w:val="nil"/>
              <w:bottom w:val="nil"/>
            </w:tcBorders>
          </w:tcPr>
          <w:p w:rsidR="00516F2E" w:rsidRDefault="009110FF">
            <w:pPr>
              <w:pStyle w:val="TableParagraph"/>
              <w:spacing w:line="275" w:lineRule="exact"/>
              <w:rPr>
                <w:sz w:val="24"/>
              </w:rPr>
            </w:pPr>
            <w:r>
              <w:rPr>
                <w:sz w:val="24"/>
              </w:rPr>
              <w:t>[Currently, no mention of term limits for</w:t>
            </w:r>
          </w:p>
        </w:tc>
        <w:tc>
          <w:tcPr>
            <w:tcW w:w="450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held by another Committee member for at</w:t>
            </w:r>
          </w:p>
        </w:tc>
      </w:tr>
      <w:tr w:rsidR="00516F2E">
        <w:trPr>
          <w:trHeight w:hRule="exact" w:val="285"/>
        </w:trPr>
        <w:tc>
          <w:tcPr>
            <w:tcW w:w="4785" w:type="dxa"/>
            <w:tcBorders>
              <w:top w:val="nil"/>
              <w:bottom w:val="nil"/>
            </w:tcBorders>
          </w:tcPr>
          <w:p w:rsidR="00516F2E" w:rsidRDefault="009110FF">
            <w:pPr>
              <w:pStyle w:val="TableParagraph"/>
              <w:spacing w:line="275" w:lineRule="exact"/>
              <w:rPr>
                <w:sz w:val="24"/>
              </w:rPr>
            </w:pPr>
            <w:r>
              <w:rPr>
                <w:sz w:val="24"/>
              </w:rPr>
              <w:t>Committee Chairs in either the Bylaws or the</w:t>
            </w:r>
          </w:p>
        </w:tc>
        <w:tc>
          <w:tcPr>
            <w:tcW w:w="4500" w:type="dxa"/>
            <w:tcBorders>
              <w:top w:val="nil"/>
              <w:bottom w:val="nil"/>
            </w:tcBorders>
          </w:tcPr>
          <w:p w:rsidR="00516F2E" w:rsidRDefault="009110FF" w:rsidP="00F91F7C">
            <w:pPr>
              <w:pStyle w:val="TableParagraph"/>
              <w:spacing w:line="275" w:lineRule="exact"/>
              <w:rPr>
                <w:sz w:val="24"/>
              </w:rPr>
            </w:pPr>
            <w:r>
              <w:rPr>
                <w:spacing w:val="-60"/>
                <w:sz w:val="24"/>
                <w:shd w:val="clear" w:color="auto" w:fill="00FFFF"/>
              </w:rPr>
              <w:t xml:space="preserve"> </w:t>
            </w:r>
            <w:r>
              <w:rPr>
                <w:sz w:val="24"/>
                <w:shd w:val="clear" w:color="auto" w:fill="00FFFF"/>
              </w:rPr>
              <w:t>least one (1) t term.</w:t>
            </w:r>
          </w:p>
        </w:tc>
      </w:tr>
      <w:tr w:rsidR="00516F2E">
        <w:trPr>
          <w:trHeight w:hRule="exact" w:val="576"/>
        </w:trPr>
        <w:tc>
          <w:tcPr>
            <w:tcW w:w="4785" w:type="dxa"/>
            <w:tcBorders>
              <w:top w:val="nil"/>
            </w:tcBorders>
          </w:tcPr>
          <w:p w:rsidR="00516F2E" w:rsidRDefault="009110FF">
            <w:pPr>
              <w:pStyle w:val="TableParagraph"/>
              <w:spacing w:line="275" w:lineRule="exact"/>
              <w:rPr>
                <w:sz w:val="24"/>
              </w:rPr>
            </w:pPr>
            <w:r>
              <w:rPr>
                <w:sz w:val="24"/>
              </w:rPr>
              <w:t>Constitution]</w:t>
            </w:r>
          </w:p>
        </w:tc>
        <w:tc>
          <w:tcPr>
            <w:tcW w:w="4500" w:type="dxa"/>
            <w:tcBorders>
              <w:top w:val="nil"/>
            </w:tcBorders>
          </w:tcPr>
          <w:p w:rsidR="00516F2E" w:rsidRDefault="00516F2E"/>
        </w:tc>
      </w:tr>
    </w:tbl>
    <w:p w:rsidR="00516F2E" w:rsidRDefault="00516F2E">
      <w:pPr>
        <w:sectPr w:rsidR="00516F2E">
          <w:pgSz w:w="12240" w:h="15840"/>
          <w:pgMar w:top="1500" w:right="1440" w:bottom="280" w:left="1220" w:header="720" w:footer="720" w:gutter="0"/>
          <w:cols w:space="720"/>
        </w:sectPr>
      </w:pPr>
    </w:p>
    <w:p w:rsidR="00516F2E" w:rsidRDefault="00516F2E">
      <w:pPr>
        <w:pStyle w:val="BodyText"/>
        <w:spacing w:before="0"/>
        <w:rPr>
          <w:sz w:val="20"/>
        </w:rPr>
      </w:pPr>
    </w:p>
    <w:p w:rsidR="00516F2E" w:rsidRDefault="00516F2E">
      <w:pPr>
        <w:pStyle w:val="BodyText"/>
        <w:spacing w:before="11"/>
        <w:rPr>
          <w:sz w:val="16"/>
        </w:rPr>
      </w:pPr>
    </w:p>
    <w:p w:rsidR="00516F2E" w:rsidRDefault="009110FF">
      <w:pPr>
        <w:pStyle w:val="Heading1"/>
        <w:ind w:right="115"/>
      </w:pPr>
      <w:r>
        <w:t>21.(26) NEED FOR SENIOR FACULTY TO OCCUPY COMMITTEE CHAIR POSITIONS, ESPECIALLY ON STANDING COMMITTEES. SUGGESTED LANGUAGE, IF NOW SENIOR FACULTY ARE ON A COMMITTEE–THE NEXT OPENING MUST BE FILLED BY SOMEONE OF APPROPRIATE RANK (I THINK A FULL PROFESSOR IS APPROPRIATE AND NOT ANYONE STILL GOING THROUGH THE TENURE PROCESS).</w:t>
      </w:r>
    </w:p>
    <w:p w:rsidR="00516F2E" w:rsidRDefault="00516F2E">
      <w:pPr>
        <w:pStyle w:val="BodyText"/>
        <w:spacing w:before="10"/>
        <w:rPr>
          <w:rFonts w:ascii="Calibri"/>
          <w:b/>
          <w:sz w:val="27"/>
        </w:rPr>
      </w:pPr>
    </w:p>
    <w:p w:rsidR="00516F2E" w:rsidRDefault="009110FF">
      <w:pPr>
        <w:pStyle w:val="BodyText"/>
        <w:spacing w:before="0"/>
        <w:ind w:left="220"/>
      </w:pPr>
      <w:r>
        <w:rPr>
          <w:b/>
        </w:rPr>
        <w:t>EFFECT</w:t>
      </w:r>
      <w:r>
        <w:t>: Chairs of Academic Senate Committees will be full professors/librarians.</w:t>
      </w:r>
    </w:p>
    <w:p w:rsidR="00516F2E" w:rsidRDefault="00516F2E">
      <w:pPr>
        <w:pStyle w:val="BodyText"/>
        <w:spacing w:before="6"/>
        <w:rPr>
          <w:sz w:val="25"/>
        </w:rPr>
      </w:pPr>
    </w:p>
    <w:p w:rsidR="00516F2E" w:rsidRDefault="009110FF">
      <w:pPr>
        <w:pStyle w:val="BodyText"/>
        <w:spacing w:before="0" w:line="247" w:lineRule="auto"/>
        <w:ind w:left="220" w:right="501"/>
      </w:pPr>
      <w:r>
        <w:rPr>
          <w:b/>
        </w:rPr>
        <w:t>JUSTIFICATION</w:t>
      </w:r>
      <w:r>
        <w:t>: Too many Academic Senate Committee deliberations and decisions are potentially controversial. Junior faculty should be protected from potentially difficult conversations and policies.</w:t>
      </w:r>
    </w:p>
    <w:p w:rsidR="00516F2E" w:rsidRDefault="00516F2E">
      <w:pPr>
        <w:pStyle w:val="BodyText"/>
        <w:spacing w:before="8" w:after="1"/>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680"/>
      </w:tblGrid>
      <w:tr w:rsidR="00516F2E">
        <w:trPr>
          <w:trHeight w:hRule="exact" w:val="480"/>
        </w:trPr>
        <w:tc>
          <w:tcPr>
            <w:tcW w:w="4680" w:type="dxa"/>
          </w:tcPr>
          <w:p w:rsidR="00516F2E" w:rsidRDefault="009110FF">
            <w:pPr>
              <w:pStyle w:val="TableParagraph"/>
              <w:spacing w:before="1"/>
              <w:rPr>
                <w:b/>
                <w:sz w:val="24"/>
              </w:rPr>
            </w:pPr>
            <w:r>
              <w:rPr>
                <w:b/>
                <w:sz w:val="24"/>
              </w:rPr>
              <w:t>CURRENT BYLAWS</w:t>
            </w:r>
          </w:p>
        </w:tc>
        <w:tc>
          <w:tcPr>
            <w:tcW w:w="4680" w:type="dxa"/>
          </w:tcPr>
          <w:p w:rsidR="00516F2E" w:rsidRDefault="009110FF">
            <w:pPr>
              <w:pStyle w:val="TableParagraph"/>
              <w:spacing w:before="1"/>
              <w:rPr>
                <w:b/>
                <w:sz w:val="24"/>
              </w:rPr>
            </w:pPr>
            <w:r>
              <w:rPr>
                <w:b/>
                <w:sz w:val="24"/>
              </w:rPr>
              <w:t>POSSIBLE REVISION</w:t>
            </w:r>
          </w:p>
        </w:tc>
      </w:tr>
      <w:tr w:rsidR="00516F2E">
        <w:trPr>
          <w:trHeight w:hRule="exact" w:val="384"/>
        </w:trPr>
        <w:tc>
          <w:tcPr>
            <w:tcW w:w="4680" w:type="dxa"/>
            <w:tcBorders>
              <w:bottom w:val="nil"/>
            </w:tcBorders>
          </w:tcPr>
          <w:p w:rsidR="00516F2E" w:rsidRDefault="009110FF">
            <w:pPr>
              <w:pStyle w:val="TableParagraph"/>
              <w:spacing w:before="1"/>
              <w:rPr>
                <w:sz w:val="24"/>
              </w:rPr>
            </w:pPr>
            <w:r>
              <w:rPr>
                <w:sz w:val="24"/>
              </w:rPr>
              <w:t>5.3 Standing Committees</w:t>
            </w:r>
          </w:p>
        </w:tc>
        <w:tc>
          <w:tcPr>
            <w:tcW w:w="4680" w:type="dxa"/>
            <w:tcBorders>
              <w:bottom w:val="nil"/>
            </w:tcBorders>
          </w:tcPr>
          <w:p w:rsidR="00516F2E" w:rsidRDefault="009110FF">
            <w:pPr>
              <w:pStyle w:val="TableParagraph"/>
              <w:spacing w:before="1"/>
              <w:rPr>
                <w:sz w:val="24"/>
              </w:rPr>
            </w:pPr>
            <w:r>
              <w:rPr>
                <w:sz w:val="24"/>
              </w:rPr>
              <w:t>5.3 Standing Committees</w:t>
            </w:r>
          </w:p>
        </w:tc>
      </w:tr>
      <w:tr w:rsidR="00516F2E">
        <w:trPr>
          <w:trHeight w:hRule="exact" w:val="398"/>
        </w:trPr>
        <w:tc>
          <w:tcPr>
            <w:tcW w:w="4680" w:type="dxa"/>
            <w:tcBorders>
              <w:top w:val="nil"/>
              <w:bottom w:val="nil"/>
            </w:tcBorders>
          </w:tcPr>
          <w:p w:rsidR="00516F2E" w:rsidRDefault="009110FF">
            <w:pPr>
              <w:pStyle w:val="TableParagraph"/>
              <w:spacing w:before="89"/>
              <w:rPr>
                <w:sz w:val="24"/>
              </w:rPr>
            </w:pPr>
            <w:r>
              <w:rPr>
                <w:sz w:val="24"/>
              </w:rPr>
              <w:t>5.3.c Each Standing Committee will elect a</w:t>
            </w:r>
          </w:p>
        </w:tc>
        <w:tc>
          <w:tcPr>
            <w:tcW w:w="4680" w:type="dxa"/>
            <w:tcBorders>
              <w:top w:val="nil"/>
              <w:bottom w:val="nil"/>
            </w:tcBorders>
          </w:tcPr>
          <w:p w:rsidR="00516F2E" w:rsidRDefault="009110FF">
            <w:pPr>
              <w:pStyle w:val="TableParagraph"/>
              <w:spacing w:before="89"/>
              <w:rPr>
                <w:sz w:val="24"/>
              </w:rPr>
            </w:pPr>
            <w:r>
              <w:rPr>
                <w:sz w:val="24"/>
              </w:rPr>
              <w:t xml:space="preserve">5.3.c </w:t>
            </w:r>
            <w:r>
              <w:rPr>
                <w:sz w:val="24"/>
                <w:shd w:val="clear" w:color="auto" w:fill="00FFFF"/>
              </w:rPr>
              <w:t>Except in cases where a Director or</w:t>
            </w:r>
          </w:p>
        </w:tc>
      </w:tr>
      <w:tr w:rsidR="00516F2E">
        <w:trPr>
          <w:trHeight w:hRule="exact" w:val="330"/>
        </w:trPr>
        <w:tc>
          <w:tcPr>
            <w:tcW w:w="4680" w:type="dxa"/>
            <w:tcBorders>
              <w:top w:val="nil"/>
              <w:bottom w:val="nil"/>
            </w:tcBorders>
          </w:tcPr>
          <w:p w:rsidR="00516F2E" w:rsidRDefault="009110FF">
            <w:pPr>
              <w:pStyle w:val="TableParagraph"/>
              <w:spacing w:before="22"/>
              <w:rPr>
                <w:sz w:val="24"/>
              </w:rPr>
            </w:pPr>
            <w:r>
              <w:rPr>
                <w:sz w:val="24"/>
              </w:rPr>
              <w:t>Chair or Co-Chairs from among the</w:t>
            </w:r>
          </w:p>
        </w:tc>
        <w:tc>
          <w:tcPr>
            <w:tcW w:w="4680" w:type="dxa"/>
            <w:tcBorders>
              <w:top w:val="nil"/>
              <w:bottom w:val="nil"/>
            </w:tcBorders>
          </w:tcPr>
          <w:p w:rsidR="00516F2E" w:rsidRDefault="009110FF">
            <w:pPr>
              <w:pStyle w:val="TableParagraph"/>
              <w:spacing w:before="22"/>
              <w:rPr>
                <w:sz w:val="24"/>
              </w:rPr>
            </w:pPr>
            <w:r>
              <w:rPr>
                <w:spacing w:val="-60"/>
                <w:sz w:val="24"/>
                <w:shd w:val="clear" w:color="auto" w:fill="00FFFF"/>
              </w:rPr>
              <w:t xml:space="preserve"> </w:t>
            </w:r>
            <w:r>
              <w:rPr>
                <w:sz w:val="24"/>
                <w:shd w:val="clear" w:color="auto" w:fill="00FFFF"/>
              </w:rPr>
              <w:t>Chair is already designated to serve in this</w:t>
            </w:r>
          </w:p>
        </w:tc>
      </w:tr>
      <w:tr w:rsidR="00516F2E">
        <w:trPr>
          <w:trHeight w:hRule="exact" w:val="330"/>
        </w:trPr>
        <w:tc>
          <w:tcPr>
            <w:tcW w:w="4680" w:type="dxa"/>
            <w:tcBorders>
              <w:top w:val="nil"/>
              <w:bottom w:val="nil"/>
            </w:tcBorders>
          </w:tcPr>
          <w:p w:rsidR="00516F2E" w:rsidRDefault="009110FF">
            <w:pPr>
              <w:pStyle w:val="TableParagraph"/>
              <w:spacing w:before="22"/>
              <w:rPr>
                <w:sz w:val="24"/>
              </w:rPr>
            </w:pPr>
            <w:r>
              <w:rPr>
                <w:sz w:val="24"/>
              </w:rPr>
              <w:t>committee members.</w:t>
            </w:r>
          </w:p>
        </w:tc>
        <w:tc>
          <w:tcPr>
            <w:tcW w:w="4680" w:type="dxa"/>
            <w:tcBorders>
              <w:top w:val="nil"/>
              <w:bottom w:val="nil"/>
            </w:tcBorders>
          </w:tcPr>
          <w:p w:rsidR="00516F2E" w:rsidRDefault="009110FF">
            <w:pPr>
              <w:pStyle w:val="TableParagraph"/>
              <w:spacing w:before="22"/>
              <w:rPr>
                <w:sz w:val="24"/>
              </w:rPr>
            </w:pPr>
            <w:r>
              <w:rPr>
                <w:spacing w:val="-60"/>
                <w:sz w:val="24"/>
                <w:shd w:val="clear" w:color="auto" w:fill="00FFFF"/>
              </w:rPr>
              <w:t xml:space="preserve"> </w:t>
            </w:r>
            <w:r>
              <w:rPr>
                <w:sz w:val="24"/>
                <w:shd w:val="clear" w:color="auto" w:fill="00FFFF"/>
              </w:rPr>
              <w:t>capacity, as with, for example, the mission</w:t>
            </w:r>
          </w:p>
        </w:tc>
      </w:tr>
      <w:tr w:rsidR="00516F2E">
        <w:trPr>
          <w:trHeight w:hRule="exact" w:val="330"/>
        </w:trPr>
        <w:tc>
          <w:tcPr>
            <w:tcW w:w="4680" w:type="dxa"/>
            <w:tcBorders>
              <w:top w:val="nil"/>
              <w:bottom w:val="nil"/>
            </w:tcBorders>
          </w:tcPr>
          <w:p w:rsidR="00516F2E" w:rsidRDefault="00516F2E"/>
        </w:tc>
        <w:tc>
          <w:tcPr>
            <w:tcW w:w="4680" w:type="dxa"/>
            <w:tcBorders>
              <w:top w:val="nil"/>
              <w:bottom w:val="nil"/>
            </w:tcBorders>
          </w:tcPr>
          <w:p w:rsidR="00516F2E" w:rsidRDefault="009110FF">
            <w:pPr>
              <w:pStyle w:val="TableParagraph"/>
              <w:spacing w:before="22"/>
              <w:rPr>
                <w:sz w:val="24"/>
              </w:rPr>
            </w:pPr>
            <w:r>
              <w:rPr>
                <w:spacing w:val="-60"/>
                <w:sz w:val="24"/>
                <w:shd w:val="clear" w:color="auto" w:fill="00FFFF"/>
              </w:rPr>
              <w:t xml:space="preserve"> </w:t>
            </w:r>
            <w:r>
              <w:rPr>
                <w:sz w:val="24"/>
                <w:shd w:val="clear" w:color="auto" w:fill="00FFFF"/>
              </w:rPr>
              <w:t>centers, Chairs of Committees will be tenured,</w:t>
            </w:r>
          </w:p>
        </w:tc>
      </w:tr>
      <w:tr w:rsidR="00516F2E">
        <w:trPr>
          <w:trHeight w:hRule="exact" w:val="330"/>
        </w:trPr>
        <w:tc>
          <w:tcPr>
            <w:tcW w:w="4680" w:type="dxa"/>
            <w:tcBorders>
              <w:top w:val="nil"/>
              <w:bottom w:val="nil"/>
            </w:tcBorders>
          </w:tcPr>
          <w:p w:rsidR="00516F2E" w:rsidRDefault="00516F2E"/>
        </w:tc>
        <w:tc>
          <w:tcPr>
            <w:tcW w:w="4680" w:type="dxa"/>
            <w:tcBorders>
              <w:top w:val="nil"/>
              <w:bottom w:val="nil"/>
            </w:tcBorders>
          </w:tcPr>
          <w:p w:rsidR="00516F2E" w:rsidRDefault="009110FF">
            <w:pPr>
              <w:pStyle w:val="TableParagraph"/>
              <w:spacing w:before="22"/>
              <w:rPr>
                <w:sz w:val="24"/>
              </w:rPr>
            </w:pPr>
            <w:r>
              <w:rPr>
                <w:spacing w:val="-60"/>
                <w:sz w:val="24"/>
                <w:shd w:val="clear" w:color="auto" w:fill="00FFFF"/>
              </w:rPr>
              <w:t xml:space="preserve"> </w:t>
            </w:r>
            <w:r>
              <w:rPr>
                <w:sz w:val="24"/>
                <w:shd w:val="clear" w:color="auto" w:fill="00FFFF"/>
              </w:rPr>
              <w:t>preferably full, and will be elected by voting</w:t>
            </w:r>
          </w:p>
        </w:tc>
      </w:tr>
      <w:tr w:rsidR="00516F2E">
        <w:trPr>
          <w:trHeight w:hRule="exact" w:val="330"/>
        </w:trPr>
        <w:tc>
          <w:tcPr>
            <w:tcW w:w="4680" w:type="dxa"/>
            <w:tcBorders>
              <w:top w:val="nil"/>
              <w:bottom w:val="nil"/>
            </w:tcBorders>
          </w:tcPr>
          <w:p w:rsidR="00516F2E" w:rsidRDefault="00516F2E"/>
        </w:tc>
        <w:tc>
          <w:tcPr>
            <w:tcW w:w="4680" w:type="dxa"/>
            <w:tcBorders>
              <w:top w:val="nil"/>
              <w:bottom w:val="nil"/>
            </w:tcBorders>
          </w:tcPr>
          <w:p w:rsidR="00516F2E" w:rsidRDefault="009110FF">
            <w:pPr>
              <w:pStyle w:val="TableParagraph"/>
              <w:spacing w:before="22"/>
              <w:rPr>
                <w:sz w:val="24"/>
              </w:rPr>
            </w:pPr>
            <w:r>
              <w:rPr>
                <w:spacing w:val="-60"/>
                <w:sz w:val="24"/>
                <w:shd w:val="clear" w:color="auto" w:fill="00FFFF"/>
              </w:rPr>
              <w:t xml:space="preserve"> </w:t>
            </w:r>
            <w:r>
              <w:rPr>
                <w:sz w:val="24"/>
                <w:shd w:val="clear" w:color="auto" w:fill="00FFFF"/>
              </w:rPr>
              <w:t>members of the Academic Senate prior to the</w:t>
            </w:r>
          </w:p>
        </w:tc>
      </w:tr>
      <w:tr w:rsidR="00516F2E">
        <w:trPr>
          <w:trHeight w:hRule="exact" w:val="330"/>
        </w:trPr>
        <w:tc>
          <w:tcPr>
            <w:tcW w:w="4680" w:type="dxa"/>
            <w:tcBorders>
              <w:top w:val="nil"/>
              <w:bottom w:val="nil"/>
            </w:tcBorders>
          </w:tcPr>
          <w:p w:rsidR="00516F2E" w:rsidRDefault="00516F2E"/>
        </w:tc>
        <w:tc>
          <w:tcPr>
            <w:tcW w:w="4680" w:type="dxa"/>
            <w:tcBorders>
              <w:top w:val="nil"/>
              <w:bottom w:val="nil"/>
            </w:tcBorders>
          </w:tcPr>
          <w:p w:rsidR="00516F2E" w:rsidRDefault="009110FF">
            <w:pPr>
              <w:pStyle w:val="TableParagraph"/>
              <w:spacing w:before="22"/>
              <w:rPr>
                <w:sz w:val="24"/>
              </w:rPr>
            </w:pPr>
            <w:r>
              <w:rPr>
                <w:spacing w:val="-60"/>
                <w:sz w:val="24"/>
                <w:shd w:val="clear" w:color="auto" w:fill="00FFFF"/>
              </w:rPr>
              <w:t xml:space="preserve"> </w:t>
            </w:r>
            <w:r>
              <w:rPr>
                <w:sz w:val="24"/>
                <w:shd w:val="clear" w:color="auto" w:fill="00FFFF"/>
              </w:rPr>
              <w:t>election of the full committee. In instances</w:t>
            </w:r>
          </w:p>
        </w:tc>
      </w:tr>
      <w:tr w:rsidR="00516F2E">
        <w:trPr>
          <w:trHeight w:hRule="exact" w:val="330"/>
        </w:trPr>
        <w:tc>
          <w:tcPr>
            <w:tcW w:w="4680" w:type="dxa"/>
            <w:tcBorders>
              <w:top w:val="nil"/>
              <w:bottom w:val="nil"/>
            </w:tcBorders>
          </w:tcPr>
          <w:p w:rsidR="00516F2E" w:rsidRDefault="00516F2E"/>
        </w:tc>
        <w:tc>
          <w:tcPr>
            <w:tcW w:w="4680" w:type="dxa"/>
            <w:tcBorders>
              <w:top w:val="nil"/>
              <w:bottom w:val="nil"/>
            </w:tcBorders>
          </w:tcPr>
          <w:p w:rsidR="00516F2E" w:rsidRDefault="009110FF">
            <w:pPr>
              <w:pStyle w:val="TableParagraph"/>
              <w:spacing w:before="22"/>
              <w:rPr>
                <w:sz w:val="24"/>
              </w:rPr>
            </w:pPr>
            <w:r>
              <w:rPr>
                <w:spacing w:val="-60"/>
                <w:sz w:val="24"/>
                <w:shd w:val="clear" w:color="auto" w:fill="00FFFF"/>
              </w:rPr>
              <w:t xml:space="preserve"> </w:t>
            </w:r>
            <w:r>
              <w:rPr>
                <w:sz w:val="24"/>
                <w:shd w:val="clear" w:color="auto" w:fill="00FFFF"/>
              </w:rPr>
              <w:t>where no eligible candidate is identified, the</w:t>
            </w:r>
          </w:p>
        </w:tc>
      </w:tr>
      <w:tr w:rsidR="00516F2E">
        <w:trPr>
          <w:trHeight w:hRule="exact" w:val="330"/>
        </w:trPr>
        <w:tc>
          <w:tcPr>
            <w:tcW w:w="4680" w:type="dxa"/>
            <w:tcBorders>
              <w:top w:val="nil"/>
              <w:bottom w:val="nil"/>
            </w:tcBorders>
          </w:tcPr>
          <w:p w:rsidR="00516F2E" w:rsidRDefault="00516F2E"/>
        </w:tc>
        <w:tc>
          <w:tcPr>
            <w:tcW w:w="4680" w:type="dxa"/>
            <w:tcBorders>
              <w:top w:val="nil"/>
              <w:bottom w:val="nil"/>
            </w:tcBorders>
          </w:tcPr>
          <w:p w:rsidR="00516F2E" w:rsidRDefault="009110FF">
            <w:pPr>
              <w:pStyle w:val="TableParagraph"/>
              <w:spacing w:before="22"/>
              <w:rPr>
                <w:sz w:val="24"/>
              </w:rPr>
            </w:pPr>
            <w:r>
              <w:rPr>
                <w:spacing w:val="-60"/>
                <w:sz w:val="24"/>
                <w:shd w:val="clear" w:color="auto" w:fill="00FFFF"/>
              </w:rPr>
              <w:t xml:space="preserve"> </w:t>
            </w:r>
            <w:r>
              <w:rPr>
                <w:sz w:val="24"/>
                <w:shd w:val="clear" w:color="auto" w:fill="00FFFF"/>
              </w:rPr>
              <w:t>Chair position will be elected by the</w:t>
            </w:r>
          </w:p>
        </w:tc>
      </w:tr>
      <w:tr w:rsidR="00516F2E">
        <w:trPr>
          <w:trHeight w:hRule="exact" w:val="493"/>
        </w:trPr>
        <w:tc>
          <w:tcPr>
            <w:tcW w:w="4680" w:type="dxa"/>
            <w:tcBorders>
              <w:top w:val="nil"/>
            </w:tcBorders>
          </w:tcPr>
          <w:p w:rsidR="00516F2E" w:rsidRDefault="00516F2E"/>
        </w:tc>
        <w:tc>
          <w:tcPr>
            <w:tcW w:w="4680" w:type="dxa"/>
            <w:tcBorders>
              <w:top w:val="nil"/>
            </w:tcBorders>
          </w:tcPr>
          <w:p w:rsidR="00516F2E" w:rsidRDefault="009110FF">
            <w:pPr>
              <w:pStyle w:val="TableParagraph"/>
              <w:spacing w:before="22"/>
              <w:rPr>
                <w:sz w:val="24"/>
              </w:rPr>
            </w:pPr>
            <w:r>
              <w:rPr>
                <w:spacing w:val="-60"/>
                <w:sz w:val="24"/>
                <w:shd w:val="clear" w:color="auto" w:fill="00FFFF"/>
              </w:rPr>
              <w:t xml:space="preserve"> </w:t>
            </w:r>
            <w:r>
              <w:rPr>
                <w:sz w:val="24"/>
                <w:shd w:val="clear" w:color="auto" w:fill="00FFFF"/>
              </w:rPr>
              <w:t>committee membership.</w:t>
            </w:r>
          </w:p>
        </w:tc>
      </w:tr>
    </w:tbl>
    <w:p w:rsidR="00516F2E" w:rsidRDefault="00516F2E">
      <w:pPr>
        <w:rPr>
          <w:sz w:val="24"/>
        </w:rPr>
        <w:sectPr w:rsidR="00516F2E">
          <w:pgSz w:w="12240" w:h="15840"/>
          <w:pgMar w:top="1500" w:right="1420" w:bottom="280" w:left="1220" w:header="720" w:footer="720" w:gutter="0"/>
          <w:cols w:space="720"/>
        </w:sectPr>
      </w:pPr>
    </w:p>
    <w:p w:rsidR="00516F2E" w:rsidRDefault="00516F2E">
      <w:pPr>
        <w:pStyle w:val="BodyText"/>
        <w:spacing w:before="0"/>
        <w:rPr>
          <w:sz w:val="20"/>
        </w:rPr>
      </w:pPr>
    </w:p>
    <w:p w:rsidR="00516F2E" w:rsidRDefault="00516F2E">
      <w:pPr>
        <w:pStyle w:val="BodyText"/>
        <w:spacing w:before="11"/>
        <w:rPr>
          <w:sz w:val="16"/>
        </w:rPr>
      </w:pPr>
    </w:p>
    <w:p w:rsidR="00516F2E" w:rsidRDefault="009110FF">
      <w:pPr>
        <w:pStyle w:val="Heading1"/>
        <w:numPr>
          <w:ilvl w:val="0"/>
          <w:numId w:val="9"/>
        </w:numPr>
        <w:tabs>
          <w:tab w:val="left" w:pos="1004"/>
        </w:tabs>
        <w:ind w:right="489" w:hanging="360"/>
      </w:pPr>
      <w:r>
        <w:t>(22) CONSIDER AN “OPT-IN” MODEL FOR SENATORS RATHER THAN</w:t>
      </w:r>
      <w:r>
        <w:rPr>
          <w:spacing w:val="-43"/>
        </w:rPr>
        <w:t xml:space="preserve"> </w:t>
      </w:r>
      <w:r>
        <w:t>AN OPT-OUT. ASK TENURE-TRACK FACULTY TO OPT IN IF THEY INTEND TO PARTICIPATE IN A GIVEN SEMESTER/ YEAR; QUORUM THEN USES THE TOTAL</w:t>
      </w:r>
      <w:r>
        <w:rPr>
          <w:spacing w:val="-5"/>
        </w:rPr>
        <w:t xml:space="preserve"> </w:t>
      </w:r>
      <w:r>
        <w:t>NUMBER</w:t>
      </w:r>
      <w:r>
        <w:rPr>
          <w:spacing w:val="-5"/>
        </w:rPr>
        <w:t xml:space="preserve"> </w:t>
      </w:r>
      <w:r>
        <w:t>OF</w:t>
      </w:r>
      <w:r>
        <w:rPr>
          <w:spacing w:val="-5"/>
        </w:rPr>
        <w:t xml:space="preserve"> </w:t>
      </w:r>
      <w:r>
        <w:t>THOSE</w:t>
      </w:r>
      <w:r>
        <w:rPr>
          <w:spacing w:val="-5"/>
        </w:rPr>
        <w:t xml:space="preserve"> </w:t>
      </w:r>
      <w:r>
        <w:t>WHO’VE</w:t>
      </w:r>
      <w:r>
        <w:rPr>
          <w:spacing w:val="-5"/>
        </w:rPr>
        <w:t xml:space="preserve"> </w:t>
      </w:r>
      <w:r>
        <w:t>OPTED</w:t>
      </w:r>
      <w:r>
        <w:rPr>
          <w:spacing w:val="-5"/>
        </w:rPr>
        <w:t xml:space="preserve"> </w:t>
      </w:r>
      <w:r>
        <w:t>IN</w:t>
      </w:r>
      <w:r>
        <w:rPr>
          <w:spacing w:val="-5"/>
        </w:rPr>
        <w:t xml:space="preserve"> </w:t>
      </w:r>
      <w:r>
        <w:t>AS</w:t>
      </w:r>
      <w:r>
        <w:rPr>
          <w:spacing w:val="-5"/>
        </w:rPr>
        <w:t xml:space="preserve"> </w:t>
      </w:r>
      <w:r>
        <w:t>THE</w:t>
      </w:r>
      <w:r>
        <w:rPr>
          <w:spacing w:val="-5"/>
        </w:rPr>
        <w:t xml:space="preserve"> </w:t>
      </w:r>
      <w:r>
        <w:t>DENOMINATOR.</w:t>
      </w:r>
    </w:p>
    <w:p w:rsidR="00516F2E" w:rsidRDefault="00516F2E">
      <w:pPr>
        <w:pStyle w:val="BodyText"/>
        <w:spacing w:before="10"/>
        <w:rPr>
          <w:rFonts w:ascii="Calibri"/>
          <w:b/>
          <w:sz w:val="27"/>
        </w:rPr>
      </w:pPr>
    </w:p>
    <w:p w:rsidR="00516F2E" w:rsidRDefault="009110FF">
      <w:pPr>
        <w:pStyle w:val="BodyText"/>
        <w:spacing w:before="0" w:line="247" w:lineRule="auto"/>
        <w:ind w:left="220" w:right="209"/>
      </w:pPr>
      <w:r>
        <w:rPr>
          <w:b/>
        </w:rPr>
        <w:t>EFFECT</w:t>
      </w:r>
      <w:r>
        <w:t>: Unless senators actually affirm they will attend Academic Senate meetings, they will not be counted for quorum.</w:t>
      </w:r>
    </w:p>
    <w:p w:rsidR="00516F2E" w:rsidRDefault="00516F2E">
      <w:pPr>
        <w:pStyle w:val="BodyText"/>
      </w:pPr>
    </w:p>
    <w:p w:rsidR="00516F2E" w:rsidRDefault="009110FF">
      <w:pPr>
        <w:pStyle w:val="BodyText"/>
        <w:spacing w:before="0" w:line="247" w:lineRule="auto"/>
        <w:ind w:left="220" w:right="88"/>
      </w:pPr>
      <w:r>
        <w:rPr>
          <w:b/>
        </w:rPr>
        <w:t>JUSTIFICATION</w:t>
      </w:r>
      <w:r>
        <w:t>: Attendance is still a problem in Senate, and asking non-contingent faculty to affirm that they can attend, and then removing those who do not reply, will make reaching quorum easier and allow the Academic Senate to conduct our business.</w:t>
      </w:r>
    </w:p>
    <w:p w:rsidR="00516F2E" w:rsidRDefault="00516F2E">
      <w:pPr>
        <w:pStyle w:val="BodyText"/>
        <w:spacing w:before="8"/>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680"/>
      </w:tblGrid>
      <w:tr w:rsidR="00516F2E">
        <w:trPr>
          <w:trHeight w:hRule="exact" w:val="300"/>
        </w:trPr>
        <w:tc>
          <w:tcPr>
            <w:tcW w:w="4680" w:type="dxa"/>
          </w:tcPr>
          <w:p w:rsidR="00516F2E" w:rsidRDefault="009110FF">
            <w:pPr>
              <w:pStyle w:val="TableParagraph"/>
              <w:spacing w:before="1"/>
              <w:rPr>
                <w:b/>
                <w:sz w:val="24"/>
              </w:rPr>
            </w:pPr>
            <w:r>
              <w:rPr>
                <w:b/>
                <w:sz w:val="24"/>
              </w:rPr>
              <w:t>CURRENT BYLAWS</w:t>
            </w:r>
          </w:p>
        </w:tc>
        <w:tc>
          <w:tcPr>
            <w:tcW w:w="4680" w:type="dxa"/>
          </w:tcPr>
          <w:p w:rsidR="00516F2E" w:rsidRDefault="009110FF">
            <w:pPr>
              <w:pStyle w:val="TableParagraph"/>
              <w:spacing w:before="1"/>
              <w:rPr>
                <w:b/>
                <w:sz w:val="24"/>
              </w:rPr>
            </w:pPr>
            <w:r>
              <w:rPr>
                <w:b/>
                <w:sz w:val="24"/>
              </w:rPr>
              <w:t>POSSIBLE REVISION</w:t>
            </w:r>
          </w:p>
        </w:tc>
      </w:tr>
      <w:tr w:rsidR="00516F2E">
        <w:trPr>
          <w:trHeight w:hRule="exact" w:val="437"/>
        </w:trPr>
        <w:tc>
          <w:tcPr>
            <w:tcW w:w="4680" w:type="dxa"/>
            <w:tcBorders>
              <w:bottom w:val="nil"/>
            </w:tcBorders>
          </w:tcPr>
          <w:p w:rsidR="00516F2E" w:rsidRDefault="009110FF">
            <w:pPr>
              <w:pStyle w:val="TableParagraph"/>
              <w:spacing w:before="1"/>
              <w:rPr>
                <w:sz w:val="24"/>
              </w:rPr>
            </w:pPr>
            <w:r>
              <w:rPr>
                <w:sz w:val="24"/>
              </w:rPr>
              <w:t>Section 1.10:</w:t>
            </w:r>
          </w:p>
        </w:tc>
        <w:tc>
          <w:tcPr>
            <w:tcW w:w="4680" w:type="dxa"/>
            <w:tcBorders>
              <w:bottom w:val="nil"/>
            </w:tcBorders>
          </w:tcPr>
          <w:p w:rsidR="00516F2E" w:rsidRDefault="009110FF">
            <w:pPr>
              <w:pStyle w:val="TableParagraph"/>
              <w:spacing w:before="1"/>
              <w:rPr>
                <w:sz w:val="24"/>
              </w:rPr>
            </w:pPr>
            <w:r>
              <w:rPr>
                <w:sz w:val="24"/>
              </w:rPr>
              <w:t>Section 1.10:</w:t>
            </w:r>
          </w:p>
        </w:tc>
      </w:tr>
      <w:tr w:rsidR="00516F2E">
        <w:trPr>
          <w:trHeight w:hRule="exact" w:val="428"/>
        </w:trPr>
        <w:tc>
          <w:tcPr>
            <w:tcW w:w="4680" w:type="dxa"/>
            <w:tcBorders>
              <w:top w:val="nil"/>
              <w:bottom w:val="nil"/>
            </w:tcBorders>
          </w:tcPr>
          <w:p w:rsidR="00516F2E" w:rsidRDefault="009110FF">
            <w:pPr>
              <w:pStyle w:val="TableParagraph"/>
              <w:spacing w:before="142"/>
              <w:rPr>
                <w:sz w:val="24"/>
              </w:rPr>
            </w:pPr>
            <w:r>
              <w:rPr>
                <w:sz w:val="24"/>
              </w:rPr>
              <w:t>All senators have a duty to attend Senate</w:t>
            </w:r>
          </w:p>
        </w:tc>
        <w:tc>
          <w:tcPr>
            <w:tcW w:w="4680" w:type="dxa"/>
            <w:tcBorders>
              <w:top w:val="nil"/>
              <w:bottom w:val="nil"/>
            </w:tcBorders>
          </w:tcPr>
          <w:p w:rsidR="00516F2E" w:rsidRDefault="009110FF">
            <w:pPr>
              <w:pStyle w:val="TableParagraph"/>
              <w:spacing w:before="142"/>
              <w:rPr>
                <w:sz w:val="24"/>
              </w:rPr>
            </w:pPr>
            <w:r>
              <w:rPr>
                <w:sz w:val="24"/>
              </w:rPr>
              <w:t>All senators have a duty to attend Senate</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meetings whenever possible. Senators who</w:t>
            </w:r>
          </w:p>
        </w:tc>
        <w:tc>
          <w:tcPr>
            <w:tcW w:w="4680" w:type="dxa"/>
            <w:tcBorders>
              <w:top w:val="nil"/>
              <w:bottom w:val="nil"/>
            </w:tcBorders>
          </w:tcPr>
          <w:p w:rsidR="00516F2E" w:rsidRDefault="009110FF">
            <w:pPr>
              <w:pStyle w:val="TableParagraph"/>
              <w:spacing w:line="275" w:lineRule="exact"/>
              <w:rPr>
                <w:sz w:val="24"/>
              </w:rPr>
            </w:pPr>
            <w:r>
              <w:rPr>
                <w:sz w:val="24"/>
              </w:rPr>
              <w:t xml:space="preserve">meetings whenever possible. </w:t>
            </w:r>
            <w:r>
              <w:rPr>
                <w:sz w:val="24"/>
                <w:shd w:val="clear" w:color="auto" w:fill="00FFFF"/>
              </w:rPr>
              <w:t>All senators</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cannot attend Academic Senate for one</w:t>
            </w:r>
          </w:p>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shall be contacted by Senate Leadership</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semester or longer may opt to leave the</w:t>
            </w:r>
          </w:p>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regarding their ability to commit to attend</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Senate for that period of time in order to</w:t>
            </w:r>
          </w:p>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each semester and those who do not reply, or</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reduce quorum. To do so, senators must</w:t>
            </w:r>
          </w:p>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reply that they cannot attend Academic</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notify the Senate Chair in writing or via</w:t>
            </w:r>
          </w:p>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Senate, shall be recorded as inactive for that</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e-mail prior to the first Senate meeting of the</w:t>
            </w:r>
          </w:p>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period of time in order to reduce quorum.</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semester indicating the duration of their</w:t>
            </w:r>
          </w:p>
        </w:tc>
        <w:tc>
          <w:tcPr>
            <w:tcW w:w="4680" w:type="dxa"/>
            <w:tcBorders>
              <w:top w:val="nil"/>
              <w:bottom w:val="nil"/>
            </w:tcBorders>
          </w:tcPr>
          <w:p w:rsidR="00516F2E" w:rsidRDefault="00516F2E"/>
        </w:tc>
      </w:tr>
      <w:tr w:rsidR="00516F2E">
        <w:trPr>
          <w:trHeight w:hRule="exact" w:val="576"/>
        </w:trPr>
        <w:tc>
          <w:tcPr>
            <w:tcW w:w="4680" w:type="dxa"/>
            <w:tcBorders>
              <w:top w:val="nil"/>
            </w:tcBorders>
          </w:tcPr>
          <w:p w:rsidR="00516F2E" w:rsidRDefault="009110FF">
            <w:pPr>
              <w:pStyle w:val="TableParagraph"/>
              <w:spacing w:line="275" w:lineRule="exact"/>
              <w:rPr>
                <w:sz w:val="24"/>
              </w:rPr>
            </w:pPr>
            <w:r>
              <w:rPr>
                <w:sz w:val="24"/>
              </w:rPr>
              <w:t>absence.</w:t>
            </w:r>
          </w:p>
        </w:tc>
        <w:tc>
          <w:tcPr>
            <w:tcW w:w="4680" w:type="dxa"/>
            <w:tcBorders>
              <w:top w:val="nil"/>
            </w:tcBorders>
          </w:tcPr>
          <w:p w:rsidR="00516F2E" w:rsidRDefault="00516F2E"/>
        </w:tc>
      </w:tr>
    </w:tbl>
    <w:p w:rsidR="00516F2E" w:rsidRDefault="00516F2E">
      <w:pPr>
        <w:sectPr w:rsidR="00516F2E">
          <w:pgSz w:w="12240" w:h="15840"/>
          <w:pgMar w:top="1500" w:right="1340" w:bottom="280" w:left="1220" w:header="720" w:footer="720" w:gutter="0"/>
          <w:cols w:space="720"/>
        </w:sectPr>
      </w:pPr>
    </w:p>
    <w:p w:rsidR="00516F2E" w:rsidRDefault="00516F2E">
      <w:pPr>
        <w:pStyle w:val="BodyText"/>
        <w:spacing w:before="0"/>
        <w:rPr>
          <w:sz w:val="20"/>
        </w:rPr>
      </w:pPr>
    </w:p>
    <w:p w:rsidR="00516F2E" w:rsidRDefault="00516F2E">
      <w:pPr>
        <w:pStyle w:val="BodyText"/>
        <w:spacing w:before="0"/>
        <w:rPr>
          <w:sz w:val="20"/>
        </w:rPr>
      </w:pPr>
    </w:p>
    <w:p w:rsidR="00516F2E" w:rsidRDefault="00516F2E">
      <w:pPr>
        <w:pStyle w:val="BodyText"/>
        <w:spacing w:before="6"/>
        <w:rPr>
          <w:sz w:val="16"/>
        </w:rPr>
      </w:pPr>
    </w:p>
    <w:p w:rsidR="00516F2E" w:rsidRDefault="009110FF">
      <w:pPr>
        <w:pStyle w:val="Heading1"/>
        <w:numPr>
          <w:ilvl w:val="0"/>
          <w:numId w:val="9"/>
        </w:numPr>
        <w:tabs>
          <w:tab w:val="left" w:pos="1004"/>
        </w:tabs>
        <w:ind w:right="172" w:hanging="360"/>
      </w:pPr>
      <w:r>
        <w:t>(3)</w:t>
      </w:r>
      <w:r>
        <w:rPr>
          <w:spacing w:val="-7"/>
        </w:rPr>
        <w:t xml:space="preserve"> </w:t>
      </w:r>
      <w:r>
        <w:t>MAKE</w:t>
      </w:r>
      <w:r>
        <w:rPr>
          <w:spacing w:val="-7"/>
        </w:rPr>
        <w:t xml:space="preserve"> </w:t>
      </w:r>
      <w:r>
        <w:t>THE</w:t>
      </w:r>
      <w:r>
        <w:rPr>
          <w:spacing w:val="-7"/>
        </w:rPr>
        <w:t xml:space="preserve"> </w:t>
      </w:r>
      <w:r>
        <w:t>NUMBER</w:t>
      </w:r>
      <w:r>
        <w:rPr>
          <w:spacing w:val="-7"/>
        </w:rPr>
        <w:t xml:space="preserve"> </w:t>
      </w:r>
      <w:r>
        <w:t>OF</w:t>
      </w:r>
      <w:r>
        <w:rPr>
          <w:spacing w:val="-7"/>
        </w:rPr>
        <w:t xml:space="preserve"> </w:t>
      </w:r>
      <w:r>
        <w:t>LECTURER</w:t>
      </w:r>
      <w:r>
        <w:rPr>
          <w:spacing w:val="-7"/>
        </w:rPr>
        <w:t xml:space="preserve"> </w:t>
      </w:r>
      <w:r>
        <w:t>REPRESENTATIVES</w:t>
      </w:r>
      <w:r>
        <w:rPr>
          <w:spacing w:val="-7"/>
        </w:rPr>
        <w:t xml:space="preserve"> </w:t>
      </w:r>
      <w:r>
        <w:t>PROPORTIONAL TO THE NUMBER OF LECTURERS (RATHER THAN</w:t>
      </w:r>
      <w:r>
        <w:rPr>
          <w:spacing w:val="-36"/>
        </w:rPr>
        <w:t xml:space="preserve"> </w:t>
      </w:r>
      <w:r>
        <w:t>FIXED).</w:t>
      </w:r>
    </w:p>
    <w:p w:rsidR="00516F2E" w:rsidRDefault="00516F2E">
      <w:pPr>
        <w:pStyle w:val="BodyText"/>
        <w:spacing w:before="10"/>
        <w:rPr>
          <w:rFonts w:ascii="Calibri"/>
          <w:b/>
          <w:sz w:val="27"/>
        </w:rPr>
      </w:pPr>
    </w:p>
    <w:p w:rsidR="00516F2E" w:rsidRDefault="009110FF">
      <w:pPr>
        <w:pStyle w:val="BodyText"/>
        <w:spacing w:before="0" w:line="247" w:lineRule="auto"/>
        <w:ind w:left="220" w:right="216"/>
      </w:pPr>
      <w:r>
        <w:rPr>
          <w:b/>
        </w:rPr>
        <w:t xml:space="preserve">EFFECT: </w:t>
      </w:r>
      <w:r>
        <w:t>Lecturers at CI are the majority of faculty and deserve representation proportional to their numbers.</w:t>
      </w:r>
    </w:p>
    <w:p w:rsidR="00516F2E" w:rsidRDefault="00516F2E">
      <w:pPr>
        <w:pStyle w:val="BodyText"/>
      </w:pPr>
    </w:p>
    <w:p w:rsidR="00516F2E" w:rsidRDefault="009110FF">
      <w:pPr>
        <w:pStyle w:val="BodyText"/>
        <w:spacing w:before="0" w:line="247" w:lineRule="auto"/>
        <w:ind w:left="220" w:right="83"/>
      </w:pPr>
      <w:r>
        <w:rPr>
          <w:b/>
        </w:rPr>
        <w:t>JUSTIFICATION</w:t>
      </w:r>
      <w:r>
        <w:t>: Lecturers comprise more than 2/3 of the total faculty. Currently, there are only five (5) lecturer senators who speak for over 300 lecturers. All tenure-track faculty are members of the Academic Senate. Currently only approximately 1/3 of tenure-track faculty show up to Senate meetings, whereas all Lecturer senators are almost always in attendance.</w:t>
      </w:r>
    </w:p>
    <w:p w:rsidR="00516F2E" w:rsidRDefault="00516F2E">
      <w:pPr>
        <w:pStyle w:val="BodyText"/>
        <w:spacing w:before="8"/>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680"/>
      </w:tblGrid>
      <w:tr w:rsidR="00516F2E">
        <w:trPr>
          <w:trHeight w:hRule="exact" w:val="300"/>
        </w:trPr>
        <w:tc>
          <w:tcPr>
            <w:tcW w:w="4680" w:type="dxa"/>
          </w:tcPr>
          <w:p w:rsidR="00516F2E" w:rsidRDefault="00C74449">
            <w:pPr>
              <w:pStyle w:val="TableParagraph"/>
              <w:spacing w:before="1"/>
              <w:rPr>
                <w:b/>
                <w:sz w:val="24"/>
              </w:rPr>
            </w:pPr>
            <w:r>
              <w:rPr>
                <w:b/>
                <w:sz w:val="24"/>
              </w:rPr>
              <w:t>CURRENT BYLAWS</w:t>
            </w:r>
          </w:p>
        </w:tc>
        <w:tc>
          <w:tcPr>
            <w:tcW w:w="4680" w:type="dxa"/>
          </w:tcPr>
          <w:p w:rsidR="00516F2E" w:rsidRDefault="00C74449">
            <w:pPr>
              <w:pStyle w:val="TableParagraph"/>
              <w:spacing w:before="1"/>
              <w:ind w:left="2130"/>
              <w:rPr>
                <w:b/>
                <w:sz w:val="24"/>
              </w:rPr>
            </w:pPr>
            <w:r>
              <w:rPr>
                <w:b/>
                <w:sz w:val="24"/>
              </w:rPr>
              <w:t>POSSIBLE REVISION</w:t>
            </w:r>
          </w:p>
        </w:tc>
      </w:tr>
      <w:tr w:rsidR="00516F2E">
        <w:trPr>
          <w:trHeight w:hRule="exact" w:val="294"/>
        </w:trPr>
        <w:tc>
          <w:tcPr>
            <w:tcW w:w="4680" w:type="dxa"/>
            <w:tcBorders>
              <w:bottom w:val="nil"/>
            </w:tcBorders>
          </w:tcPr>
          <w:p w:rsidR="00516F2E" w:rsidRDefault="00C74449">
            <w:pPr>
              <w:pStyle w:val="TableParagraph"/>
              <w:spacing w:before="1"/>
              <w:rPr>
                <w:sz w:val="24"/>
              </w:rPr>
            </w:pPr>
            <w:r>
              <w:rPr>
                <w:sz w:val="24"/>
              </w:rPr>
              <w:t>2.1b.</w:t>
            </w:r>
          </w:p>
        </w:tc>
        <w:tc>
          <w:tcPr>
            <w:tcW w:w="4680" w:type="dxa"/>
            <w:tcBorders>
              <w:bottom w:val="nil"/>
            </w:tcBorders>
          </w:tcPr>
          <w:p w:rsidR="00516F2E" w:rsidRDefault="00C74449">
            <w:pPr>
              <w:pStyle w:val="TableParagraph"/>
              <w:spacing w:before="1"/>
              <w:rPr>
                <w:sz w:val="24"/>
              </w:rPr>
            </w:pPr>
            <w:r>
              <w:rPr>
                <w:sz w:val="24"/>
              </w:rPr>
              <w:t>2.1b.</w:t>
            </w:r>
          </w:p>
        </w:tc>
      </w:tr>
      <w:tr w:rsidR="00516F2E">
        <w:trPr>
          <w:trHeight w:hRule="exact" w:val="285"/>
        </w:trPr>
        <w:tc>
          <w:tcPr>
            <w:tcW w:w="4680" w:type="dxa"/>
            <w:tcBorders>
              <w:top w:val="nil"/>
              <w:bottom w:val="nil"/>
            </w:tcBorders>
          </w:tcPr>
          <w:p w:rsidR="00516F2E" w:rsidRDefault="00C74449">
            <w:pPr>
              <w:pStyle w:val="TableParagraph"/>
              <w:spacing w:line="275" w:lineRule="exact"/>
              <w:rPr>
                <w:sz w:val="24"/>
              </w:rPr>
            </w:pPr>
            <w:r>
              <w:rPr>
                <w:sz w:val="24"/>
              </w:rPr>
              <w:t>Lecturer faculty may elect up to five (5)</w:t>
            </w:r>
          </w:p>
        </w:tc>
        <w:tc>
          <w:tcPr>
            <w:tcW w:w="4680" w:type="dxa"/>
            <w:tcBorders>
              <w:top w:val="nil"/>
              <w:bottom w:val="nil"/>
            </w:tcBorders>
          </w:tcPr>
          <w:p w:rsidR="00516F2E" w:rsidRDefault="00516F2E" w:rsidP="00FD53BC">
            <w:pPr>
              <w:pStyle w:val="NoSpacing"/>
            </w:pPr>
          </w:p>
        </w:tc>
      </w:tr>
      <w:tr w:rsidR="00516F2E">
        <w:trPr>
          <w:trHeight w:hRule="exact" w:val="285"/>
        </w:trPr>
        <w:tc>
          <w:tcPr>
            <w:tcW w:w="4680" w:type="dxa"/>
            <w:tcBorders>
              <w:top w:val="nil"/>
              <w:bottom w:val="nil"/>
            </w:tcBorders>
          </w:tcPr>
          <w:p w:rsidR="00516F2E" w:rsidRDefault="00C74449">
            <w:pPr>
              <w:pStyle w:val="TableParagraph"/>
              <w:spacing w:line="275" w:lineRule="exact"/>
              <w:rPr>
                <w:sz w:val="24"/>
              </w:rPr>
            </w:pPr>
            <w:r>
              <w:rPr>
                <w:sz w:val="24"/>
              </w:rPr>
              <w:t>representatives to the Academic Senate.</w:t>
            </w:r>
          </w:p>
        </w:tc>
        <w:tc>
          <w:tcPr>
            <w:tcW w:w="4680" w:type="dxa"/>
            <w:tcBorders>
              <w:top w:val="nil"/>
              <w:bottom w:val="nil"/>
            </w:tcBorders>
          </w:tcPr>
          <w:p w:rsidR="009110FF" w:rsidRDefault="009110FF" w:rsidP="00FD53BC">
            <w:pPr>
              <w:pStyle w:val="NoSpacing"/>
            </w:pPr>
          </w:p>
        </w:tc>
      </w:tr>
      <w:tr w:rsidR="00516F2E">
        <w:trPr>
          <w:trHeight w:hRule="exact" w:val="285"/>
        </w:trPr>
        <w:tc>
          <w:tcPr>
            <w:tcW w:w="4680" w:type="dxa"/>
            <w:tcBorders>
              <w:top w:val="nil"/>
              <w:bottom w:val="nil"/>
            </w:tcBorders>
          </w:tcPr>
          <w:p w:rsidR="00516F2E" w:rsidRDefault="00C74449">
            <w:pPr>
              <w:pStyle w:val="TableParagraph"/>
              <w:spacing w:line="275" w:lineRule="exact"/>
              <w:rPr>
                <w:sz w:val="24"/>
              </w:rPr>
            </w:pPr>
            <w:r>
              <w:rPr>
                <w:sz w:val="24"/>
              </w:rPr>
              <w:t>Lecturer representatives must be appointed to</w:t>
            </w:r>
          </w:p>
        </w:tc>
        <w:tc>
          <w:tcPr>
            <w:tcW w:w="4680" w:type="dxa"/>
            <w:tcBorders>
              <w:top w:val="nil"/>
              <w:bottom w:val="nil"/>
            </w:tcBorders>
          </w:tcPr>
          <w:p w:rsidR="00516F2E" w:rsidRDefault="00516F2E">
            <w:pPr>
              <w:pStyle w:val="TableParagraph"/>
              <w:spacing w:line="275" w:lineRule="exact"/>
              <w:rPr>
                <w:sz w:val="24"/>
              </w:rPr>
            </w:pPr>
          </w:p>
        </w:tc>
      </w:tr>
      <w:tr w:rsidR="00516F2E">
        <w:trPr>
          <w:trHeight w:hRule="exact" w:val="285"/>
        </w:trPr>
        <w:tc>
          <w:tcPr>
            <w:tcW w:w="4680" w:type="dxa"/>
            <w:tcBorders>
              <w:top w:val="nil"/>
              <w:bottom w:val="nil"/>
            </w:tcBorders>
          </w:tcPr>
          <w:p w:rsidR="00516F2E" w:rsidRDefault="00C74449">
            <w:pPr>
              <w:pStyle w:val="TableParagraph"/>
              <w:spacing w:line="275" w:lineRule="exact"/>
              <w:rPr>
                <w:sz w:val="24"/>
              </w:rPr>
            </w:pPr>
            <w:r>
              <w:rPr>
                <w:sz w:val="24"/>
              </w:rPr>
              <w:t>no fewer than six WTUs during the semester</w:t>
            </w:r>
          </w:p>
        </w:tc>
        <w:tc>
          <w:tcPr>
            <w:tcW w:w="4680" w:type="dxa"/>
            <w:tcBorders>
              <w:top w:val="nil"/>
              <w:bottom w:val="nil"/>
            </w:tcBorders>
          </w:tcPr>
          <w:p w:rsidR="00516F2E" w:rsidRDefault="00516F2E">
            <w:pPr>
              <w:pStyle w:val="TableParagraph"/>
              <w:spacing w:line="275" w:lineRule="exact"/>
              <w:rPr>
                <w:sz w:val="24"/>
              </w:rPr>
            </w:pPr>
          </w:p>
        </w:tc>
      </w:tr>
      <w:tr w:rsidR="00516F2E">
        <w:trPr>
          <w:trHeight w:hRule="exact" w:val="285"/>
        </w:trPr>
        <w:tc>
          <w:tcPr>
            <w:tcW w:w="4680" w:type="dxa"/>
            <w:tcBorders>
              <w:top w:val="nil"/>
              <w:bottom w:val="nil"/>
            </w:tcBorders>
          </w:tcPr>
          <w:p w:rsidR="00516F2E" w:rsidRDefault="00C74449">
            <w:pPr>
              <w:pStyle w:val="TableParagraph"/>
              <w:spacing w:line="275" w:lineRule="exact"/>
              <w:rPr>
                <w:sz w:val="24"/>
              </w:rPr>
            </w:pPr>
            <w:r>
              <w:rPr>
                <w:sz w:val="24"/>
              </w:rPr>
              <w:t>of their election. No more than two of the</w:t>
            </w:r>
          </w:p>
        </w:tc>
        <w:tc>
          <w:tcPr>
            <w:tcW w:w="4680" w:type="dxa"/>
            <w:tcBorders>
              <w:top w:val="nil"/>
              <w:bottom w:val="nil"/>
            </w:tcBorders>
          </w:tcPr>
          <w:p w:rsidR="00516F2E" w:rsidRDefault="00516F2E">
            <w:pPr>
              <w:pStyle w:val="TableParagraph"/>
              <w:spacing w:line="275" w:lineRule="exact"/>
              <w:rPr>
                <w:sz w:val="24"/>
              </w:rPr>
            </w:pPr>
          </w:p>
        </w:tc>
      </w:tr>
      <w:tr w:rsidR="00516F2E">
        <w:trPr>
          <w:trHeight w:hRule="exact" w:val="285"/>
        </w:trPr>
        <w:tc>
          <w:tcPr>
            <w:tcW w:w="4680" w:type="dxa"/>
            <w:tcBorders>
              <w:top w:val="nil"/>
              <w:bottom w:val="nil"/>
            </w:tcBorders>
          </w:tcPr>
          <w:p w:rsidR="00516F2E" w:rsidRDefault="00C74449">
            <w:pPr>
              <w:pStyle w:val="TableParagraph"/>
              <w:spacing w:line="275" w:lineRule="exact"/>
              <w:rPr>
                <w:sz w:val="24"/>
              </w:rPr>
            </w:pPr>
            <w:r>
              <w:rPr>
                <w:sz w:val="24"/>
              </w:rPr>
              <w:t>representatives of the lecturer faculty shall be</w:t>
            </w:r>
          </w:p>
        </w:tc>
        <w:tc>
          <w:tcPr>
            <w:tcW w:w="4680" w:type="dxa"/>
            <w:tcBorders>
              <w:top w:val="nil"/>
              <w:bottom w:val="nil"/>
            </w:tcBorders>
          </w:tcPr>
          <w:p w:rsidR="00FD53BC" w:rsidRDefault="00FD53BC">
            <w:pPr>
              <w:pStyle w:val="TableParagraph"/>
              <w:spacing w:line="275" w:lineRule="exact"/>
              <w:rPr>
                <w:sz w:val="24"/>
              </w:rPr>
            </w:pPr>
          </w:p>
        </w:tc>
      </w:tr>
      <w:tr w:rsidR="00516F2E" w:rsidTr="00FD53BC">
        <w:trPr>
          <w:trHeight w:hRule="exact" w:val="1542"/>
        </w:trPr>
        <w:tc>
          <w:tcPr>
            <w:tcW w:w="4680" w:type="dxa"/>
            <w:tcBorders>
              <w:top w:val="nil"/>
              <w:bottom w:val="nil"/>
            </w:tcBorders>
          </w:tcPr>
          <w:p w:rsidR="00516F2E" w:rsidRDefault="00C74449">
            <w:pPr>
              <w:pStyle w:val="TableParagraph"/>
              <w:spacing w:line="275" w:lineRule="exact"/>
              <w:rPr>
                <w:sz w:val="24"/>
              </w:rPr>
            </w:pPr>
            <w:r>
              <w:rPr>
                <w:sz w:val="24"/>
              </w:rPr>
              <w:t>from the same program.</w:t>
            </w:r>
          </w:p>
        </w:tc>
        <w:tc>
          <w:tcPr>
            <w:tcW w:w="4680" w:type="dxa"/>
            <w:tcBorders>
              <w:top w:val="nil"/>
              <w:bottom w:val="nil"/>
            </w:tcBorders>
          </w:tcPr>
          <w:p w:rsidR="00FD53BC" w:rsidRDefault="00FD53BC" w:rsidP="00FD53BC">
            <w:pPr>
              <w:pStyle w:val="NoSpacing"/>
            </w:pPr>
            <w:r>
              <w:t>Lecturer faculty may elect a minimum of seven representatives to the Academic Senate as members with full voting rights.  Further, the number of Lecturer representatives will be up to 5% of lecturers who have a time base of four (4) or greater.  Lecturer representatives must be appointed to</w:t>
            </w:r>
          </w:p>
        </w:tc>
      </w:tr>
      <w:tr w:rsidR="00FD53BC" w:rsidTr="009110FF">
        <w:trPr>
          <w:trHeight w:hRule="exact" w:val="1542"/>
        </w:trPr>
        <w:tc>
          <w:tcPr>
            <w:tcW w:w="4680" w:type="dxa"/>
            <w:tcBorders>
              <w:top w:val="nil"/>
            </w:tcBorders>
          </w:tcPr>
          <w:p w:rsidR="00FD53BC" w:rsidRDefault="00FD53BC">
            <w:pPr>
              <w:pStyle w:val="TableParagraph"/>
              <w:spacing w:line="275" w:lineRule="exact"/>
              <w:rPr>
                <w:sz w:val="24"/>
              </w:rPr>
            </w:pPr>
          </w:p>
          <w:p w:rsidR="00FD53BC" w:rsidRDefault="00FD53BC">
            <w:pPr>
              <w:pStyle w:val="TableParagraph"/>
              <w:spacing w:line="275" w:lineRule="exact"/>
              <w:rPr>
                <w:sz w:val="24"/>
              </w:rPr>
            </w:pPr>
          </w:p>
        </w:tc>
        <w:tc>
          <w:tcPr>
            <w:tcW w:w="4680" w:type="dxa"/>
            <w:tcBorders>
              <w:top w:val="nil"/>
            </w:tcBorders>
          </w:tcPr>
          <w:p w:rsidR="00FD53BC" w:rsidRDefault="00FD53BC"/>
          <w:p w:rsidR="00C74449" w:rsidRDefault="00C74449">
            <w:r>
              <w:t>no fewer than six (6) WTUs during the semester of their election.</w:t>
            </w:r>
          </w:p>
          <w:p w:rsidR="00C74449" w:rsidRDefault="00C74449"/>
          <w:p w:rsidR="00C74449" w:rsidRDefault="00C74449">
            <w:r>
              <w:t>NOTE--I can not figure out why this sections won't format.</w:t>
            </w:r>
          </w:p>
        </w:tc>
      </w:tr>
    </w:tbl>
    <w:p w:rsidR="00516F2E" w:rsidRDefault="00516F2E">
      <w:pPr>
        <w:sectPr w:rsidR="00516F2E">
          <w:pgSz w:w="12240" w:h="15840"/>
          <w:pgMar w:top="1500" w:right="1360" w:bottom="280" w:left="1220" w:header="720" w:footer="720" w:gutter="0"/>
          <w:cols w:space="720"/>
        </w:sectPr>
      </w:pPr>
    </w:p>
    <w:p w:rsidR="00516F2E" w:rsidRDefault="00516F2E">
      <w:pPr>
        <w:pStyle w:val="BodyText"/>
        <w:spacing w:before="0"/>
        <w:rPr>
          <w:sz w:val="20"/>
        </w:rPr>
      </w:pPr>
    </w:p>
    <w:p w:rsidR="00516F2E" w:rsidRDefault="00516F2E">
      <w:pPr>
        <w:pStyle w:val="BodyText"/>
        <w:spacing w:before="11"/>
        <w:rPr>
          <w:sz w:val="16"/>
        </w:rPr>
      </w:pPr>
    </w:p>
    <w:p w:rsidR="00516F2E" w:rsidRDefault="009110FF">
      <w:pPr>
        <w:pStyle w:val="Heading1"/>
        <w:numPr>
          <w:ilvl w:val="0"/>
          <w:numId w:val="9"/>
        </w:numPr>
        <w:tabs>
          <w:tab w:val="left" w:pos="1004"/>
        </w:tabs>
        <w:ind w:right="122" w:hanging="360"/>
      </w:pPr>
      <w:r>
        <w:t>(4)</w:t>
      </w:r>
      <w:r>
        <w:rPr>
          <w:spacing w:val="-6"/>
        </w:rPr>
        <w:t xml:space="preserve"> </w:t>
      </w:r>
      <w:r>
        <w:t>ALLOW</w:t>
      </w:r>
      <w:r>
        <w:rPr>
          <w:spacing w:val="-6"/>
        </w:rPr>
        <w:t xml:space="preserve"> </w:t>
      </w:r>
      <w:r>
        <w:t>LECTURER</w:t>
      </w:r>
      <w:r>
        <w:rPr>
          <w:spacing w:val="-6"/>
        </w:rPr>
        <w:t xml:space="preserve"> </w:t>
      </w:r>
      <w:r>
        <w:t>SENATORS</w:t>
      </w:r>
      <w:r>
        <w:rPr>
          <w:spacing w:val="-6"/>
        </w:rPr>
        <w:t xml:space="preserve"> </w:t>
      </w:r>
      <w:r>
        <w:t>TO</w:t>
      </w:r>
      <w:r>
        <w:rPr>
          <w:spacing w:val="-6"/>
        </w:rPr>
        <w:t xml:space="preserve"> </w:t>
      </w:r>
      <w:r>
        <w:t>NOMINATE</w:t>
      </w:r>
      <w:r>
        <w:rPr>
          <w:spacing w:val="-6"/>
        </w:rPr>
        <w:t xml:space="preserve"> </w:t>
      </w:r>
      <w:r>
        <w:t>THEMSELVES</w:t>
      </w:r>
      <w:r>
        <w:rPr>
          <w:spacing w:val="-6"/>
        </w:rPr>
        <w:t xml:space="preserve"> </w:t>
      </w:r>
      <w:r>
        <w:t>OR</w:t>
      </w:r>
      <w:r>
        <w:rPr>
          <w:spacing w:val="-6"/>
        </w:rPr>
        <w:t xml:space="preserve"> </w:t>
      </w:r>
      <w:r>
        <w:t>OTHERS FOR SENATE COMMITTEES (AND A REVIEW OF STATEWIDE ACADEMIC SENATORS AND</w:t>
      </w:r>
      <w:r>
        <w:rPr>
          <w:spacing w:val="-20"/>
        </w:rPr>
        <w:t xml:space="preserve"> </w:t>
      </w:r>
      <w:r>
        <w:t>LECTURERS).</w:t>
      </w:r>
    </w:p>
    <w:p w:rsidR="00516F2E" w:rsidRDefault="00516F2E">
      <w:pPr>
        <w:pStyle w:val="BodyText"/>
        <w:spacing w:before="10"/>
        <w:rPr>
          <w:rFonts w:ascii="Calibri"/>
          <w:b/>
          <w:sz w:val="27"/>
        </w:rPr>
      </w:pPr>
    </w:p>
    <w:p w:rsidR="00516F2E" w:rsidRDefault="009110FF">
      <w:pPr>
        <w:pStyle w:val="BodyText"/>
        <w:spacing w:before="0" w:line="247" w:lineRule="auto"/>
        <w:ind w:left="220" w:right="96"/>
      </w:pPr>
      <w:r>
        <w:rPr>
          <w:b/>
        </w:rPr>
        <w:t xml:space="preserve">EFFECT: </w:t>
      </w:r>
      <w:r>
        <w:t>Lecturers at CI are the majority of faculty, and their voices are important. Lecturers on committees bring a different perspective to the committees, and they would reduce the service burden to which tenure-track faculty are subjected.</w:t>
      </w:r>
    </w:p>
    <w:p w:rsidR="00516F2E" w:rsidRDefault="00516F2E">
      <w:pPr>
        <w:pStyle w:val="BodyText"/>
      </w:pPr>
    </w:p>
    <w:p w:rsidR="00516F2E" w:rsidRDefault="009110FF">
      <w:pPr>
        <w:pStyle w:val="BodyText"/>
        <w:spacing w:before="0" w:line="247" w:lineRule="auto"/>
        <w:ind w:left="220" w:right="154"/>
      </w:pPr>
      <w:r>
        <w:rPr>
          <w:b/>
        </w:rPr>
        <w:t>JUSTIFICATION</w:t>
      </w:r>
      <w:r>
        <w:t>: All senators should be able to nominate themselves or others and vote in all Senate elections.</w:t>
      </w:r>
    </w:p>
    <w:p w:rsidR="00516F2E" w:rsidRDefault="00516F2E">
      <w:pPr>
        <w:pStyle w:val="BodyText"/>
        <w:spacing w:before="8"/>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680"/>
      </w:tblGrid>
      <w:tr w:rsidR="00516F2E">
        <w:trPr>
          <w:trHeight w:hRule="exact" w:val="300"/>
        </w:trPr>
        <w:tc>
          <w:tcPr>
            <w:tcW w:w="4680" w:type="dxa"/>
          </w:tcPr>
          <w:p w:rsidR="00516F2E" w:rsidRDefault="009110FF">
            <w:pPr>
              <w:pStyle w:val="TableParagraph"/>
              <w:spacing w:before="1"/>
              <w:rPr>
                <w:b/>
                <w:sz w:val="24"/>
              </w:rPr>
            </w:pPr>
            <w:r>
              <w:rPr>
                <w:b/>
                <w:sz w:val="24"/>
              </w:rPr>
              <w:t>CURRENT BYLAWS</w:t>
            </w:r>
          </w:p>
        </w:tc>
        <w:tc>
          <w:tcPr>
            <w:tcW w:w="4680" w:type="dxa"/>
          </w:tcPr>
          <w:p w:rsidR="00516F2E" w:rsidRDefault="009110FF">
            <w:pPr>
              <w:pStyle w:val="TableParagraph"/>
              <w:spacing w:before="1"/>
              <w:ind w:left="2130"/>
              <w:rPr>
                <w:b/>
                <w:sz w:val="24"/>
              </w:rPr>
            </w:pPr>
            <w:r>
              <w:rPr>
                <w:b/>
                <w:sz w:val="24"/>
              </w:rPr>
              <w:t>POSSIBLE REVISION</w:t>
            </w:r>
          </w:p>
        </w:tc>
      </w:tr>
      <w:tr w:rsidR="00516F2E">
        <w:trPr>
          <w:trHeight w:hRule="exact" w:val="579"/>
        </w:trPr>
        <w:tc>
          <w:tcPr>
            <w:tcW w:w="4680" w:type="dxa"/>
            <w:tcBorders>
              <w:bottom w:val="nil"/>
            </w:tcBorders>
          </w:tcPr>
          <w:p w:rsidR="00516F2E" w:rsidRDefault="00516F2E">
            <w:pPr>
              <w:pStyle w:val="TableParagraph"/>
              <w:spacing w:before="9"/>
              <w:ind w:left="0"/>
              <w:rPr>
                <w:sz w:val="24"/>
              </w:rPr>
            </w:pPr>
          </w:p>
          <w:p w:rsidR="00516F2E" w:rsidRDefault="009110FF">
            <w:pPr>
              <w:pStyle w:val="TableParagraph"/>
              <w:spacing w:before="1"/>
              <w:rPr>
                <w:sz w:val="24"/>
              </w:rPr>
            </w:pPr>
            <w:r>
              <w:rPr>
                <w:sz w:val="24"/>
              </w:rPr>
              <w:t>5.3b: Electorate for Standing Committees:</w:t>
            </w:r>
          </w:p>
        </w:tc>
        <w:tc>
          <w:tcPr>
            <w:tcW w:w="4680" w:type="dxa"/>
            <w:tcBorders>
              <w:bottom w:val="nil"/>
            </w:tcBorders>
          </w:tcPr>
          <w:p w:rsidR="00516F2E" w:rsidRDefault="00516F2E">
            <w:pPr>
              <w:pStyle w:val="TableParagraph"/>
              <w:spacing w:before="9"/>
              <w:ind w:left="0"/>
              <w:rPr>
                <w:sz w:val="24"/>
              </w:rPr>
            </w:pPr>
          </w:p>
          <w:p w:rsidR="00516F2E" w:rsidRDefault="009110FF">
            <w:pPr>
              <w:pStyle w:val="TableParagraph"/>
              <w:spacing w:before="1"/>
              <w:rPr>
                <w:sz w:val="24"/>
              </w:rPr>
            </w:pPr>
            <w:r>
              <w:rPr>
                <w:spacing w:val="-60"/>
                <w:sz w:val="24"/>
                <w:shd w:val="clear" w:color="auto" w:fill="00FFFF"/>
              </w:rPr>
              <w:t xml:space="preserve"> </w:t>
            </w:r>
            <w:r>
              <w:rPr>
                <w:sz w:val="24"/>
                <w:shd w:val="clear" w:color="auto" w:fill="00FFFF"/>
              </w:rPr>
              <w:t>2.1e*: Current senators shall nominate and</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The tenured and probationary faculty shall</w:t>
            </w:r>
          </w:p>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elect all members of Senate Committees and</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nominate and elect all members of Standing</w:t>
            </w:r>
          </w:p>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representatives from Channel Islands to the</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Committees except in cases where seats have</w:t>
            </w:r>
          </w:p>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Academic Senate of the California State</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been explicitly designated for lecturer faculty.</w:t>
            </w:r>
          </w:p>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University (ASCSU) except in cases where</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Lecturer faculty shall nominate and elect</w:t>
            </w:r>
          </w:p>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seats have been explicitly designated for</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committee seats designated for lecturer</w:t>
            </w:r>
          </w:p>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lecturer faculty.  Lecturer faculty shall</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faculty.</w:t>
            </w:r>
          </w:p>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nominate and elect committee seats</w:t>
            </w:r>
          </w:p>
        </w:tc>
      </w:tr>
      <w:tr w:rsidR="00516F2E">
        <w:trPr>
          <w:trHeight w:hRule="exact" w:val="428"/>
        </w:trPr>
        <w:tc>
          <w:tcPr>
            <w:tcW w:w="4680" w:type="dxa"/>
            <w:tcBorders>
              <w:top w:val="nil"/>
              <w:bottom w:val="nil"/>
            </w:tcBorders>
          </w:tcPr>
          <w:p w:rsidR="00516F2E" w:rsidRDefault="00516F2E"/>
        </w:tc>
        <w:tc>
          <w:tcPr>
            <w:tcW w:w="4680" w:type="dxa"/>
            <w:tcBorders>
              <w:top w:val="nil"/>
              <w:bottom w:val="nil"/>
            </w:tcBorders>
          </w:tcPr>
          <w:p w:rsidR="00516F2E" w:rsidRDefault="009110FF">
            <w:pPr>
              <w:pStyle w:val="TableParagraph"/>
              <w:spacing w:line="275" w:lineRule="exact"/>
              <w:rPr>
                <w:sz w:val="24"/>
              </w:rPr>
            </w:pPr>
            <w:r>
              <w:rPr>
                <w:spacing w:val="-60"/>
                <w:sz w:val="24"/>
                <w:shd w:val="clear" w:color="auto" w:fill="00FFFF"/>
              </w:rPr>
              <w:t xml:space="preserve"> </w:t>
            </w:r>
            <w:r>
              <w:rPr>
                <w:sz w:val="24"/>
                <w:shd w:val="clear" w:color="auto" w:fill="00FFFF"/>
              </w:rPr>
              <w:t>designated for lecturer faculty.</w:t>
            </w:r>
          </w:p>
        </w:tc>
      </w:tr>
      <w:tr w:rsidR="00516F2E">
        <w:trPr>
          <w:trHeight w:hRule="exact" w:val="428"/>
        </w:trPr>
        <w:tc>
          <w:tcPr>
            <w:tcW w:w="4680" w:type="dxa"/>
            <w:tcBorders>
              <w:top w:val="nil"/>
              <w:bottom w:val="nil"/>
            </w:tcBorders>
          </w:tcPr>
          <w:p w:rsidR="00516F2E" w:rsidRDefault="00516F2E"/>
        </w:tc>
        <w:tc>
          <w:tcPr>
            <w:tcW w:w="4680" w:type="dxa"/>
            <w:tcBorders>
              <w:top w:val="nil"/>
              <w:bottom w:val="nil"/>
            </w:tcBorders>
          </w:tcPr>
          <w:p w:rsidR="00516F2E" w:rsidRDefault="009110FF">
            <w:pPr>
              <w:pStyle w:val="TableParagraph"/>
              <w:spacing w:before="142"/>
              <w:rPr>
                <w:sz w:val="24"/>
              </w:rPr>
            </w:pPr>
            <w:r>
              <w:rPr>
                <w:sz w:val="24"/>
              </w:rPr>
              <w:t>*The possible revision is best impacted by</w:t>
            </w:r>
          </w:p>
        </w:tc>
      </w:tr>
      <w:tr w:rsidR="00516F2E">
        <w:trPr>
          <w:trHeight w:hRule="exact" w:val="285"/>
        </w:trPr>
        <w:tc>
          <w:tcPr>
            <w:tcW w:w="4680" w:type="dxa"/>
            <w:tcBorders>
              <w:top w:val="nil"/>
              <w:bottom w:val="nil"/>
            </w:tcBorders>
          </w:tcPr>
          <w:p w:rsidR="00516F2E" w:rsidRDefault="00516F2E"/>
        </w:tc>
        <w:tc>
          <w:tcPr>
            <w:tcW w:w="4680" w:type="dxa"/>
            <w:tcBorders>
              <w:top w:val="nil"/>
              <w:bottom w:val="nil"/>
            </w:tcBorders>
          </w:tcPr>
          <w:p w:rsidR="00516F2E" w:rsidRDefault="009110FF">
            <w:pPr>
              <w:pStyle w:val="TableParagraph"/>
              <w:spacing w:line="275" w:lineRule="exact"/>
              <w:rPr>
                <w:sz w:val="24"/>
              </w:rPr>
            </w:pPr>
            <w:r>
              <w:rPr>
                <w:sz w:val="24"/>
              </w:rPr>
              <w:t>adding "e" in the "Faculty Membership and</w:t>
            </w:r>
          </w:p>
        </w:tc>
      </w:tr>
      <w:tr w:rsidR="00516F2E">
        <w:trPr>
          <w:trHeight w:hRule="exact" w:val="291"/>
        </w:trPr>
        <w:tc>
          <w:tcPr>
            <w:tcW w:w="4680" w:type="dxa"/>
            <w:tcBorders>
              <w:top w:val="nil"/>
            </w:tcBorders>
          </w:tcPr>
          <w:p w:rsidR="00516F2E" w:rsidRDefault="00516F2E"/>
        </w:tc>
        <w:tc>
          <w:tcPr>
            <w:tcW w:w="4680" w:type="dxa"/>
            <w:tcBorders>
              <w:top w:val="nil"/>
            </w:tcBorders>
          </w:tcPr>
          <w:p w:rsidR="00516F2E" w:rsidRDefault="009110FF">
            <w:pPr>
              <w:pStyle w:val="TableParagraph"/>
              <w:spacing w:line="275" w:lineRule="exact"/>
              <w:rPr>
                <w:sz w:val="24"/>
              </w:rPr>
            </w:pPr>
            <w:r>
              <w:rPr>
                <w:sz w:val="24"/>
              </w:rPr>
              <w:t>Duties" section.</w:t>
            </w:r>
          </w:p>
        </w:tc>
      </w:tr>
    </w:tbl>
    <w:p w:rsidR="00516F2E" w:rsidRDefault="00516F2E">
      <w:pPr>
        <w:spacing w:line="275" w:lineRule="exact"/>
        <w:rPr>
          <w:sz w:val="24"/>
        </w:rPr>
        <w:sectPr w:rsidR="00516F2E">
          <w:pgSz w:w="12240" w:h="15840"/>
          <w:pgMar w:top="1500" w:right="1360" w:bottom="280" w:left="1220" w:header="720" w:footer="720" w:gutter="0"/>
          <w:cols w:space="720"/>
        </w:sectPr>
      </w:pPr>
    </w:p>
    <w:p w:rsidR="00516F2E" w:rsidRDefault="00516F2E">
      <w:pPr>
        <w:pStyle w:val="BodyText"/>
        <w:spacing w:before="0"/>
        <w:rPr>
          <w:sz w:val="20"/>
        </w:rPr>
      </w:pPr>
    </w:p>
    <w:p w:rsidR="00516F2E" w:rsidRDefault="00516F2E">
      <w:pPr>
        <w:pStyle w:val="BodyText"/>
        <w:spacing w:before="11"/>
        <w:rPr>
          <w:sz w:val="16"/>
        </w:rPr>
      </w:pPr>
    </w:p>
    <w:p w:rsidR="00516F2E" w:rsidRDefault="009110FF">
      <w:pPr>
        <w:pStyle w:val="Heading1"/>
        <w:numPr>
          <w:ilvl w:val="0"/>
          <w:numId w:val="9"/>
        </w:numPr>
        <w:tabs>
          <w:tab w:val="left" w:pos="1004"/>
        </w:tabs>
        <w:ind w:right="858" w:hanging="360"/>
      </w:pPr>
      <w:r>
        <w:t>(7) SHOULD STAFF/STUDENTS HAVE VOTING RIGHTS IN</w:t>
      </w:r>
      <w:r>
        <w:rPr>
          <w:spacing w:val="-40"/>
        </w:rPr>
        <w:t xml:space="preserve"> </w:t>
      </w:r>
      <w:r>
        <w:t>ACADEMIC SENATE? SHOULD</w:t>
      </w:r>
      <w:r>
        <w:rPr>
          <w:spacing w:val="-22"/>
        </w:rPr>
        <w:t xml:space="preserve"> </w:t>
      </w:r>
      <w:r>
        <w:t>LECTURERS?</w:t>
      </w:r>
    </w:p>
    <w:p w:rsidR="00516F2E" w:rsidRDefault="00516F2E">
      <w:pPr>
        <w:pStyle w:val="BodyText"/>
        <w:spacing w:before="10"/>
        <w:rPr>
          <w:rFonts w:ascii="Calibri"/>
          <w:b/>
          <w:sz w:val="27"/>
        </w:rPr>
      </w:pPr>
    </w:p>
    <w:p w:rsidR="00516F2E" w:rsidRDefault="009110FF">
      <w:pPr>
        <w:pStyle w:val="BodyText"/>
        <w:spacing w:before="0"/>
        <w:ind w:left="220"/>
      </w:pPr>
      <w:r>
        <w:rPr>
          <w:b/>
        </w:rPr>
        <w:t>EFFECT</w:t>
      </w:r>
      <w:r>
        <w:t>: Giving more student(s) and lecturer(s) voting rights in the Academic Senate.</w:t>
      </w:r>
    </w:p>
    <w:p w:rsidR="00516F2E" w:rsidRDefault="00516F2E">
      <w:pPr>
        <w:pStyle w:val="BodyText"/>
        <w:spacing w:before="6"/>
        <w:rPr>
          <w:sz w:val="25"/>
        </w:rPr>
      </w:pPr>
    </w:p>
    <w:p w:rsidR="00516F2E" w:rsidRDefault="009110FF">
      <w:pPr>
        <w:pStyle w:val="BodyText"/>
        <w:spacing w:before="0" w:line="247" w:lineRule="auto"/>
        <w:ind w:left="220" w:right="335"/>
      </w:pPr>
      <w:r>
        <w:rPr>
          <w:b/>
        </w:rPr>
        <w:t>JUSTIFICATION</w:t>
      </w:r>
      <w:r>
        <w:t>: In answer to the question, “Do lecturers or students have voting rights?” Both students and lecturers possess voting rights as written in the bylaws (2.1.b &amp; c). This amendment will update the constitution so that the two documents are in agreement and allow additional student voting rights.</w:t>
      </w:r>
    </w:p>
    <w:p w:rsidR="00516F2E" w:rsidRDefault="00516F2E">
      <w:pPr>
        <w:pStyle w:val="BodyText"/>
        <w:spacing w:before="8" w:after="1"/>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680"/>
      </w:tblGrid>
      <w:tr w:rsidR="00516F2E">
        <w:trPr>
          <w:trHeight w:hRule="exact" w:val="300"/>
        </w:trPr>
        <w:tc>
          <w:tcPr>
            <w:tcW w:w="4680" w:type="dxa"/>
          </w:tcPr>
          <w:p w:rsidR="00516F2E" w:rsidRDefault="009110FF">
            <w:pPr>
              <w:pStyle w:val="TableParagraph"/>
              <w:spacing w:before="1"/>
              <w:rPr>
                <w:b/>
                <w:sz w:val="24"/>
              </w:rPr>
            </w:pPr>
            <w:r>
              <w:rPr>
                <w:b/>
                <w:sz w:val="24"/>
              </w:rPr>
              <w:t>CURRENT CONSTITUTION</w:t>
            </w:r>
          </w:p>
        </w:tc>
        <w:tc>
          <w:tcPr>
            <w:tcW w:w="4680" w:type="dxa"/>
          </w:tcPr>
          <w:p w:rsidR="00516F2E" w:rsidRDefault="009110FF">
            <w:pPr>
              <w:pStyle w:val="TableParagraph"/>
              <w:spacing w:before="1"/>
              <w:ind w:left="2130"/>
              <w:rPr>
                <w:b/>
                <w:sz w:val="24"/>
              </w:rPr>
            </w:pPr>
            <w:r>
              <w:rPr>
                <w:b/>
                <w:sz w:val="24"/>
              </w:rPr>
              <w:t>POSSIBLE REVISION</w:t>
            </w:r>
          </w:p>
        </w:tc>
      </w:tr>
      <w:tr w:rsidR="00516F2E">
        <w:trPr>
          <w:trHeight w:hRule="exact" w:val="3720"/>
        </w:trPr>
        <w:tc>
          <w:tcPr>
            <w:tcW w:w="4680" w:type="dxa"/>
          </w:tcPr>
          <w:p w:rsidR="00516F2E" w:rsidRDefault="009110FF">
            <w:pPr>
              <w:pStyle w:val="TableParagraph"/>
              <w:spacing w:before="1"/>
              <w:rPr>
                <w:sz w:val="24"/>
              </w:rPr>
            </w:pPr>
            <w:r>
              <w:rPr>
                <w:sz w:val="24"/>
              </w:rPr>
              <w:t>Membership 1.10</w:t>
            </w:r>
          </w:p>
          <w:p w:rsidR="00516F2E" w:rsidRDefault="00516F2E">
            <w:pPr>
              <w:pStyle w:val="TableParagraph"/>
              <w:spacing w:before="6"/>
              <w:ind w:left="0"/>
              <w:rPr>
                <w:sz w:val="25"/>
              </w:rPr>
            </w:pPr>
          </w:p>
          <w:p w:rsidR="00516F2E" w:rsidRDefault="009110FF">
            <w:pPr>
              <w:pStyle w:val="TableParagraph"/>
              <w:spacing w:line="247" w:lineRule="auto"/>
              <w:ind w:right="250"/>
              <w:rPr>
                <w:sz w:val="24"/>
              </w:rPr>
            </w:pPr>
            <w:r>
              <w:rPr>
                <w:sz w:val="24"/>
              </w:rPr>
              <w:t>Voting members of the Academic Senate are as follows:</w:t>
            </w:r>
          </w:p>
          <w:p w:rsidR="00516F2E" w:rsidRDefault="00516F2E">
            <w:pPr>
              <w:pStyle w:val="TableParagraph"/>
              <w:spacing w:before="9"/>
              <w:ind w:left="0"/>
              <w:rPr>
                <w:sz w:val="24"/>
              </w:rPr>
            </w:pPr>
          </w:p>
          <w:p w:rsidR="00516F2E" w:rsidRDefault="009110FF">
            <w:pPr>
              <w:pStyle w:val="TableParagraph"/>
              <w:numPr>
                <w:ilvl w:val="0"/>
                <w:numId w:val="8"/>
              </w:numPr>
              <w:tabs>
                <w:tab w:val="left" w:pos="377"/>
              </w:tabs>
              <w:spacing w:line="247" w:lineRule="auto"/>
              <w:ind w:right="181" w:firstLine="60"/>
              <w:jc w:val="left"/>
              <w:rPr>
                <w:sz w:val="24"/>
              </w:rPr>
            </w:pPr>
            <w:r>
              <w:rPr>
                <w:sz w:val="24"/>
              </w:rPr>
              <w:t>All tenured and probationary faculty, all tenured and probationary librarian faculty, all counselor faculty unit employees, and elected representatives from non-tenure track faculty.</w:t>
            </w:r>
          </w:p>
          <w:p w:rsidR="00516F2E" w:rsidRDefault="00516F2E">
            <w:pPr>
              <w:pStyle w:val="TableParagraph"/>
              <w:spacing w:before="9"/>
              <w:ind w:left="0"/>
              <w:rPr>
                <w:sz w:val="24"/>
              </w:rPr>
            </w:pPr>
          </w:p>
          <w:p w:rsidR="00516F2E" w:rsidRDefault="009110FF">
            <w:pPr>
              <w:pStyle w:val="TableParagraph"/>
              <w:numPr>
                <w:ilvl w:val="0"/>
                <w:numId w:val="8"/>
              </w:numPr>
              <w:tabs>
                <w:tab w:val="left" w:pos="330"/>
              </w:tabs>
              <w:spacing w:line="247" w:lineRule="auto"/>
              <w:ind w:right="340" w:firstLine="0"/>
              <w:jc w:val="left"/>
              <w:rPr>
                <w:sz w:val="24"/>
              </w:rPr>
            </w:pPr>
            <w:r>
              <w:rPr>
                <w:sz w:val="24"/>
              </w:rPr>
              <w:t>A student representative appointed by the Associated Students</w:t>
            </w:r>
          </w:p>
        </w:tc>
        <w:tc>
          <w:tcPr>
            <w:tcW w:w="4680" w:type="dxa"/>
          </w:tcPr>
          <w:p w:rsidR="00516F2E" w:rsidRDefault="009110FF">
            <w:pPr>
              <w:pStyle w:val="TableParagraph"/>
              <w:spacing w:before="1"/>
              <w:rPr>
                <w:sz w:val="24"/>
              </w:rPr>
            </w:pPr>
            <w:r>
              <w:rPr>
                <w:sz w:val="24"/>
              </w:rPr>
              <w:t>Membership 1.10</w:t>
            </w:r>
          </w:p>
          <w:p w:rsidR="00516F2E" w:rsidRDefault="00516F2E">
            <w:pPr>
              <w:pStyle w:val="TableParagraph"/>
              <w:spacing w:before="6"/>
              <w:ind w:left="0"/>
              <w:rPr>
                <w:sz w:val="25"/>
              </w:rPr>
            </w:pPr>
          </w:p>
          <w:p w:rsidR="00516F2E" w:rsidRDefault="009110FF">
            <w:pPr>
              <w:pStyle w:val="TableParagraph"/>
              <w:spacing w:line="247" w:lineRule="auto"/>
              <w:ind w:right="250"/>
              <w:rPr>
                <w:sz w:val="24"/>
              </w:rPr>
            </w:pPr>
            <w:r>
              <w:rPr>
                <w:sz w:val="24"/>
              </w:rPr>
              <w:t xml:space="preserve">Voting members of the Academic Senate are as </w:t>
            </w:r>
            <w:r>
              <w:rPr>
                <w:sz w:val="24"/>
                <w:shd w:val="clear" w:color="auto" w:fill="00FFFF"/>
              </w:rPr>
              <w:t>defined in the bylaws.</w:t>
            </w:r>
          </w:p>
        </w:tc>
      </w:tr>
    </w:tbl>
    <w:p w:rsidR="00516F2E" w:rsidRDefault="00516F2E">
      <w:pPr>
        <w:pStyle w:val="BodyText"/>
        <w:spacing w:before="0"/>
        <w:rPr>
          <w:sz w:val="20"/>
        </w:rPr>
      </w:pPr>
    </w:p>
    <w:p w:rsidR="00516F2E" w:rsidRDefault="00516F2E">
      <w:pPr>
        <w:pStyle w:val="BodyText"/>
        <w:spacing w:before="6"/>
        <w:rPr>
          <w:sz w:val="29"/>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680"/>
      </w:tblGrid>
      <w:tr w:rsidR="00516F2E">
        <w:trPr>
          <w:trHeight w:hRule="exact" w:val="285"/>
        </w:trPr>
        <w:tc>
          <w:tcPr>
            <w:tcW w:w="4680" w:type="dxa"/>
          </w:tcPr>
          <w:p w:rsidR="00516F2E" w:rsidRDefault="009110FF">
            <w:pPr>
              <w:pStyle w:val="TableParagraph"/>
              <w:spacing w:before="10"/>
              <w:rPr>
                <w:b/>
                <w:sz w:val="23"/>
              </w:rPr>
            </w:pPr>
            <w:r>
              <w:rPr>
                <w:b/>
                <w:sz w:val="23"/>
              </w:rPr>
              <w:t>CURRENT BYLAWS</w:t>
            </w:r>
          </w:p>
        </w:tc>
        <w:tc>
          <w:tcPr>
            <w:tcW w:w="4680" w:type="dxa"/>
          </w:tcPr>
          <w:p w:rsidR="00516F2E" w:rsidRDefault="009110FF">
            <w:pPr>
              <w:pStyle w:val="TableParagraph"/>
              <w:spacing w:before="10"/>
              <w:ind w:left="2235"/>
              <w:rPr>
                <w:b/>
                <w:sz w:val="23"/>
              </w:rPr>
            </w:pPr>
            <w:r>
              <w:rPr>
                <w:b/>
                <w:sz w:val="23"/>
              </w:rPr>
              <w:t>POSSIBLE REVISION</w:t>
            </w:r>
          </w:p>
        </w:tc>
      </w:tr>
      <w:tr w:rsidR="00516F2E">
        <w:trPr>
          <w:trHeight w:hRule="exact" w:val="4905"/>
        </w:trPr>
        <w:tc>
          <w:tcPr>
            <w:tcW w:w="4680" w:type="dxa"/>
          </w:tcPr>
          <w:p w:rsidR="00516F2E" w:rsidRDefault="009110FF">
            <w:pPr>
              <w:pStyle w:val="TableParagraph"/>
              <w:spacing w:before="10"/>
              <w:rPr>
                <w:b/>
                <w:sz w:val="23"/>
              </w:rPr>
            </w:pPr>
            <w:r>
              <w:rPr>
                <w:b/>
                <w:sz w:val="23"/>
              </w:rPr>
              <w:t>ARTICLE 2</w:t>
            </w:r>
          </w:p>
          <w:p w:rsidR="00516F2E" w:rsidRDefault="009110FF">
            <w:pPr>
              <w:pStyle w:val="TableParagraph"/>
              <w:spacing w:before="5"/>
              <w:rPr>
                <w:sz w:val="23"/>
              </w:rPr>
            </w:pPr>
            <w:r>
              <w:rPr>
                <w:sz w:val="23"/>
              </w:rPr>
              <w:t>FACULTY MEMBERSHIP AND DUTIES</w:t>
            </w:r>
          </w:p>
          <w:p w:rsidR="00516F2E" w:rsidRDefault="00516F2E">
            <w:pPr>
              <w:pStyle w:val="TableParagraph"/>
              <w:spacing w:before="2"/>
              <w:ind w:left="0"/>
              <w:rPr>
                <w:sz w:val="25"/>
              </w:rPr>
            </w:pPr>
          </w:p>
          <w:p w:rsidR="00516F2E" w:rsidRDefault="009110FF">
            <w:pPr>
              <w:pStyle w:val="TableParagraph"/>
              <w:spacing w:line="244" w:lineRule="auto"/>
              <w:ind w:right="122"/>
              <w:rPr>
                <w:sz w:val="23"/>
              </w:rPr>
            </w:pPr>
            <w:r>
              <w:rPr>
                <w:sz w:val="23"/>
              </w:rPr>
              <w:t>2.1 In accordance with the Constitution of the Academic Senate of California State University Channel Islands [1.10], the Senate is constituted as follows:</w:t>
            </w:r>
          </w:p>
          <w:p w:rsidR="00516F2E" w:rsidRDefault="00516F2E">
            <w:pPr>
              <w:pStyle w:val="TableParagraph"/>
              <w:spacing w:before="8"/>
              <w:ind w:left="0"/>
              <w:rPr>
                <w:sz w:val="24"/>
              </w:rPr>
            </w:pPr>
          </w:p>
          <w:p w:rsidR="00516F2E" w:rsidRDefault="009110FF">
            <w:pPr>
              <w:pStyle w:val="TableParagraph"/>
              <w:numPr>
                <w:ilvl w:val="0"/>
                <w:numId w:val="7"/>
              </w:numPr>
              <w:tabs>
                <w:tab w:val="left" w:pos="307"/>
              </w:tabs>
              <w:spacing w:line="244" w:lineRule="auto"/>
              <w:ind w:right="659" w:firstLine="0"/>
              <w:rPr>
                <w:sz w:val="23"/>
              </w:rPr>
            </w:pPr>
            <w:r>
              <w:rPr>
                <w:sz w:val="23"/>
              </w:rPr>
              <w:t>All tenured and probationary faculty</w:t>
            </w:r>
            <w:r>
              <w:rPr>
                <w:spacing w:val="-6"/>
                <w:sz w:val="23"/>
              </w:rPr>
              <w:t xml:space="preserve"> </w:t>
            </w:r>
            <w:r>
              <w:rPr>
                <w:sz w:val="23"/>
              </w:rPr>
              <w:t>are members of the Academic</w:t>
            </w:r>
            <w:r>
              <w:rPr>
                <w:spacing w:val="-8"/>
                <w:sz w:val="23"/>
              </w:rPr>
              <w:t xml:space="preserve"> </w:t>
            </w:r>
            <w:r>
              <w:rPr>
                <w:sz w:val="23"/>
              </w:rPr>
              <w:t>Senate.</w:t>
            </w:r>
          </w:p>
          <w:p w:rsidR="00516F2E" w:rsidRDefault="00516F2E">
            <w:pPr>
              <w:pStyle w:val="TableParagraph"/>
              <w:spacing w:before="5"/>
              <w:ind w:left="0"/>
              <w:rPr>
                <w:sz w:val="23"/>
              </w:rPr>
            </w:pPr>
          </w:p>
          <w:p w:rsidR="00516F2E" w:rsidRDefault="009110FF">
            <w:pPr>
              <w:pStyle w:val="TableParagraph"/>
              <w:numPr>
                <w:ilvl w:val="0"/>
                <w:numId w:val="7"/>
              </w:numPr>
              <w:tabs>
                <w:tab w:val="left" w:pos="320"/>
              </w:tabs>
              <w:spacing w:line="244" w:lineRule="auto"/>
              <w:ind w:right="205" w:firstLine="0"/>
              <w:rPr>
                <w:sz w:val="23"/>
              </w:rPr>
            </w:pPr>
            <w:r>
              <w:rPr>
                <w:sz w:val="23"/>
              </w:rPr>
              <w:t>Lecturer faculty may elect up to five (5) representatives to the Academic Senate. Lecturer representatives must be appointed to no fewer than six WTUs during the semester</w:t>
            </w:r>
            <w:r>
              <w:rPr>
                <w:spacing w:val="-12"/>
                <w:sz w:val="23"/>
              </w:rPr>
              <w:t xml:space="preserve"> </w:t>
            </w:r>
            <w:r>
              <w:rPr>
                <w:sz w:val="23"/>
              </w:rPr>
              <w:t>of their election. No more than two of the representatives of the lecturer faculty shall be from the same</w:t>
            </w:r>
            <w:r>
              <w:rPr>
                <w:spacing w:val="-5"/>
                <w:sz w:val="23"/>
              </w:rPr>
              <w:t xml:space="preserve"> </w:t>
            </w:r>
            <w:r>
              <w:rPr>
                <w:sz w:val="23"/>
              </w:rPr>
              <w:t>program.</w:t>
            </w:r>
          </w:p>
        </w:tc>
        <w:tc>
          <w:tcPr>
            <w:tcW w:w="4680" w:type="dxa"/>
          </w:tcPr>
          <w:p w:rsidR="00516F2E" w:rsidRDefault="009110FF">
            <w:pPr>
              <w:pStyle w:val="TableParagraph"/>
              <w:spacing w:before="10"/>
              <w:rPr>
                <w:b/>
                <w:sz w:val="23"/>
              </w:rPr>
            </w:pPr>
            <w:r>
              <w:rPr>
                <w:b/>
                <w:sz w:val="23"/>
              </w:rPr>
              <w:t>ARTICLE 2</w:t>
            </w:r>
          </w:p>
          <w:p w:rsidR="00516F2E" w:rsidRDefault="009110FF">
            <w:pPr>
              <w:pStyle w:val="TableParagraph"/>
              <w:spacing w:before="5"/>
              <w:rPr>
                <w:sz w:val="23"/>
              </w:rPr>
            </w:pPr>
            <w:r>
              <w:rPr>
                <w:sz w:val="23"/>
              </w:rPr>
              <w:t>FACULTY MEMBERSHIP AND DUTIES</w:t>
            </w:r>
          </w:p>
          <w:p w:rsidR="00516F2E" w:rsidRDefault="00516F2E">
            <w:pPr>
              <w:pStyle w:val="TableParagraph"/>
              <w:spacing w:before="2"/>
              <w:ind w:left="0"/>
              <w:rPr>
                <w:sz w:val="25"/>
              </w:rPr>
            </w:pPr>
          </w:p>
          <w:p w:rsidR="00516F2E" w:rsidRDefault="009110FF">
            <w:pPr>
              <w:pStyle w:val="TableParagraph"/>
              <w:rPr>
                <w:sz w:val="23"/>
              </w:rPr>
            </w:pPr>
            <w:r>
              <w:rPr>
                <w:spacing w:val="-58"/>
                <w:sz w:val="23"/>
                <w:shd w:val="clear" w:color="auto" w:fill="00FFFF"/>
              </w:rPr>
              <w:t xml:space="preserve"> </w:t>
            </w:r>
            <w:r>
              <w:rPr>
                <w:sz w:val="23"/>
                <w:shd w:val="clear" w:color="auto" w:fill="00FFFF"/>
              </w:rPr>
              <w:t>2.1 The Senate is constituted as follows:</w:t>
            </w:r>
          </w:p>
          <w:p w:rsidR="00516F2E" w:rsidRDefault="00516F2E">
            <w:pPr>
              <w:pStyle w:val="TableParagraph"/>
              <w:ind w:left="0"/>
              <w:rPr>
                <w:sz w:val="24"/>
              </w:rPr>
            </w:pPr>
          </w:p>
          <w:p w:rsidR="00516F2E" w:rsidRDefault="00516F2E">
            <w:pPr>
              <w:pStyle w:val="TableParagraph"/>
              <w:ind w:left="0"/>
              <w:rPr>
                <w:sz w:val="24"/>
              </w:rPr>
            </w:pPr>
          </w:p>
          <w:p w:rsidR="00516F2E" w:rsidRDefault="00516F2E">
            <w:pPr>
              <w:pStyle w:val="TableParagraph"/>
              <w:ind w:left="0"/>
              <w:rPr>
                <w:sz w:val="24"/>
              </w:rPr>
            </w:pPr>
          </w:p>
          <w:p w:rsidR="00516F2E" w:rsidRDefault="00516F2E">
            <w:pPr>
              <w:pStyle w:val="TableParagraph"/>
              <w:spacing w:before="7"/>
              <w:ind w:left="0"/>
              <w:rPr>
                <w:sz w:val="23"/>
              </w:rPr>
            </w:pPr>
          </w:p>
          <w:p w:rsidR="00516F2E" w:rsidRDefault="009110FF">
            <w:pPr>
              <w:pStyle w:val="TableParagraph"/>
              <w:numPr>
                <w:ilvl w:val="0"/>
                <w:numId w:val="6"/>
              </w:numPr>
              <w:tabs>
                <w:tab w:val="left" w:pos="307"/>
              </w:tabs>
              <w:spacing w:line="244" w:lineRule="auto"/>
              <w:ind w:right="659" w:firstLine="0"/>
              <w:rPr>
                <w:sz w:val="23"/>
              </w:rPr>
            </w:pPr>
            <w:r>
              <w:rPr>
                <w:sz w:val="23"/>
              </w:rPr>
              <w:t>All tenured and probationary faculty</w:t>
            </w:r>
            <w:r>
              <w:rPr>
                <w:spacing w:val="-5"/>
                <w:sz w:val="23"/>
              </w:rPr>
              <w:t xml:space="preserve"> </w:t>
            </w:r>
            <w:r>
              <w:rPr>
                <w:sz w:val="23"/>
              </w:rPr>
              <w:t>are members of the Academic</w:t>
            </w:r>
            <w:r>
              <w:rPr>
                <w:spacing w:val="-8"/>
                <w:sz w:val="23"/>
              </w:rPr>
              <w:t xml:space="preserve"> </w:t>
            </w:r>
            <w:r>
              <w:rPr>
                <w:sz w:val="23"/>
              </w:rPr>
              <w:t>Senate.</w:t>
            </w:r>
          </w:p>
          <w:p w:rsidR="00516F2E" w:rsidRDefault="00516F2E">
            <w:pPr>
              <w:pStyle w:val="TableParagraph"/>
              <w:spacing w:before="5"/>
              <w:ind w:left="0"/>
              <w:rPr>
                <w:sz w:val="23"/>
              </w:rPr>
            </w:pPr>
          </w:p>
          <w:p w:rsidR="00516F2E" w:rsidRDefault="009110FF">
            <w:pPr>
              <w:pStyle w:val="TableParagraph"/>
              <w:numPr>
                <w:ilvl w:val="0"/>
                <w:numId w:val="6"/>
              </w:numPr>
              <w:tabs>
                <w:tab w:val="left" w:pos="320"/>
              </w:tabs>
              <w:spacing w:line="244" w:lineRule="auto"/>
              <w:ind w:right="205" w:firstLine="0"/>
              <w:rPr>
                <w:sz w:val="23"/>
              </w:rPr>
            </w:pPr>
            <w:r>
              <w:rPr>
                <w:sz w:val="23"/>
              </w:rPr>
              <w:t>Lecturer faculty may elect up to five (5) representatives to the Academic Senate. Lecturer representatives must be appointed to no fewer than six WTUs during the semester</w:t>
            </w:r>
            <w:r>
              <w:rPr>
                <w:spacing w:val="-12"/>
                <w:sz w:val="23"/>
              </w:rPr>
              <w:t xml:space="preserve"> </w:t>
            </w:r>
            <w:r>
              <w:rPr>
                <w:sz w:val="23"/>
              </w:rPr>
              <w:t>of their election. No more than two of the representatives of the lecturer faculty shall be from the same</w:t>
            </w:r>
            <w:r>
              <w:rPr>
                <w:spacing w:val="-5"/>
                <w:sz w:val="23"/>
              </w:rPr>
              <w:t xml:space="preserve"> </w:t>
            </w:r>
            <w:r>
              <w:rPr>
                <w:sz w:val="23"/>
              </w:rPr>
              <w:t>program.</w:t>
            </w:r>
          </w:p>
        </w:tc>
      </w:tr>
    </w:tbl>
    <w:p w:rsidR="00516F2E" w:rsidRDefault="00516F2E">
      <w:pPr>
        <w:spacing w:line="244" w:lineRule="auto"/>
        <w:rPr>
          <w:sz w:val="23"/>
        </w:rPr>
        <w:sectPr w:rsidR="00516F2E">
          <w:pgSz w:w="12240" w:h="15840"/>
          <w:pgMar w:top="1500" w:right="1420" w:bottom="280" w:left="1220" w:header="720" w:footer="720"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680"/>
      </w:tblGrid>
      <w:tr w:rsidR="00516F2E">
        <w:trPr>
          <w:trHeight w:hRule="exact" w:val="3810"/>
        </w:trPr>
        <w:tc>
          <w:tcPr>
            <w:tcW w:w="4680" w:type="dxa"/>
          </w:tcPr>
          <w:p w:rsidR="00516F2E" w:rsidRDefault="00516F2E">
            <w:pPr>
              <w:pStyle w:val="TableParagraph"/>
              <w:spacing w:before="4"/>
              <w:ind w:left="0"/>
              <w:rPr>
                <w:sz w:val="24"/>
              </w:rPr>
            </w:pPr>
          </w:p>
          <w:p w:rsidR="00516F2E" w:rsidRDefault="009110FF">
            <w:pPr>
              <w:pStyle w:val="TableParagraph"/>
              <w:numPr>
                <w:ilvl w:val="0"/>
                <w:numId w:val="5"/>
              </w:numPr>
              <w:tabs>
                <w:tab w:val="left" w:pos="307"/>
              </w:tabs>
              <w:spacing w:line="244" w:lineRule="auto"/>
              <w:ind w:right="345" w:firstLine="0"/>
              <w:rPr>
                <w:sz w:val="23"/>
              </w:rPr>
            </w:pPr>
            <w:r>
              <w:rPr>
                <w:sz w:val="23"/>
              </w:rPr>
              <w:t>The Associated Students of CI may</w:t>
            </w:r>
            <w:r>
              <w:rPr>
                <w:spacing w:val="-8"/>
                <w:sz w:val="23"/>
              </w:rPr>
              <w:t xml:space="preserve"> </w:t>
            </w:r>
            <w:r>
              <w:rPr>
                <w:sz w:val="23"/>
              </w:rPr>
              <w:t>appoint one</w:t>
            </w:r>
            <w:r>
              <w:rPr>
                <w:spacing w:val="-1"/>
                <w:sz w:val="23"/>
              </w:rPr>
              <w:t xml:space="preserve"> </w:t>
            </w:r>
            <w:r>
              <w:rPr>
                <w:sz w:val="23"/>
              </w:rPr>
              <w:t>representative.</w:t>
            </w:r>
          </w:p>
          <w:p w:rsidR="00516F2E" w:rsidRDefault="00516F2E">
            <w:pPr>
              <w:pStyle w:val="TableParagraph"/>
              <w:spacing w:before="5"/>
              <w:ind w:left="0"/>
              <w:rPr>
                <w:sz w:val="23"/>
              </w:rPr>
            </w:pPr>
          </w:p>
          <w:p w:rsidR="00516F2E" w:rsidRDefault="009110FF">
            <w:pPr>
              <w:pStyle w:val="TableParagraph"/>
              <w:numPr>
                <w:ilvl w:val="0"/>
                <w:numId w:val="5"/>
              </w:numPr>
              <w:tabs>
                <w:tab w:val="left" w:pos="320"/>
              </w:tabs>
              <w:spacing w:line="244" w:lineRule="auto"/>
              <w:ind w:right="104" w:firstLine="0"/>
              <w:rPr>
                <w:sz w:val="23"/>
              </w:rPr>
            </w:pPr>
            <w:r>
              <w:rPr>
                <w:sz w:val="23"/>
              </w:rPr>
              <w:t>All senators have a duty to attend Senate meetings whenever possible. Senators who cannot attend Academic Senate for one</w:t>
            </w:r>
            <w:r>
              <w:rPr>
                <w:spacing w:val="-9"/>
                <w:sz w:val="23"/>
              </w:rPr>
              <w:t xml:space="preserve"> </w:t>
            </w:r>
            <w:r>
              <w:rPr>
                <w:sz w:val="23"/>
              </w:rPr>
              <w:t>semester or longer may opt to leave the Senate for that period of time in order to reduce quorum. To do so, Senators must notify the Senate Chair in writing or via e-mail prior to the first Senate meeting of the semester indicating the duration of their</w:t>
            </w:r>
            <w:r>
              <w:rPr>
                <w:spacing w:val="-2"/>
                <w:sz w:val="23"/>
              </w:rPr>
              <w:t xml:space="preserve"> </w:t>
            </w:r>
            <w:r>
              <w:rPr>
                <w:sz w:val="23"/>
              </w:rPr>
              <w:t>absence.</w:t>
            </w:r>
          </w:p>
        </w:tc>
        <w:tc>
          <w:tcPr>
            <w:tcW w:w="4680" w:type="dxa"/>
          </w:tcPr>
          <w:p w:rsidR="00516F2E" w:rsidRDefault="00516F2E">
            <w:pPr>
              <w:pStyle w:val="TableParagraph"/>
              <w:spacing w:before="4"/>
              <w:ind w:left="0"/>
              <w:rPr>
                <w:sz w:val="24"/>
              </w:rPr>
            </w:pPr>
          </w:p>
          <w:p w:rsidR="00516F2E" w:rsidRDefault="009110FF">
            <w:pPr>
              <w:pStyle w:val="TableParagraph"/>
              <w:numPr>
                <w:ilvl w:val="0"/>
                <w:numId w:val="4"/>
              </w:numPr>
              <w:tabs>
                <w:tab w:val="left" w:pos="307"/>
              </w:tabs>
              <w:ind w:firstLine="0"/>
              <w:rPr>
                <w:sz w:val="23"/>
              </w:rPr>
            </w:pPr>
            <w:r>
              <w:rPr>
                <w:sz w:val="23"/>
              </w:rPr>
              <w:t>The Associated Students of CI may</w:t>
            </w:r>
            <w:r>
              <w:rPr>
                <w:spacing w:val="-8"/>
                <w:sz w:val="23"/>
              </w:rPr>
              <w:t xml:space="preserve"> </w:t>
            </w:r>
            <w:r>
              <w:rPr>
                <w:sz w:val="23"/>
              </w:rPr>
              <w:t>appoint</w:t>
            </w:r>
          </w:p>
          <w:p w:rsidR="00516F2E" w:rsidRDefault="009110FF">
            <w:pPr>
              <w:pStyle w:val="TableParagraph"/>
              <w:spacing w:before="5"/>
              <w:rPr>
                <w:sz w:val="23"/>
              </w:rPr>
            </w:pPr>
            <w:r>
              <w:rPr>
                <w:spacing w:val="-58"/>
                <w:sz w:val="23"/>
                <w:shd w:val="clear" w:color="auto" w:fill="00FFFF"/>
              </w:rPr>
              <w:t xml:space="preserve"> </w:t>
            </w:r>
            <w:r>
              <w:rPr>
                <w:sz w:val="23"/>
                <w:shd w:val="clear" w:color="auto" w:fill="00FFFF"/>
              </w:rPr>
              <w:t>three representatives.</w:t>
            </w:r>
          </w:p>
          <w:p w:rsidR="00516F2E" w:rsidRDefault="00516F2E">
            <w:pPr>
              <w:pStyle w:val="TableParagraph"/>
              <w:spacing w:before="10"/>
              <w:ind w:left="0"/>
              <w:rPr>
                <w:sz w:val="23"/>
              </w:rPr>
            </w:pPr>
          </w:p>
          <w:p w:rsidR="00516F2E" w:rsidRDefault="009110FF">
            <w:pPr>
              <w:pStyle w:val="TableParagraph"/>
              <w:numPr>
                <w:ilvl w:val="0"/>
                <w:numId w:val="4"/>
              </w:numPr>
              <w:tabs>
                <w:tab w:val="left" w:pos="320"/>
              </w:tabs>
              <w:spacing w:before="1" w:line="244" w:lineRule="auto"/>
              <w:ind w:right="104" w:firstLine="0"/>
              <w:rPr>
                <w:sz w:val="23"/>
              </w:rPr>
            </w:pPr>
            <w:r>
              <w:rPr>
                <w:sz w:val="23"/>
              </w:rPr>
              <w:t>All senators have a duty to attend Senate meetings whenever possible. Senators who cannot attend Academic Senate for one</w:t>
            </w:r>
            <w:r>
              <w:rPr>
                <w:spacing w:val="-8"/>
                <w:sz w:val="23"/>
              </w:rPr>
              <w:t xml:space="preserve"> </w:t>
            </w:r>
            <w:r>
              <w:rPr>
                <w:sz w:val="23"/>
              </w:rPr>
              <w:t>semester or longer may opt to leave the Senate for that period of time in order to reduce quorum. To do so, Senators must notify the Senate Chair in writing or via e-mail prior to the first Senate meeting of the semester indicating the duration of their</w:t>
            </w:r>
            <w:r>
              <w:rPr>
                <w:spacing w:val="-2"/>
                <w:sz w:val="23"/>
              </w:rPr>
              <w:t xml:space="preserve"> </w:t>
            </w:r>
            <w:r>
              <w:rPr>
                <w:sz w:val="23"/>
              </w:rPr>
              <w:t>absence.</w:t>
            </w:r>
          </w:p>
        </w:tc>
      </w:tr>
    </w:tbl>
    <w:p w:rsidR="00516F2E" w:rsidRDefault="00516F2E">
      <w:pPr>
        <w:spacing w:line="244" w:lineRule="auto"/>
        <w:rPr>
          <w:sz w:val="23"/>
        </w:rPr>
        <w:sectPr w:rsidR="00516F2E">
          <w:pgSz w:w="12240" w:h="15840"/>
          <w:pgMar w:top="1440" w:right="1420" w:bottom="280" w:left="1220" w:header="720" w:footer="720" w:gutter="0"/>
          <w:cols w:space="720"/>
        </w:sectPr>
      </w:pPr>
    </w:p>
    <w:p w:rsidR="00516F2E" w:rsidRDefault="00516F2E">
      <w:pPr>
        <w:pStyle w:val="BodyText"/>
        <w:spacing w:before="0"/>
        <w:rPr>
          <w:sz w:val="20"/>
        </w:rPr>
      </w:pPr>
    </w:p>
    <w:p w:rsidR="00516F2E" w:rsidRDefault="00516F2E">
      <w:pPr>
        <w:pStyle w:val="BodyText"/>
        <w:spacing w:before="11"/>
        <w:rPr>
          <w:sz w:val="16"/>
        </w:rPr>
      </w:pPr>
    </w:p>
    <w:p w:rsidR="00516F2E" w:rsidRDefault="009110FF">
      <w:pPr>
        <w:pStyle w:val="Heading1"/>
        <w:numPr>
          <w:ilvl w:val="0"/>
          <w:numId w:val="9"/>
        </w:numPr>
        <w:tabs>
          <w:tab w:val="left" w:pos="1004"/>
        </w:tabs>
        <w:ind w:right="1009" w:hanging="360"/>
      </w:pPr>
      <w:r>
        <w:t>(8) THE CHANNEL ISLANDS STAFF COUNCIL MAY APPOINT ONE REPRESENTATIVE TO ACADEMIC SENATE. [SENATE EXEC? VOTING RIGHTS?]</w:t>
      </w:r>
    </w:p>
    <w:p w:rsidR="00516F2E" w:rsidRDefault="00516F2E">
      <w:pPr>
        <w:pStyle w:val="BodyText"/>
        <w:spacing w:before="10"/>
        <w:rPr>
          <w:rFonts w:ascii="Calibri"/>
          <w:b/>
          <w:sz w:val="27"/>
        </w:rPr>
      </w:pPr>
    </w:p>
    <w:p w:rsidR="00516F2E" w:rsidRDefault="009110FF">
      <w:pPr>
        <w:pStyle w:val="BodyText"/>
        <w:spacing w:before="0" w:line="247" w:lineRule="auto"/>
        <w:ind w:left="220" w:right="347"/>
        <w:jc w:val="both"/>
      </w:pPr>
      <w:r>
        <w:rPr>
          <w:b/>
        </w:rPr>
        <w:t xml:space="preserve">EFFECT: </w:t>
      </w:r>
      <w:r>
        <w:t>These changes will result in one staff member being elected as a voting member to the Senate Executive Committee and three (3) staff members as voting members of Academic Senate.</w:t>
      </w:r>
    </w:p>
    <w:p w:rsidR="00516F2E" w:rsidRDefault="00516F2E">
      <w:pPr>
        <w:pStyle w:val="BodyText"/>
      </w:pPr>
    </w:p>
    <w:p w:rsidR="00516F2E" w:rsidRDefault="009110FF">
      <w:pPr>
        <w:pStyle w:val="BodyText"/>
        <w:spacing w:before="0" w:line="247" w:lineRule="auto"/>
        <w:ind w:left="220" w:right="114"/>
      </w:pPr>
      <w:r>
        <w:rPr>
          <w:b/>
        </w:rPr>
        <w:t>JUSTIFICATION</w:t>
      </w:r>
      <w:r>
        <w:t>: With the inception of the Staff Council, now in its second year, staff have a systematic process to register and resolve issues, disseminate information, and assist the University in the realization of our shared goals. Be it Strategic Initiatives, building a culture of philanthropy, or GI 2025, staff are willing and able contributors and should be at the table as active participants.</w:t>
      </w:r>
    </w:p>
    <w:p w:rsidR="00516F2E" w:rsidRDefault="00516F2E">
      <w:pPr>
        <w:pStyle w:val="BodyText"/>
      </w:pPr>
    </w:p>
    <w:p w:rsidR="00516F2E" w:rsidRDefault="009110FF">
      <w:pPr>
        <w:spacing w:line="247" w:lineRule="auto"/>
        <w:ind w:left="220" w:right="187"/>
        <w:rPr>
          <w:i/>
          <w:sz w:val="24"/>
        </w:rPr>
      </w:pPr>
      <w:r>
        <w:rPr>
          <w:b/>
          <w:i/>
          <w:sz w:val="24"/>
        </w:rPr>
        <w:t>NOTE</w:t>
      </w:r>
      <w:r>
        <w:rPr>
          <w:i/>
          <w:sz w:val="24"/>
        </w:rPr>
        <w:t>: Changing this section requires a change in the Constitution in one place as well as two changes in the Bylaws.</w:t>
      </w:r>
    </w:p>
    <w:p w:rsidR="00516F2E" w:rsidRDefault="00516F2E">
      <w:pPr>
        <w:pStyle w:val="BodyText"/>
        <w:spacing w:before="8" w:after="1"/>
        <w:rPr>
          <w:i/>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680"/>
      </w:tblGrid>
      <w:tr w:rsidR="00516F2E">
        <w:trPr>
          <w:trHeight w:hRule="exact" w:val="300"/>
        </w:trPr>
        <w:tc>
          <w:tcPr>
            <w:tcW w:w="4680" w:type="dxa"/>
          </w:tcPr>
          <w:p w:rsidR="00516F2E" w:rsidRDefault="009110FF">
            <w:pPr>
              <w:pStyle w:val="TableParagraph"/>
              <w:spacing w:before="1"/>
              <w:rPr>
                <w:b/>
                <w:sz w:val="24"/>
              </w:rPr>
            </w:pPr>
            <w:r>
              <w:rPr>
                <w:b/>
                <w:sz w:val="24"/>
              </w:rPr>
              <w:t>CURRENT CONSITUTION</w:t>
            </w:r>
          </w:p>
        </w:tc>
        <w:tc>
          <w:tcPr>
            <w:tcW w:w="4680" w:type="dxa"/>
          </w:tcPr>
          <w:p w:rsidR="00516F2E" w:rsidRDefault="009110FF">
            <w:pPr>
              <w:pStyle w:val="TableParagraph"/>
              <w:spacing w:before="1"/>
              <w:ind w:left="2130"/>
              <w:rPr>
                <w:b/>
                <w:sz w:val="24"/>
              </w:rPr>
            </w:pPr>
            <w:r>
              <w:rPr>
                <w:b/>
                <w:sz w:val="24"/>
              </w:rPr>
              <w:t>POSSIBLE REVISION</w:t>
            </w:r>
          </w:p>
        </w:tc>
      </w:tr>
      <w:tr w:rsidR="00516F2E">
        <w:trPr>
          <w:trHeight w:hRule="exact" w:val="5145"/>
        </w:trPr>
        <w:tc>
          <w:tcPr>
            <w:tcW w:w="4680" w:type="dxa"/>
          </w:tcPr>
          <w:p w:rsidR="00516F2E" w:rsidRDefault="009110FF">
            <w:pPr>
              <w:pStyle w:val="TableParagraph"/>
              <w:spacing w:before="1"/>
              <w:rPr>
                <w:sz w:val="24"/>
              </w:rPr>
            </w:pPr>
            <w:r>
              <w:rPr>
                <w:sz w:val="24"/>
              </w:rPr>
              <w:t>ARTICLE 2</w:t>
            </w:r>
          </w:p>
          <w:p w:rsidR="00516F2E" w:rsidRDefault="009110FF">
            <w:pPr>
              <w:pStyle w:val="TableParagraph"/>
              <w:spacing w:before="9"/>
              <w:ind w:left="150"/>
              <w:rPr>
                <w:sz w:val="24"/>
              </w:rPr>
            </w:pPr>
            <w:r>
              <w:rPr>
                <w:sz w:val="24"/>
              </w:rPr>
              <w:t>THE EXECUTIVE COMMITTEE</w:t>
            </w:r>
          </w:p>
          <w:p w:rsidR="00516F2E" w:rsidRDefault="00516F2E">
            <w:pPr>
              <w:pStyle w:val="TableParagraph"/>
              <w:spacing w:before="6"/>
              <w:ind w:left="0"/>
              <w:rPr>
                <w:i/>
                <w:sz w:val="25"/>
              </w:rPr>
            </w:pPr>
          </w:p>
          <w:p w:rsidR="00516F2E" w:rsidRDefault="009110FF">
            <w:pPr>
              <w:pStyle w:val="TableParagraph"/>
              <w:rPr>
                <w:sz w:val="24"/>
              </w:rPr>
            </w:pPr>
            <w:r>
              <w:rPr>
                <w:sz w:val="24"/>
              </w:rPr>
              <w:t>Membership 2.2</w:t>
            </w:r>
          </w:p>
          <w:p w:rsidR="00516F2E" w:rsidRDefault="009110FF">
            <w:pPr>
              <w:pStyle w:val="TableParagraph"/>
              <w:spacing w:before="8" w:line="247" w:lineRule="auto"/>
              <w:ind w:right="96"/>
              <w:rPr>
                <w:sz w:val="24"/>
              </w:rPr>
            </w:pPr>
            <w:r>
              <w:rPr>
                <w:sz w:val="24"/>
              </w:rPr>
              <w:t>The Executive Committee of the Academic Senate shall consist of nine or more members, including the Chair, Vice-chair, Secretary, the immediate past year’s Chair of the Academic Senate, and three or more at-large members of the Senate, the representative(s) to the California State University Statewide Academic Senate, and the student representative to the Academic Senate; and ex officio members to include the President and the Vice President for Academic Affairs of California State University Channel Islands or their designees, and a faculty representative of the union.</w:t>
            </w:r>
          </w:p>
        </w:tc>
        <w:tc>
          <w:tcPr>
            <w:tcW w:w="4680" w:type="dxa"/>
          </w:tcPr>
          <w:p w:rsidR="00516F2E" w:rsidRDefault="009110FF">
            <w:pPr>
              <w:pStyle w:val="TableParagraph"/>
              <w:spacing w:before="1"/>
              <w:rPr>
                <w:sz w:val="24"/>
              </w:rPr>
            </w:pPr>
            <w:r>
              <w:rPr>
                <w:sz w:val="24"/>
              </w:rPr>
              <w:t>ARTICLE 2</w:t>
            </w:r>
          </w:p>
          <w:p w:rsidR="00516F2E" w:rsidRDefault="009110FF">
            <w:pPr>
              <w:pStyle w:val="TableParagraph"/>
              <w:spacing w:before="9"/>
              <w:ind w:left="150"/>
              <w:rPr>
                <w:sz w:val="24"/>
              </w:rPr>
            </w:pPr>
            <w:r>
              <w:rPr>
                <w:sz w:val="24"/>
              </w:rPr>
              <w:t>THE EXECUTIVE COMMITTEE</w:t>
            </w:r>
          </w:p>
          <w:p w:rsidR="00516F2E" w:rsidRDefault="00516F2E">
            <w:pPr>
              <w:pStyle w:val="TableParagraph"/>
              <w:spacing w:before="6"/>
              <w:ind w:left="0"/>
              <w:rPr>
                <w:i/>
                <w:sz w:val="25"/>
              </w:rPr>
            </w:pPr>
          </w:p>
          <w:p w:rsidR="00516F2E" w:rsidRDefault="009110FF">
            <w:pPr>
              <w:pStyle w:val="TableParagraph"/>
              <w:rPr>
                <w:sz w:val="24"/>
              </w:rPr>
            </w:pPr>
            <w:r>
              <w:rPr>
                <w:sz w:val="24"/>
              </w:rPr>
              <w:t>Membership 2.2</w:t>
            </w:r>
          </w:p>
          <w:p w:rsidR="00516F2E" w:rsidRDefault="009110FF">
            <w:pPr>
              <w:pStyle w:val="TableParagraph"/>
              <w:spacing w:before="8" w:line="247" w:lineRule="auto"/>
              <w:rPr>
                <w:sz w:val="24"/>
              </w:rPr>
            </w:pPr>
            <w:r>
              <w:rPr>
                <w:sz w:val="24"/>
              </w:rPr>
              <w:t xml:space="preserve">The Executive Committee of the Academic Senate shall </w:t>
            </w:r>
            <w:r>
              <w:rPr>
                <w:spacing w:val="-118"/>
                <w:sz w:val="24"/>
                <w:shd w:val="clear" w:color="auto" w:fill="00FFFF"/>
              </w:rPr>
              <w:t>b</w:t>
            </w:r>
            <w:r>
              <w:rPr>
                <w:spacing w:val="63"/>
                <w:sz w:val="24"/>
                <w:shd w:val="clear" w:color="auto" w:fill="00FFFF"/>
              </w:rPr>
              <w:t xml:space="preserve"> </w:t>
            </w:r>
            <w:r>
              <w:rPr>
                <w:sz w:val="24"/>
                <w:shd w:val="clear" w:color="auto" w:fill="00FFFF"/>
              </w:rPr>
              <w:t xml:space="preserve">e constituted as defined in </w:t>
            </w:r>
            <w:r>
              <w:rPr>
                <w:spacing w:val="-13"/>
                <w:sz w:val="24"/>
                <w:shd w:val="clear" w:color="auto" w:fill="00FFFF"/>
              </w:rPr>
              <w:t>the</w:t>
            </w:r>
          </w:p>
          <w:p w:rsidR="00516F2E" w:rsidRDefault="009110FF">
            <w:pPr>
              <w:pStyle w:val="TableParagraph"/>
              <w:rPr>
                <w:sz w:val="24"/>
              </w:rPr>
            </w:pPr>
            <w:r>
              <w:rPr>
                <w:spacing w:val="-60"/>
                <w:sz w:val="24"/>
                <w:shd w:val="clear" w:color="auto" w:fill="00FFFF"/>
              </w:rPr>
              <w:t xml:space="preserve"> </w:t>
            </w:r>
            <w:r>
              <w:rPr>
                <w:sz w:val="24"/>
                <w:shd w:val="clear" w:color="auto" w:fill="00FFFF"/>
              </w:rPr>
              <w:t>Senate Bylaws.</w:t>
            </w:r>
          </w:p>
        </w:tc>
      </w:tr>
    </w:tbl>
    <w:p w:rsidR="00516F2E" w:rsidRDefault="00516F2E">
      <w:pPr>
        <w:pStyle w:val="BodyText"/>
        <w:rPr>
          <w:i/>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680"/>
      </w:tblGrid>
      <w:tr w:rsidR="00516F2E">
        <w:trPr>
          <w:trHeight w:hRule="exact" w:val="300"/>
        </w:trPr>
        <w:tc>
          <w:tcPr>
            <w:tcW w:w="4680" w:type="dxa"/>
          </w:tcPr>
          <w:p w:rsidR="00516F2E" w:rsidRDefault="009110FF">
            <w:pPr>
              <w:pStyle w:val="TableParagraph"/>
              <w:spacing w:before="1"/>
              <w:rPr>
                <w:b/>
                <w:sz w:val="24"/>
              </w:rPr>
            </w:pPr>
            <w:r>
              <w:rPr>
                <w:b/>
                <w:sz w:val="24"/>
              </w:rPr>
              <w:t>CURRENT BYLAWS</w:t>
            </w:r>
          </w:p>
        </w:tc>
        <w:tc>
          <w:tcPr>
            <w:tcW w:w="4680" w:type="dxa"/>
          </w:tcPr>
          <w:p w:rsidR="00516F2E" w:rsidRDefault="009110FF">
            <w:pPr>
              <w:pStyle w:val="TableParagraph"/>
              <w:spacing w:before="1"/>
              <w:ind w:left="2130"/>
              <w:rPr>
                <w:b/>
                <w:sz w:val="24"/>
              </w:rPr>
            </w:pPr>
            <w:r>
              <w:rPr>
                <w:b/>
                <w:sz w:val="24"/>
              </w:rPr>
              <w:t>POSSIBLE REVISION</w:t>
            </w:r>
          </w:p>
        </w:tc>
      </w:tr>
      <w:tr w:rsidR="00516F2E">
        <w:trPr>
          <w:trHeight w:hRule="exact" w:val="294"/>
        </w:trPr>
        <w:tc>
          <w:tcPr>
            <w:tcW w:w="4680" w:type="dxa"/>
            <w:tcBorders>
              <w:bottom w:val="nil"/>
            </w:tcBorders>
          </w:tcPr>
          <w:p w:rsidR="00516F2E" w:rsidRDefault="009110FF">
            <w:pPr>
              <w:pStyle w:val="TableParagraph"/>
              <w:spacing w:before="1"/>
              <w:rPr>
                <w:sz w:val="24"/>
              </w:rPr>
            </w:pPr>
            <w:r>
              <w:rPr>
                <w:sz w:val="24"/>
              </w:rPr>
              <w:t>ARTICLE 2</w:t>
            </w:r>
          </w:p>
        </w:tc>
        <w:tc>
          <w:tcPr>
            <w:tcW w:w="4680" w:type="dxa"/>
            <w:tcBorders>
              <w:bottom w:val="nil"/>
            </w:tcBorders>
          </w:tcPr>
          <w:p w:rsidR="00516F2E" w:rsidRDefault="009110FF">
            <w:pPr>
              <w:pStyle w:val="TableParagraph"/>
              <w:spacing w:before="1"/>
              <w:rPr>
                <w:sz w:val="24"/>
              </w:rPr>
            </w:pPr>
            <w:r>
              <w:rPr>
                <w:sz w:val="24"/>
              </w:rPr>
              <w:t>ARTICLE 2</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FACULTY MEMBERSHIP AND DUTIES</w:t>
            </w:r>
          </w:p>
        </w:tc>
        <w:tc>
          <w:tcPr>
            <w:tcW w:w="4680" w:type="dxa"/>
            <w:tcBorders>
              <w:top w:val="nil"/>
              <w:bottom w:val="nil"/>
            </w:tcBorders>
          </w:tcPr>
          <w:p w:rsidR="00516F2E" w:rsidRDefault="009110FF">
            <w:pPr>
              <w:pStyle w:val="TableParagraph"/>
              <w:spacing w:line="275" w:lineRule="exact"/>
              <w:rPr>
                <w:sz w:val="24"/>
              </w:rPr>
            </w:pPr>
            <w:r>
              <w:rPr>
                <w:sz w:val="24"/>
              </w:rPr>
              <w:t>FACULTY MEMBERSHIP AND DUTIES</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2.1 In accordance with the Constitution of the</w:t>
            </w:r>
          </w:p>
        </w:tc>
        <w:tc>
          <w:tcPr>
            <w:tcW w:w="4680" w:type="dxa"/>
            <w:tcBorders>
              <w:top w:val="nil"/>
              <w:bottom w:val="nil"/>
            </w:tcBorders>
          </w:tcPr>
          <w:p w:rsidR="00516F2E" w:rsidRDefault="009110FF">
            <w:pPr>
              <w:pStyle w:val="TableParagraph"/>
              <w:spacing w:line="275" w:lineRule="exact"/>
              <w:rPr>
                <w:sz w:val="24"/>
              </w:rPr>
            </w:pPr>
            <w:r>
              <w:rPr>
                <w:sz w:val="24"/>
              </w:rPr>
              <w:t xml:space="preserve">2.1 </w:t>
            </w:r>
            <w:r>
              <w:rPr>
                <w:strike/>
                <w:sz w:val="24"/>
              </w:rPr>
              <w:t>In accordance with the Constitution of the</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Academic Senate of California State</w:t>
            </w:r>
          </w:p>
        </w:tc>
        <w:tc>
          <w:tcPr>
            <w:tcW w:w="4680" w:type="dxa"/>
            <w:tcBorders>
              <w:top w:val="nil"/>
              <w:bottom w:val="nil"/>
            </w:tcBorders>
          </w:tcPr>
          <w:p w:rsidR="00516F2E" w:rsidRDefault="009110FF">
            <w:pPr>
              <w:pStyle w:val="TableParagraph"/>
              <w:spacing w:line="275" w:lineRule="exact"/>
              <w:rPr>
                <w:sz w:val="24"/>
              </w:rPr>
            </w:pPr>
            <w:r>
              <w:rPr>
                <w:strike/>
                <w:spacing w:val="-60"/>
                <w:sz w:val="24"/>
              </w:rPr>
              <w:t xml:space="preserve"> </w:t>
            </w:r>
            <w:r>
              <w:rPr>
                <w:strike/>
                <w:sz w:val="24"/>
              </w:rPr>
              <w:t>Academic Senate of California State</w:t>
            </w:r>
          </w:p>
        </w:tc>
      </w:tr>
      <w:tr w:rsidR="00516F2E">
        <w:trPr>
          <w:trHeight w:hRule="exact" w:val="285"/>
        </w:trPr>
        <w:tc>
          <w:tcPr>
            <w:tcW w:w="4680" w:type="dxa"/>
            <w:tcBorders>
              <w:top w:val="nil"/>
              <w:bottom w:val="nil"/>
            </w:tcBorders>
          </w:tcPr>
          <w:p w:rsidR="00516F2E" w:rsidRDefault="009110FF">
            <w:pPr>
              <w:pStyle w:val="TableParagraph"/>
              <w:spacing w:line="275" w:lineRule="exact"/>
              <w:rPr>
                <w:sz w:val="24"/>
              </w:rPr>
            </w:pPr>
            <w:r>
              <w:rPr>
                <w:sz w:val="24"/>
              </w:rPr>
              <w:t>University Channel Islands [1.10], the Senate</w:t>
            </w:r>
          </w:p>
        </w:tc>
        <w:tc>
          <w:tcPr>
            <w:tcW w:w="4680" w:type="dxa"/>
            <w:tcBorders>
              <w:top w:val="nil"/>
              <w:bottom w:val="nil"/>
            </w:tcBorders>
          </w:tcPr>
          <w:p w:rsidR="00516F2E" w:rsidRDefault="009110FF">
            <w:pPr>
              <w:pStyle w:val="TableParagraph"/>
              <w:spacing w:line="275" w:lineRule="exact"/>
              <w:rPr>
                <w:sz w:val="24"/>
              </w:rPr>
            </w:pPr>
            <w:r>
              <w:rPr>
                <w:strike/>
                <w:spacing w:val="-60"/>
                <w:sz w:val="24"/>
              </w:rPr>
              <w:t xml:space="preserve"> </w:t>
            </w:r>
            <w:r>
              <w:rPr>
                <w:strike/>
                <w:sz w:val="24"/>
              </w:rPr>
              <w:t xml:space="preserve">University Channel Islands [1.10], the </w:t>
            </w:r>
            <w:r>
              <w:rPr>
                <w:sz w:val="24"/>
              </w:rPr>
              <w:t>The</w:t>
            </w:r>
          </w:p>
        </w:tc>
      </w:tr>
      <w:tr w:rsidR="00516F2E">
        <w:trPr>
          <w:trHeight w:hRule="exact" w:val="291"/>
        </w:trPr>
        <w:tc>
          <w:tcPr>
            <w:tcW w:w="4680" w:type="dxa"/>
            <w:tcBorders>
              <w:top w:val="nil"/>
            </w:tcBorders>
          </w:tcPr>
          <w:p w:rsidR="00516F2E" w:rsidRDefault="009110FF">
            <w:pPr>
              <w:pStyle w:val="TableParagraph"/>
              <w:spacing w:line="275" w:lineRule="exact"/>
              <w:rPr>
                <w:sz w:val="24"/>
              </w:rPr>
            </w:pPr>
            <w:r>
              <w:rPr>
                <w:sz w:val="24"/>
              </w:rPr>
              <w:t>is constituted as follows:</w:t>
            </w:r>
          </w:p>
        </w:tc>
        <w:tc>
          <w:tcPr>
            <w:tcW w:w="4680" w:type="dxa"/>
            <w:tcBorders>
              <w:top w:val="nil"/>
            </w:tcBorders>
          </w:tcPr>
          <w:p w:rsidR="00516F2E" w:rsidRDefault="009110FF">
            <w:pPr>
              <w:pStyle w:val="TableParagraph"/>
              <w:spacing w:line="275" w:lineRule="exact"/>
              <w:rPr>
                <w:sz w:val="24"/>
              </w:rPr>
            </w:pPr>
            <w:r>
              <w:rPr>
                <w:sz w:val="24"/>
              </w:rPr>
              <w:t>Senate is constituted as follows:</w:t>
            </w:r>
          </w:p>
        </w:tc>
      </w:tr>
    </w:tbl>
    <w:p w:rsidR="00516F2E" w:rsidRDefault="00516F2E">
      <w:pPr>
        <w:spacing w:line="275" w:lineRule="exact"/>
        <w:rPr>
          <w:sz w:val="24"/>
        </w:rPr>
        <w:sectPr w:rsidR="00516F2E">
          <w:pgSz w:w="12240" w:h="15840"/>
          <w:pgMar w:top="1500" w:right="1420" w:bottom="280" w:left="1220" w:header="720" w:footer="720"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680"/>
      </w:tblGrid>
      <w:tr w:rsidR="00516F2E">
        <w:trPr>
          <w:trHeight w:hRule="exact" w:val="8565"/>
        </w:trPr>
        <w:tc>
          <w:tcPr>
            <w:tcW w:w="4680" w:type="dxa"/>
          </w:tcPr>
          <w:p w:rsidR="00516F2E" w:rsidRDefault="00516F2E">
            <w:pPr>
              <w:pStyle w:val="TableParagraph"/>
              <w:spacing w:before="9"/>
              <w:ind w:left="0"/>
              <w:rPr>
                <w:i/>
                <w:sz w:val="24"/>
              </w:rPr>
            </w:pPr>
          </w:p>
          <w:p w:rsidR="00516F2E" w:rsidRDefault="009110FF">
            <w:pPr>
              <w:pStyle w:val="TableParagraph"/>
              <w:numPr>
                <w:ilvl w:val="0"/>
                <w:numId w:val="3"/>
              </w:numPr>
              <w:tabs>
                <w:tab w:val="left" w:pos="317"/>
              </w:tabs>
              <w:spacing w:before="1" w:line="247" w:lineRule="auto"/>
              <w:ind w:right="488" w:firstLine="0"/>
              <w:rPr>
                <w:sz w:val="24"/>
              </w:rPr>
            </w:pPr>
            <w:r>
              <w:rPr>
                <w:sz w:val="24"/>
              </w:rPr>
              <w:t>All tenured and probationary faculty are members of the Academic Senate.</w:t>
            </w:r>
          </w:p>
          <w:p w:rsidR="00516F2E" w:rsidRDefault="00516F2E">
            <w:pPr>
              <w:pStyle w:val="TableParagraph"/>
              <w:spacing w:before="10"/>
              <w:ind w:left="0"/>
              <w:rPr>
                <w:i/>
                <w:sz w:val="24"/>
              </w:rPr>
            </w:pPr>
          </w:p>
          <w:p w:rsidR="00516F2E" w:rsidRDefault="009110FF">
            <w:pPr>
              <w:pStyle w:val="TableParagraph"/>
              <w:numPr>
                <w:ilvl w:val="0"/>
                <w:numId w:val="3"/>
              </w:numPr>
              <w:tabs>
                <w:tab w:val="left" w:pos="330"/>
              </w:tabs>
              <w:spacing w:line="247" w:lineRule="auto"/>
              <w:ind w:right="194" w:firstLine="0"/>
              <w:rPr>
                <w:sz w:val="24"/>
              </w:rPr>
            </w:pPr>
            <w:r>
              <w:rPr>
                <w:sz w:val="24"/>
              </w:rPr>
              <w:t>Lecturer faculty may elect up to five (5) representatives to the Academic Senate. Lecturer representatives must be appointed to no fewer than six WTUs during the semester of their election. No more than two of the representatives of the lecturer faculty shall be from the same program.</w:t>
            </w:r>
          </w:p>
          <w:p w:rsidR="00516F2E" w:rsidRDefault="00516F2E">
            <w:pPr>
              <w:pStyle w:val="TableParagraph"/>
              <w:ind w:left="0"/>
              <w:rPr>
                <w:i/>
                <w:sz w:val="26"/>
              </w:rPr>
            </w:pPr>
          </w:p>
          <w:p w:rsidR="00516F2E" w:rsidRDefault="00516F2E">
            <w:pPr>
              <w:pStyle w:val="TableParagraph"/>
              <w:ind w:left="0"/>
              <w:rPr>
                <w:i/>
                <w:sz w:val="26"/>
              </w:rPr>
            </w:pPr>
          </w:p>
          <w:p w:rsidR="00516F2E" w:rsidRDefault="00516F2E">
            <w:pPr>
              <w:pStyle w:val="TableParagraph"/>
              <w:spacing w:before="5"/>
              <w:ind w:left="0"/>
              <w:rPr>
                <w:i/>
              </w:rPr>
            </w:pPr>
          </w:p>
          <w:p w:rsidR="00516F2E" w:rsidRDefault="009110FF">
            <w:pPr>
              <w:pStyle w:val="TableParagraph"/>
              <w:numPr>
                <w:ilvl w:val="0"/>
                <w:numId w:val="3"/>
              </w:numPr>
              <w:tabs>
                <w:tab w:val="left" w:pos="317"/>
              </w:tabs>
              <w:spacing w:line="247" w:lineRule="auto"/>
              <w:ind w:right="160" w:firstLine="0"/>
              <w:rPr>
                <w:sz w:val="24"/>
              </w:rPr>
            </w:pPr>
            <w:r>
              <w:rPr>
                <w:sz w:val="24"/>
              </w:rPr>
              <w:t>The Associated Students of CI may appoint one representative.</w:t>
            </w:r>
          </w:p>
          <w:p w:rsidR="00516F2E" w:rsidRDefault="00516F2E">
            <w:pPr>
              <w:pStyle w:val="TableParagraph"/>
              <w:spacing w:before="10"/>
              <w:ind w:left="0"/>
              <w:rPr>
                <w:i/>
                <w:sz w:val="24"/>
              </w:rPr>
            </w:pPr>
          </w:p>
          <w:p w:rsidR="00516F2E" w:rsidRDefault="009110FF">
            <w:pPr>
              <w:pStyle w:val="TableParagraph"/>
              <w:numPr>
                <w:ilvl w:val="0"/>
                <w:numId w:val="3"/>
              </w:numPr>
              <w:tabs>
                <w:tab w:val="left" w:pos="330"/>
              </w:tabs>
              <w:spacing w:line="247" w:lineRule="auto"/>
              <w:ind w:right="420" w:firstLine="0"/>
              <w:rPr>
                <w:sz w:val="24"/>
              </w:rPr>
            </w:pPr>
            <w:r>
              <w:rPr>
                <w:sz w:val="24"/>
              </w:rPr>
              <w:t>All senators have a duty to attend Senate meetings whenever possible. Senators who cannot attend Academic Senate for one semester or longer may opt to leave the Senate for that period of time in order to reduce quorum. To do so, Senators must notify the Senate Chair in writing or via</w:t>
            </w:r>
          </w:p>
          <w:p w:rsidR="00516F2E" w:rsidRDefault="009110FF">
            <w:pPr>
              <w:pStyle w:val="TableParagraph"/>
              <w:spacing w:before="1" w:line="247" w:lineRule="auto"/>
              <w:ind w:right="223"/>
              <w:rPr>
                <w:sz w:val="24"/>
              </w:rPr>
            </w:pPr>
            <w:r>
              <w:rPr>
                <w:sz w:val="24"/>
              </w:rPr>
              <w:t>e-mail prior to the first Senate meeting of the semester indicating the duration of their absence.</w:t>
            </w:r>
          </w:p>
        </w:tc>
        <w:tc>
          <w:tcPr>
            <w:tcW w:w="4680" w:type="dxa"/>
          </w:tcPr>
          <w:p w:rsidR="00516F2E" w:rsidRDefault="00516F2E">
            <w:pPr>
              <w:pStyle w:val="TableParagraph"/>
              <w:spacing w:before="9"/>
              <w:ind w:left="0"/>
              <w:rPr>
                <w:i/>
                <w:sz w:val="24"/>
              </w:rPr>
            </w:pPr>
          </w:p>
          <w:p w:rsidR="00516F2E" w:rsidRDefault="009110FF">
            <w:pPr>
              <w:pStyle w:val="TableParagraph"/>
              <w:numPr>
                <w:ilvl w:val="0"/>
                <w:numId w:val="2"/>
              </w:numPr>
              <w:tabs>
                <w:tab w:val="left" w:pos="317"/>
              </w:tabs>
              <w:spacing w:before="1" w:line="247" w:lineRule="auto"/>
              <w:ind w:right="488" w:firstLine="0"/>
              <w:rPr>
                <w:sz w:val="24"/>
              </w:rPr>
            </w:pPr>
            <w:r>
              <w:rPr>
                <w:sz w:val="24"/>
              </w:rPr>
              <w:t>All tenured and probationary faculty are members of the Academic Senate.</w:t>
            </w:r>
          </w:p>
          <w:p w:rsidR="00516F2E" w:rsidRDefault="00516F2E">
            <w:pPr>
              <w:pStyle w:val="TableParagraph"/>
              <w:spacing w:before="10"/>
              <w:ind w:left="0"/>
              <w:rPr>
                <w:i/>
                <w:sz w:val="24"/>
              </w:rPr>
            </w:pPr>
          </w:p>
          <w:p w:rsidR="00516F2E" w:rsidRDefault="009110FF">
            <w:pPr>
              <w:pStyle w:val="TableParagraph"/>
              <w:numPr>
                <w:ilvl w:val="0"/>
                <w:numId w:val="2"/>
              </w:numPr>
              <w:tabs>
                <w:tab w:val="left" w:pos="330"/>
              </w:tabs>
              <w:spacing w:line="247" w:lineRule="auto"/>
              <w:ind w:right="194" w:firstLine="0"/>
              <w:rPr>
                <w:sz w:val="24"/>
              </w:rPr>
            </w:pPr>
            <w:r>
              <w:rPr>
                <w:sz w:val="24"/>
              </w:rPr>
              <w:t xml:space="preserve">Lecturer faculty may elect up to seven (7) representatives to the Academic Senate. Lecturer representatives must be appointed to no fewer than six WTUs during the semester of their election. No more than two of the representatives of the lecturer faculty shall be from the same program. </w:t>
            </w:r>
            <w:r>
              <w:rPr>
                <w:sz w:val="24"/>
                <w:shd w:val="clear" w:color="auto" w:fill="00FFFF"/>
              </w:rPr>
              <w:t>Should a lecturer</w:t>
            </w:r>
            <w:r>
              <w:rPr>
                <w:spacing w:val="-2"/>
                <w:sz w:val="24"/>
                <w:shd w:val="clear" w:color="auto" w:fill="00FFFF"/>
              </w:rPr>
              <w:t xml:space="preserve"> </w:t>
            </w:r>
            <w:r>
              <w:rPr>
                <w:sz w:val="24"/>
                <w:shd w:val="clear" w:color="auto" w:fill="00FFFF"/>
              </w:rPr>
              <w:t>be</w:t>
            </w:r>
          </w:p>
          <w:p w:rsidR="00516F2E" w:rsidRDefault="009110FF">
            <w:pPr>
              <w:pStyle w:val="TableParagraph"/>
              <w:spacing w:before="1"/>
              <w:rPr>
                <w:sz w:val="24"/>
              </w:rPr>
            </w:pPr>
            <w:r>
              <w:rPr>
                <w:spacing w:val="-60"/>
                <w:sz w:val="24"/>
                <w:shd w:val="clear" w:color="auto" w:fill="00FFFF"/>
              </w:rPr>
              <w:t xml:space="preserve"> </w:t>
            </w:r>
            <w:r>
              <w:rPr>
                <w:sz w:val="24"/>
                <w:shd w:val="clear" w:color="auto" w:fill="00FFFF"/>
              </w:rPr>
              <w:t>unable to serve because of schedule conflicts,</w:t>
            </w:r>
          </w:p>
          <w:p w:rsidR="00516F2E" w:rsidRDefault="009110FF">
            <w:pPr>
              <w:pStyle w:val="TableParagraph"/>
              <w:spacing w:before="9"/>
              <w:rPr>
                <w:sz w:val="24"/>
              </w:rPr>
            </w:pPr>
            <w:r>
              <w:rPr>
                <w:spacing w:val="-60"/>
                <w:sz w:val="24"/>
                <w:shd w:val="clear" w:color="auto" w:fill="00FFFF"/>
              </w:rPr>
              <w:t xml:space="preserve"> </w:t>
            </w:r>
            <w:r>
              <w:rPr>
                <w:sz w:val="24"/>
                <w:shd w:val="clear" w:color="auto" w:fill="00FFFF"/>
              </w:rPr>
              <w:t>an alternative shall be named.</w:t>
            </w:r>
          </w:p>
          <w:p w:rsidR="00516F2E" w:rsidRDefault="00516F2E">
            <w:pPr>
              <w:pStyle w:val="TableParagraph"/>
              <w:spacing w:before="6"/>
              <w:ind w:left="0"/>
              <w:rPr>
                <w:i/>
                <w:sz w:val="25"/>
              </w:rPr>
            </w:pPr>
          </w:p>
          <w:p w:rsidR="00516F2E" w:rsidRDefault="009110FF">
            <w:pPr>
              <w:pStyle w:val="TableParagraph"/>
              <w:rPr>
                <w:sz w:val="24"/>
              </w:rPr>
            </w:pPr>
            <w:r>
              <w:rPr>
                <w:spacing w:val="-60"/>
                <w:sz w:val="24"/>
                <w:shd w:val="clear" w:color="auto" w:fill="00FFFF"/>
              </w:rPr>
              <w:t xml:space="preserve"> </w:t>
            </w:r>
            <w:r>
              <w:rPr>
                <w:sz w:val="24"/>
                <w:shd w:val="clear" w:color="auto" w:fill="00FFFF"/>
              </w:rPr>
              <w:t>c. Staff may elect up to three (3)</w:t>
            </w:r>
          </w:p>
          <w:p w:rsidR="00516F2E" w:rsidRDefault="009110FF">
            <w:pPr>
              <w:pStyle w:val="TableParagraph"/>
              <w:spacing w:before="8"/>
              <w:rPr>
                <w:sz w:val="24"/>
              </w:rPr>
            </w:pPr>
            <w:r>
              <w:rPr>
                <w:spacing w:val="-60"/>
                <w:sz w:val="24"/>
                <w:shd w:val="clear" w:color="auto" w:fill="00FFFF"/>
              </w:rPr>
              <w:t xml:space="preserve"> </w:t>
            </w:r>
            <w:r>
              <w:rPr>
                <w:sz w:val="24"/>
                <w:shd w:val="clear" w:color="auto" w:fill="00FFFF"/>
              </w:rPr>
              <w:t>representatives.</w:t>
            </w:r>
          </w:p>
          <w:p w:rsidR="00516F2E" w:rsidRDefault="00516F2E">
            <w:pPr>
              <w:pStyle w:val="TableParagraph"/>
              <w:spacing w:before="6"/>
              <w:ind w:left="0"/>
              <w:rPr>
                <w:i/>
                <w:sz w:val="25"/>
              </w:rPr>
            </w:pPr>
          </w:p>
          <w:p w:rsidR="00516F2E" w:rsidRDefault="009110FF">
            <w:pPr>
              <w:pStyle w:val="TableParagraph"/>
              <w:numPr>
                <w:ilvl w:val="0"/>
                <w:numId w:val="1"/>
              </w:numPr>
              <w:tabs>
                <w:tab w:val="left" w:pos="330"/>
              </w:tabs>
              <w:spacing w:line="247" w:lineRule="auto"/>
              <w:ind w:right="147" w:firstLine="0"/>
              <w:rPr>
                <w:sz w:val="24"/>
              </w:rPr>
            </w:pPr>
            <w:r>
              <w:rPr>
                <w:sz w:val="24"/>
              </w:rPr>
              <w:t>The Associated Students of CI may appoint one (1) representative.</w:t>
            </w:r>
          </w:p>
          <w:p w:rsidR="00516F2E" w:rsidRDefault="00516F2E">
            <w:pPr>
              <w:pStyle w:val="TableParagraph"/>
              <w:spacing w:before="10"/>
              <w:ind w:left="0"/>
              <w:rPr>
                <w:i/>
                <w:sz w:val="24"/>
              </w:rPr>
            </w:pPr>
          </w:p>
          <w:p w:rsidR="00516F2E" w:rsidRDefault="009110FF">
            <w:pPr>
              <w:pStyle w:val="TableParagraph"/>
              <w:numPr>
                <w:ilvl w:val="0"/>
                <w:numId w:val="1"/>
              </w:numPr>
              <w:tabs>
                <w:tab w:val="left" w:pos="317"/>
              </w:tabs>
              <w:spacing w:line="247" w:lineRule="auto"/>
              <w:ind w:right="434" w:firstLine="0"/>
              <w:rPr>
                <w:sz w:val="24"/>
              </w:rPr>
            </w:pPr>
            <w:r>
              <w:rPr>
                <w:sz w:val="24"/>
              </w:rPr>
              <w:t>All senators have a duty to attend Senate meetings whenever possible. Senators who cannot attend Academic Senate for one semester or longer may opt to leave the Senate for that period of time in order to reduce quorum. To do so, Senators must notify the Senate Chair in writing or via</w:t>
            </w:r>
          </w:p>
          <w:p w:rsidR="00516F2E" w:rsidRDefault="009110FF">
            <w:pPr>
              <w:pStyle w:val="TableParagraph"/>
              <w:spacing w:before="1" w:line="247" w:lineRule="auto"/>
              <w:ind w:right="223"/>
              <w:rPr>
                <w:sz w:val="24"/>
              </w:rPr>
            </w:pPr>
            <w:r>
              <w:rPr>
                <w:sz w:val="24"/>
              </w:rPr>
              <w:t>e-mail prior to the first Senate meeting of the semester indicating the duration of their absence.</w:t>
            </w:r>
          </w:p>
        </w:tc>
      </w:tr>
    </w:tbl>
    <w:p w:rsidR="00516F2E" w:rsidRDefault="00516F2E">
      <w:pPr>
        <w:pStyle w:val="BodyText"/>
        <w:rPr>
          <w:i/>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680"/>
      </w:tblGrid>
      <w:tr w:rsidR="00516F2E">
        <w:trPr>
          <w:trHeight w:hRule="exact" w:val="300"/>
        </w:trPr>
        <w:tc>
          <w:tcPr>
            <w:tcW w:w="4680" w:type="dxa"/>
          </w:tcPr>
          <w:p w:rsidR="00516F2E" w:rsidRDefault="009110FF">
            <w:pPr>
              <w:pStyle w:val="TableParagraph"/>
              <w:spacing w:before="1"/>
              <w:rPr>
                <w:b/>
                <w:sz w:val="24"/>
              </w:rPr>
            </w:pPr>
            <w:r>
              <w:rPr>
                <w:b/>
                <w:sz w:val="24"/>
              </w:rPr>
              <w:t>CURRENT BYLAWS</w:t>
            </w:r>
          </w:p>
        </w:tc>
        <w:tc>
          <w:tcPr>
            <w:tcW w:w="4680" w:type="dxa"/>
          </w:tcPr>
          <w:p w:rsidR="00516F2E" w:rsidRDefault="009110FF">
            <w:pPr>
              <w:pStyle w:val="TableParagraph"/>
              <w:spacing w:before="1"/>
              <w:ind w:left="2130"/>
              <w:rPr>
                <w:b/>
                <w:sz w:val="24"/>
              </w:rPr>
            </w:pPr>
            <w:r>
              <w:rPr>
                <w:b/>
                <w:sz w:val="24"/>
              </w:rPr>
              <w:t>POSSIBLE REVISION</w:t>
            </w:r>
          </w:p>
        </w:tc>
      </w:tr>
      <w:tr w:rsidR="00516F2E">
        <w:trPr>
          <w:trHeight w:hRule="exact" w:val="4005"/>
        </w:trPr>
        <w:tc>
          <w:tcPr>
            <w:tcW w:w="4680" w:type="dxa"/>
          </w:tcPr>
          <w:p w:rsidR="00516F2E" w:rsidRDefault="009110FF">
            <w:pPr>
              <w:pStyle w:val="TableParagraph"/>
              <w:spacing w:before="1" w:line="247" w:lineRule="auto"/>
              <w:ind w:right="2995"/>
              <w:rPr>
                <w:sz w:val="24"/>
              </w:rPr>
            </w:pPr>
            <w:r>
              <w:rPr>
                <w:sz w:val="24"/>
              </w:rPr>
              <w:t>ARTICLE 5 COMMITTEES</w:t>
            </w:r>
          </w:p>
          <w:p w:rsidR="00516F2E" w:rsidRDefault="009110FF">
            <w:pPr>
              <w:pStyle w:val="TableParagraph"/>
              <w:spacing w:before="1"/>
              <w:rPr>
                <w:sz w:val="24"/>
              </w:rPr>
            </w:pPr>
            <w:r>
              <w:rPr>
                <w:sz w:val="24"/>
              </w:rPr>
              <w:t>Types 5.1 Executive Committee</w:t>
            </w:r>
          </w:p>
          <w:p w:rsidR="00516F2E" w:rsidRDefault="009110FF">
            <w:pPr>
              <w:pStyle w:val="TableParagraph"/>
              <w:spacing w:before="9" w:line="247" w:lineRule="auto"/>
              <w:ind w:right="182"/>
              <w:rPr>
                <w:sz w:val="24"/>
              </w:rPr>
            </w:pPr>
            <w:r>
              <w:rPr>
                <w:sz w:val="24"/>
              </w:rPr>
              <w:t>a. Composition: The Executive Committee of the Academic Senate shall consist of nine or more members, including the Chair,</w:t>
            </w:r>
          </w:p>
          <w:p w:rsidR="00516F2E" w:rsidRDefault="009110FF">
            <w:pPr>
              <w:pStyle w:val="TableParagraph"/>
              <w:spacing w:before="1" w:line="247" w:lineRule="auto"/>
              <w:ind w:right="156"/>
              <w:rPr>
                <w:sz w:val="24"/>
              </w:rPr>
            </w:pPr>
            <w:r>
              <w:rPr>
                <w:sz w:val="24"/>
              </w:rPr>
              <w:t>Vice-chair, Secretary, the immediate past year’s Chair of the Academic Senate, and three or more at-large members of the Senate, the representative(s) to the California State University Statewide Academic Senate, and the student representative to the Academic Senate; and ex officio 8 members to include the President and the Vice President for</w:t>
            </w:r>
          </w:p>
        </w:tc>
        <w:tc>
          <w:tcPr>
            <w:tcW w:w="4680" w:type="dxa"/>
          </w:tcPr>
          <w:p w:rsidR="00516F2E" w:rsidRDefault="009110FF">
            <w:pPr>
              <w:pStyle w:val="TableParagraph"/>
              <w:spacing w:before="1" w:line="247" w:lineRule="auto"/>
              <w:ind w:right="2995"/>
              <w:rPr>
                <w:sz w:val="24"/>
              </w:rPr>
            </w:pPr>
            <w:r>
              <w:rPr>
                <w:sz w:val="24"/>
              </w:rPr>
              <w:t>ARTICLE 5 COMMITTEES</w:t>
            </w:r>
          </w:p>
          <w:p w:rsidR="00516F2E" w:rsidRDefault="009110FF">
            <w:pPr>
              <w:pStyle w:val="TableParagraph"/>
              <w:spacing w:before="1"/>
              <w:rPr>
                <w:sz w:val="24"/>
              </w:rPr>
            </w:pPr>
            <w:r>
              <w:rPr>
                <w:sz w:val="24"/>
              </w:rPr>
              <w:t>Types 5.1 Executive Committee</w:t>
            </w:r>
          </w:p>
          <w:p w:rsidR="00516F2E" w:rsidRDefault="009110FF">
            <w:pPr>
              <w:pStyle w:val="TableParagraph"/>
              <w:spacing w:before="9" w:line="247" w:lineRule="auto"/>
              <w:ind w:right="89"/>
              <w:rPr>
                <w:sz w:val="24"/>
              </w:rPr>
            </w:pPr>
            <w:r>
              <w:rPr>
                <w:sz w:val="24"/>
              </w:rPr>
              <w:t xml:space="preserve">a. Composition: The Executive Committee of the Academic Senate shall consist of nine or more members, including the Chair, Vice Chair, Secretary, the immediate past year’s Chair of the Academic Senate, and three or more at-large members of the Senate, the representative(s) to the California State University Statewide Academic Senate, </w:t>
            </w:r>
            <w:r>
              <w:rPr>
                <w:sz w:val="24"/>
                <w:shd w:val="clear" w:color="auto" w:fill="00FFFF"/>
              </w:rPr>
              <w:t>a staff</w:t>
            </w:r>
          </w:p>
          <w:p w:rsidR="00516F2E" w:rsidRDefault="009110FF">
            <w:pPr>
              <w:pStyle w:val="TableParagraph"/>
              <w:spacing w:before="1" w:line="247" w:lineRule="auto"/>
              <w:ind w:right="248"/>
              <w:jc w:val="both"/>
              <w:rPr>
                <w:sz w:val="24"/>
              </w:rPr>
            </w:pPr>
            <w:r>
              <w:rPr>
                <w:spacing w:val="-60"/>
                <w:sz w:val="24"/>
                <w:shd w:val="clear" w:color="auto" w:fill="00FFFF"/>
              </w:rPr>
              <w:t xml:space="preserve"> </w:t>
            </w:r>
            <w:r>
              <w:rPr>
                <w:sz w:val="24"/>
                <w:shd w:val="clear" w:color="auto" w:fill="00FFFF"/>
              </w:rPr>
              <w:t>representative</w:t>
            </w:r>
            <w:r>
              <w:rPr>
                <w:sz w:val="24"/>
              </w:rPr>
              <w:t>, and the student representative to the Academic Senate; and eight ex officio members to include the President and the</w:t>
            </w:r>
          </w:p>
        </w:tc>
      </w:tr>
    </w:tbl>
    <w:p w:rsidR="00516F2E" w:rsidRDefault="00516F2E">
      <w:pPr>
        <w:spacing w:line="247" w:lineRule="auto"/>
        <w:jc w:val="both"/>
        <w:rPr>
          <w:sz w:val="24"/>
        </w:rPr>
        <w:sectPr w:rsidR="00516F2E">
          <w:pgSz w:w="12240" w:h="15840"/>
          <w:pgMar w:top="1440" w:right="1420" w:bottom="280" w:left="1220" w:header="720" w:footer="720"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680"/>
      </w:tblGrid>
      <w:tr w:rsidR="00516F2E">
        <w:trPr>
          <w:trHeight w:hRule="exact" w:val="1155"/>
        </w:trPr>
        <w:tc>
          <w:tcPr>
            <w:tcW w:w="4680" w:type="dxa"/>
          </w:tcPr>
          <w:p w:rsidR="00516F2E" w:rsidRDefault="009110FF">
            <w:pPr>
              <w:pStyle w:val="TableParagraph"/>
              <w:spacing w:before="1" w:line="247" w:lineRule="auto"/>
              <w:ind w:right="129"/>
              <w:rPr>
                <w:sz w:val="24"/>
              </w:rPr>
            </w:pPr>
            <w:r>
              <w:rPr>
                <w:sz w:val="24"/>
              </w:rPr>
              <w:t>Academic Affairs of California State University Channel Islands or their designees, and a faculty representative of the union.</w:t>
            </w:r>
          </w:p>
        </w:tc>
        <w:tc>
          <w:tcPr>
            <w:tcW w:w="4680" w:type="dxa"/>
          </w:tcPr>
          <w:p w:rsidR="00516F2E" w:rsidRDefault="009110FF">
            <w:pPr>
              <w:pStyle w:val="TableParagraph"/>
              <w:spacing w:before="1" w:line="247" w:lineRule="auto"/>
              <w:ind w:right="96"/>
              <w:rPr>
                <w:sz w:val="24"/>
              </w:rPr>
            </w:pPr>
            <w:r>
              <w:rPr>
                <w:sz w:val="24"/>
              </w:rPr>
              <w:t>Vice President for Academic Affairs of California State University Channel Islands or their designees, and a faculty representative of the union.</w:t>
            </w:r>
          </w:p>
        </w:tc>
      </w:tr>
    </w:tbl>
    <w:p w:rsidR="009110FF" w:rsidRDefault="009110FF"/>
    <w:sectPr w:rsidR="009110FF">
      <w:pgSz w:w="12240" w:h="15840"/>
      <w:pgMar w:top="1440" w:right="14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EA3"/>
    <w:multiLevelType w:val="hybridMultilevel"/>
    <w:tmpl w:val="F93276BC"/>
    <w:lvl w:ilvl="0" w:tplc="8BAE1ACE">
      <w:start w:val="2"/>
      <w:numFmt w:val="lowerLetter"/>
      <w:lvlText w:val="%1."/>
      <w:lvlJc w:val="left"/>
      <w:pPr>
        <w:ind w:left="215" w:hanging="240"/>
        <w:jc w:val="left"/>
      </w:pPr>
      <w:rPr>
        <w:rFonts w:ascii="Times New Roman" w:eastAsia="Times New Roman" w:hAnsi="Times New Roman" w:cs="Times New Roman" w:hint="default"/>
        <w:w w:val="100"/>
        <w:sz w:val="24"/>
        <w:szCs w:val="24"/>
      </w:rPr>
    </w:lvl>
    <w:lvl w:ilvl="1" w:tplc="D8BA0972">
      <w:start w:val="1"/>
      <w:numFmt w:val="decimal"/>
      <w:lvlText w:val="%2."/>
      <w:lvlJc w:val="left"/>
      <w:pPr>
        <w:ind w:left="935" w:hanging="240"/>
        <w:jc w:val="left"/>
      </w:pPr>
      <w:rPr>
        <w:rFonts w:ascii="Times New Roman" w:eastAsia="Times New Roman" w:hAnsi="Times New Roman" w:cs="Times New Roman" w:hint="default"/>
        <w:w w:val="100"/>
        <w:sz w:val="24"/>
        <w:szCs w:val="24"/>
      </w:rPr>
    </w:lvl>
    <w:lvl w:ilvl="2" w:tplc="9AC278FE">
      <w:numFmt w:val="bullet"/>
      <w:lvlText w:val="•"/>
      <w:lvlJc w:val="left"/>
      <w:pPr>
        <w:ind w:left="1392" w:hanging="240"/>
      </w:pPr>
      <w:rPr>
        <w:rFonts w:hint="default"/>
      </w:rPr>
    </w:lvl>
    <w:lvl w:ilvl="3" w:tplc="25A446CE">
      <w:numFmt w:val="bullet"/>
      <w:lvlText w:val="•"/>
      <w:lvlJc w:val="left"/>
      <w:pPr>
        <w:ind w:left="1845" w:hanging="240"/>
      </w:pPr>
      <w:rPr>
        <w:rFonts w:hint="default"/>
      </w:rPr>
    </w:lvl>
    <w:lvl w:ilvl="4" w:tplc="D4507D2A">
      <w:numFmt w:val="bullet"/>
      <w:lvlText w:val="•"/>
      <w:lvlJc w:val="left"/>
      <w:pPr>
        <w:ind w:left="2297" w:hanging="240"/>
      </w:pPr>
      <w:rPr>
        <w:rFonts w:hint="default"/>
      </w:rPr>
    </w:lvl>
    <w:lvl w:ilvl="5" w:tplc="3C84EE3C">
      <w:numFmt w:val="bullet"/>
      <w:lvlText w:val="•"/>
      <w:lvlJc w:val="left"/>
      <w:pPr>
        <w:ind w:left="2750" w:hanging="240"/>
      </w:pPr>
      <w:rPr>
        <w:rFonts w:hint="default"/>
      </w:rPr>
    </w:lvl>
    <w:lvl w:ilvl="6" w:tplc="F53EDE56">
      <w:numFmt w:val="bullet"/>
      <w:lvlText w:val="•"/>
      <w:lvlJc w:val="left"/>
      <w:pPr>
        <w:ind w:left="3203" w:hanging="240"/>
      </w:pPr>
      <w:rPr>
        <w:rFonts w:hint="default"/>
      </w:rPr>
    </w:lvl>
    <w:lvl w:ilvl="7" w:tplc="349EF4A6">
      <w:numFmt w:val="bullet"/>
      <w:lvlText w:val="•"/>
      <w:lvlJc w:val="left"/>
      <w:pPr>
        <w:ind w:left="3655" w:hanging="240"/>
      </w:pPr>
      <w:rPr>
        <w:rFonts w:hint="default"/>
      </w:rPr>
    </w:lvl>
    <w:lvl w:ilvl="8" w:tplc="15108D32">
      <w:numFmt w:val="bullet"/>
      <w:lvlText w:val="•"/>
      <w:lvlJc w:val="left"/>
      <w:pPr>
        <w:ind w:left="4108" w:hanging="240"/>
      </w:pPr>
      <w:rPr>
        <w:rFonts w:hint="default"/>
      </w:rPr>
    </w:lvl>
  </w:abstractNum>
  <w:abstractNum w:abstractNumId="1" w15:restartNumberingAfterBreak="0">
    <w:nsid w:val="047C41ED"/>
    <w:multiLevelType w:val="hybridMultilevel"/>
    <w:tmpl w:val="E1CCFB4A"/>
    <w:lvl w:ilvl="0" w:tplc="01882794">
      <w:start w:val="1"/>
      <w:numFmt w:val="lowerLetter"/>
      <w:lvlText w:val="%1."/>
      <w:lvlJc w:val="left"/>
      <w:pPr>
        <w:ind w:left="90" w:hanging="227"/>
        <w:jc w:val="left"/>
      </w:pPr>
      <w:rPr>
        <w:rFonts w:ascii="Times New Roman" w:eastAsia="Times New Roman" w:hAnsi="Times New Roman" w:cs="Times New Roman" w:hint="default"/>
        <w:w w:val="100"/>
        <w:sz w:val="24"/>
        <w:szCs w:val="24"/>
      </w:rPr>
    </w:lvl>
    <w:lvl w:ilvl="1" w:tplc="B914E3B6">
      <w:numFmt w:val="bullet"/>
      <w:lvlText w:val="•"/>
      <w:lvlJc w:val="left"/>
      <w:pPr>
        <w:ind w:left="556" w:hanging="227"/>
      </w:pPr>
      <w:rPr>
        <w:rFonts w:hint="default"/>
      </w:rPr>
    </w:lvl>
    <w:lvl w:ilvl="2" w:tplc="797E6C6E">
      <w:numFmt w:val="bullet"/>
      <w:lvlText w:val="•"/>
      <w:lvlJc w:val="left"/>
      <w:pPr>
        <w:ind w:left="1013" w:hanging="227"/>
      </w:pPr>
      <w:rPr>
        <w:rFonts w:hint="default"/>
      </w:rPr>
    </w:lvl>
    <w:lvl w:ilvl="3" w:tplc="5A061DB8">
      <w:numFmt w:val="bullet"/>
      <w:lvlText w:val="•"/>
      <w:lvlJc w:val="left"/>
      <w:pPr>
        <w:ind w:left="1469" w:hanging="227"/>
      </w:pPr>
      <w:rPr>
        <w:rFonts w:hint="default"/>
      </w:rPr>
    </w:lvl>
    <w:lvl w:ilvl="4" w:tplc="7248C776">
      <w:numFmt w:val="bullet"/>
      <w:lvlText w:val="•"/>
      <w:lvlJc w:val="left"/>
      <w:pPr>
        <w:ind w:left="1926" w:hanging="227"/>
      </w:pPr>
      <w:rPr>
        <w:rFonts w:hint="default"/>
      </w:rPr>
    </w:lvl>
    <w:lvl w:ilvl="5" w:tplc="A2C6018C">
      <w:numFmt w:val="bullet"/>
      <w:lvlText w:val="•"/>
      <w:lvlJc w:val="left"/>
      <w:pPr>
        <w:ind w:left="2382" w:hanging="227"/>
      </w:pPr>
      <w:rPr>
        <w:rFonts w:hint="default"/>
      </w:rPr>
    </w:lvl>
    <w:lvl w:ilvl="6" w:tplc="9B38424C">
      <w:numFmt w:val="bullet"/>
      <w:lvlText w:val="•"/>
      <w:lvlJc w:val="left"/>
      <w:pPr>
        <w:ind w:left="2839" w:hanging="227"/>
      </w:pPr>
      <w:rPr>
        <w:rFonts w:hint="default"/>
      </w:rPr>
    </w:lvl>
    <w:lvl w:ilvl="7" w:tplc="DE808F5A">
      <w:numFmt w:val="bullet"/>
      <w:lvlText w:val="•"/>
      <w:lvlJc w:val="left"/>
      <w:pPr>
        <w:ind w:left="3295" w:hanging="227"/>
      </w:pPr>
      <w:rPr>
        <w:rFonts w:hint="default"/>
      </w:rPr>
    </w:lvl>
    <w:lvl w:ilvl="8" w:tplc="D974B730">
      <w:numFmt w:val="bullet"/>
      <w:lvlText w:val="•"/>
      <w:lvlJc w:val="left"/>
      <w:pPr>
        <w:ind w:left="3752" w:hanging="227"/>
      </w:pPr>
      <w:rPr>
        <w:rFonts w:hint="default"/>
      </w:rPr>
    </w:lvl>
  </w:abstractNum>
  <w:abstractNum w:abstractNumId="2" w15:restartNumberingAfterBreak="0">
    <w:nsid w:val="0536210F"/>
    <w:multiLevelType w:val="multilevel"/>
    <w:tmpl w:val="D1402AA2"/>
    <w:lvl w:ilvl="0">
      <w:start w:val="5"/>
      <w:numFmt w:val="decimal"/>
      <w:lvlText w:val="%1"/>
      <w:lvlJc w:val="left"/>
      <w:pPr>
        <w:ind w:left="90" w:hanging="480"/>
        <w:jc w:val="left"/>
      </w:pPr>
      <w:rPr>
        <w:rFonts w:hint="default"/>
      </w:rPr>
    </w:lvl>
    <w:lvl w:ilvl="1">
      <w:start w:val="15"/>
      <w:numFmt w:val="decimal"/>
      <w:lvlText w:val="%1.%2"/>
      <w:lvlJc w:val="left"/>
      <w:pPr>
        <w:ind w:left="90" w:hanging="480"/>
        <w:jc w:val="left"/>
      </w:pPr>
      <w:rPr>
        <w:rFonts w:ascii="Times New Roman" w:eastAsia="Times New Roman" w:hAnsi="Times New Roman" w:cs="Times New Roman" w:hint="default"/>
        <w:w w:val="100"/>
        <w:sz w:val="24"/>
        <w:szCs w:val="24"/>
      </w:rPr>
    </w:lvl>
    <w:lvl w:ilvl="2">
      <w:start w:val="1"/>
      <w:numFmt w:val="lowerLetter"/>
      <w:lvlText w:val="%3."/>
      <w:lvlJc w:val="left"/>
      <w:pPr>
        <w:ind w:left="810" w:hanging="245"/>
        <w:jc w:val="left"/>
      </w:pPr>
      <w:rPr>
        <w:rFonts w:ascii="Arial" w:eastAsia="Arial" w:hAnsi="Arial" w:cs="Arial" w:hint="default"/>
        <w:spacing w:val="-1"/>
        <w:w w:val="100"/>
        <w:sz w:val="22"/>
        <w:szCs w:val="22"/>
      </w:rPr>
    </w:lvl>
    <w:lvl w:ilvl="3">
      <w:numFmt w:val="bullet"/>
      <w:lvlText w:val="•"/>
      <w:lvlJc w:val="left"/>
      <w:pPr>
        <w:ind w:left="1697" w:hanging="245"/>
      </w:pPr>
      <w:rPr>
        <w:rFonts w:hint="default"/>
      </w:rPr>
    </w:lvl>
    <w:lvl w:ilvl="4">
      <w:numFmt w:val="bullet"/>
      <w:lvlText w:val="•"/>
      <w:lvlJc w:val="left"/>
      <w:pPr>
        <w:ind w:left="2136" w:hanging="245"/>
      </w:pPr>
      <w:rPr>
        <w:rFonts w:hint="default"/>
      </w:rPr>
    </w:lvl>
    <w:lvl w:ilvl="5">
      <w:numFmt w:val="bullet"/>
      <w:lvlText w:val="•"/>
      <w:lvlJc w:val="left"/>
      <w:pPr>
        <w:ind w:left="2575" w:hanging="245"/>
      </w:pPr>
      <w:rPr>
        <w:rFonts w:hint="default"/>
      </w:rPr>
    </w:lvl>
    <w:lvl w:ilvl="6">
      <w:numFmt w:val="bullet"/>
      <w:lvlText w:val="•"/>
      <w:lvlJc w:val="left"/>
      <w:pPr>
        <w:ind w:left="3014" w:hanging="245"/>
      </w:pPr>
      <w:rPr>
        <w:rFonts w:hint="default"/>
      </w:rPr>
    </w:lvl>
    <w:lvl w:ilvl="7">
      <w:numFmt w:val="bullet"/>
      <w:lvlText w:val="•"/>
      <w:lvlJc w:val="left"/>
      <w:pPr>
        <w:ind w:left="3453" w:hanging="245"/>
      </w:pPr>
      <w:rPr>
        <w:rFonts w:hint="default"/>
      </w:rPr>
    </w:lvl>
    <w:lvl w:ilvl="8">
      <w:numFmt w:val="bullet"/>
      <w:lvlText w:val="•"/>
      <w:lvlJc w:val="left"/>
      <w:pPr>
        <w:ind w:left="3892" w:hanging="245"/>
      </w:pPr>
      <w:rPr>
        <w:rFonts w:hint="default"/>
      </w:rPr>
    </w:lvl>
  </w:abstractNum>
  <w:abstractNum w:abstractNumId="3" w15:restartNumberingAfterBreak="0">
    <w:nsid w:val="191F7615"/>
    <w:multiLevelType w:val="hybridMultilevel"/>
    <w:tmpl w:val="873801A0"/>
    <w:lvl w:ilvl="0" w:tplc="C5340B92">
      <w:start w:val="3"/>
      <w:numFmt w:val="lowerLetter"/>
      <w:lvlText w:val="%1."/>
      <w:lvlJc w:val="left"/>
      <w:pPr>
        <w:ind w:left="171" w:hanging="233"/>
        <w:jc w:val="left"/>
      </w:pPr>
      <w:rPr>
        <w:rFonts w:ascii="Arial" w:eastAsia="Arial" w:hAnsi="Arial" w:cs="Arial" w:hint="default"/>
        <w:spacing w:val="-1"/>
        <w:w w:val="100"/>
        <w:sz w:val="22"/>
        <w:szCs w:val="22"/>
      </w:rPr>
    </w:lvl>
    <w:lvl w:ilvl="1" w:tplc="62944A80">
      <w:numFmt w:val="bullet"/>
      <w:lvlText w:val="•"/>
      <w:lvlJc w:val="left"/>
      <w:pPr>
        <w:ind w:left="660" w:hanging="233"/>
      </w:pPr>
      <w:rPr>
        <w:rFonts w:hint="default"/>
      </w:rPr>
    </w:lvl>
    <w:lvl w:ilvl="2" w:tplc="A68CE206">
      <w:numFmt w:val="bullet"/>
      <w:lvlText w:val="•"/>
      <w:lvlJc w:val="left"/>
      <w:pPr>
        <w:ind w:left="1141" w:hanging="233"/>
      </w:pPr>
      <w:rPr>
        <w:rFonts w:hint="default"/>
      </w:rPr>
    </w:lvl>
    <w:lvl w:ilvl="3" w:tplc="B79C5B42">
      <w:numFmt w:val="bullet"/>
      <w:lvlText w:val="•"/>
      <w:lvlJc w:val="left"/>
      <w:pPr>
        <w:ind w:left="1621" w:hanging="233"/>
      </w:pPr>
      <w:rPr>
        <w:rFonts w:hint="default"/>
      </w:rPr>
    </w:lvl>
    <w:lvl w:ilvl="4" w:tplc="69068B1C">
      <w:numFmt w:val="bullet"/>
      <w:lvlText w:val="•"/>
      <w:lvlJc w:val="left"/>
      <w:pPr>
        <w:ind w:left="2102" w:hanging="233"/>
      </w:pPr>
      <w:rPr>
        <w:rFonts w:hint="default"/>
      </w:rPr>
    </w:lvl>
    <w:lvl w:ilvl="5" w:tplc="250EFEE0">
      <w:numFmt w:val="bullet"/>
      <w:lvlText w:val="•"/>
      <w:lvlJc w:val="left"/>
      <w:pPr>
        <w:ind w:left="2583" w:hanging="233"/>
      </w:pPr>
      <w:rPr>
        <w:rFonts w:hint="default"/>
      </w:rPr>
    </w:lvl>
    <w:lvl w:ilvl="6" w:tplc="9FBEB9EE">
      <w:numFmt w:val="bullet"/>
      <w:lvlText w:val="•"/>
      <w:lvlJc w:val="left"/>
      <w:pPr>
        <w:ind w:left="3063" w:hanging="233"/>
      </w:pPr>
      <w:rPr>
        <w:rFonts w:hint="default"/>
      </w:rPr>
    </w:lvl>
    <w:lvl w:ilvl="7" w:tplc="8B9C55C8">
      <w:numFmt w:val="bullet"/>
      <w:lvlText w:val="•"/>
      <w:lvlJc w:val="left"/>
      <w:pPr>
        <w:ind w:left="3544" w:hanging="233"/>
      </w:pPr>
      <w:rPr>
        <w:rFonts w:hint="default"/>
      </w:rPr>
    </w:lvl>
    <w:lvl w:ilvl="8" w:tplc="36C81236">
      <w:numFmt w:val="bullet"/>
      <w:lvlText w:val="•"/>
      <w:lvlJc w:val="left"/>
      <w:pPr>
        <w:ind w:left="4025" w:hanging="233"/>
      </w:pPr>
      <w:rPr>
        <w:rFonts w:hint="default"/>
      </w:rPr>
    </w:lvl>
  </w:abstractNum>
  <w:abstractNum w:abstractNumId="4" w15:restartNumberingAfterBreak="0">
    <w:nsid w:val="1AB37A59"/>
    <w:multiLevelType w:val="multilevel"/>
    <w:tmpl w:val="0706D638"/>
    <w:lvl w:ilvl="0">
      <w:start w:val="5"/>
      <w:numFmt w:val="decimal"/>
      <w:lvlText w:val="%1"/>
      <w:lvlJc w:val="left"/>
      <w:pPr>
        <w:ind w:left="870" w:hanging="660"/>
        <w:jc w:val="left"/>
      </w:pPr>
      <w:rPr>
        <w:rFonts w:hint="default"/>
      </w:rPr>
    </w:lvl>
    <w:lvl w:ilvl="1">
      <w:start w:val="3"/>
      <w:numFmt w:val="decimal"/>
      <w:lvlText w:val="%1.%2"/>
      <w:lvlJc w:val="left"/>
      <w:pPr>
        <w:ind w:left="870" w:hanging="660"/>
        <w:jc w:val="right"/>
      </w:pPr>
      <w:rPr>
        <w:rFonts w:ascii="Times New Roman" w:eastAsia="Times New Roman" w:hAnsi="Times New Roman" w:cs="Times New Roman" w:hint="default"/>
        <w:w w:val="100"/>
        <w:sz w:val="24"/>
        <w:szCs w:val="24"/>
      </w:rPr>
    </w:lvl>
    <w:lvl w:ilvl="2">
      <w:start w:val="1"/>
      <w:numFmt w:val="lowerLetter"/>
      <w:lvlText w:val="%3."/>
      <w:lvlJc w:val="left"/>
      <w:pPr>
        <w:ind w:left="570" w:hanging="767"/>
        <w:jc w:val="left"/>
      </w:pPr>
      <w:rPr>
        <w:rFonts w:ascii="Times New Roman" w:eastAsia="Times New Roman" w:hAnsi="Times New Roman" w:cs="Times New Roman" w:hint="default"/>
        <w:w w:val="100"/>
        <w:sz w:val="24"/>
        <w:szCs w:val="24"/>
      </w:rPr>
    </w:lvl>
    <w:lvl w:ilvl="3">
      <w:numFmt w:val="bullet"/>
      <w:lvlText w:val="•"/>
      <w:lvlJc w:val="left"/>
      <w:pPr>
        <w:ind w:left="1824" w:hanging="767"/>
      </w:pPr>
      <w:rPr>
        <w:rFonts w:hint="default"/>
      </w:rPr>
    </w:lvl>
    <w:lvl w:ilvl="4">
      <w:numFmt w:val="bullet"/>
      <w:lvlText w:val="•"/>
      <w:lvlJc w:val="left"/>
      <w:pPr>
        <w:ind w:left="2296" w:hanging="767"/>
      </w:pPr>
      <w:rPr>
        <w:rFonts w:hint="default"/>
      </w:rPr>
    </w:lvl>
    <w:lvl w:ilvl="5">
      <w:numFmt w:val="bullet"/>
      <w:lvlText w:val="•"/>
      <w:lvlJc w:val="left"/>
      <w:pPr>
        <w:ind w:left="2768" w:hanging="767"/>
      </w:pPr>
      <w:rPr>
        <w:rFonts w:hint="default"/>
      </w:rPr>
    </w:lvl>
    <w:lvl w:ilvl="6">
      <w:numFmt w:val="bullet"/>
      <w:lvlText w:val="•"/>
      <w:lvlJc w:val="left"/>
      <w:pPr>
        <w:ind w:left="3241" w:hanging="767"/>
      </w:pPr>
      <w:rPr>
        <w:rFonts w:hint="default"/>
      </w:rPr>
    </w:lvl>
    <w:lvl w:ilvl="7">
      <w:numFmt w:val="bullet"/>
      <w:lvlText w:val="•"/>
      <w:lvlJc w:val="left"/>
      <w:pPr>
        <w:ind w:left="3713" w:hanging="767"/>
      </w:pPr>
      <w:rPr>
        <w:rFonts w:hint="default"/>
      </w:rPr>
    </w:lvl>
    <w:lvl w:ilvl="8">
      <w:numFmt w:val="bullet"/>
      <w:lvlText w:val="•"/>
      <w:lvlJc w:val="left"/>
      <w:pPr>
        <w:ind w:left="4185" w:hanging="767"/>
      </w:pPr>
      <w:rPr>
        <w:rFonts w:hint="default"/>
      </w:rPr>
    </w:lvl>
  </w:abstractNum>
  <w:abstractNum w:abstractNumId="5" w15:restartNumberingAfterBreak="0">
    <w:nsid w:val="1C540756"/>
    <w:multiLevelType w:val="multilevel"/>
    <w:tmpl w:val="A52AE40E"/>
    <w:lvl w:ilvl="0">
      <w:start w:val="5"/>
      <w:numFmt w:val="decimal"/>
      <w:lvlText w:val="%1"/>
      <w:lvlJc w:val="left"/>
      <w:pPr>
        <w:ind w:left="576" w:hanging="489"/>
        <w:jc w:val="left"/>
      </w:pPr>
      <w:rPr>
        <w:rFonts w:hint="default"/>
      </w:rPr>
    </w:lvl>
    <w:lvl w:ilvl="1">
      <w:start w:val="16"/>
      <w:numFmt w:val="decimal"/>
      <w:lvlText w:val="%1.%2"/>
      <w:lvlJc w:val="left"/>
      <w:pPr>
        <w:ind w:left="576" w:hanging="489"/>
        <w:jc w:val="left"/>
      </w:pPr>
      <w:rPr>
        <w:rFonts w:ascii="Arial" w:eastAsia="Arial" w:hAnsi="Arial" w:cs="Arial" w:hint="default"/>
        <w:spacing w:val="-1"/>
        <w:w w:val="100"/>
        <w:sz w:val="22"/>
        <w:szCs w:val="22"/>
      </w:rPr>
    </w:lvl>
    <w:lvl w:ilvl="2">
      <w:start w:val="1"/>
      <w:numFmt w:val="lowerLetter"/>
      <w:lvlText w:val="%3."/>
      <w:lvlJc w:val="left"/>
      <w:pPr>
        <w:ind w:left="177" w:hanging="245"/>
        <w:jc w:val="left"/>
      </w:pPr>
      <w:rPr>
        <w:rFonts w:ascii="Arial" w:eastAsia="Arial" w:hAnsi="Arial" w:cs="Arial" w:hint="default"/>
        <w:spacing w:val="-1"/>
        <w:w w:val="100"/>
        <w:sz w:val="22"/>
        <w:szCs w:val="22"/>
      </w:rPr>
    </w:lvl>
    <w:lvl w:ilvl="3">
      <w:numFmt w:val="bullet"/>
      <w:lvlText w:val="•"/>
      <w:lvlJc w:val="left"/>
      <w:pPr>
        <w:ind w:left="1560" w:hanging="245"/>
      </w:pPr>
      <w:rPr>
        <w:rFonts w:hint="default"/>
      </w:rPr>
    </w:lvl>
    <w:lvl w:ilvl="4">
      <w:numFmt w:val="bullet"/>
      <w:lvlText w:val="•"/>
      <w:lvlJc w:val="left"/>
      <w:pPr>
        <w:ind w:left="2050" w:hanging="245"/>
      </w:pPr>
      <w:rPr>
        <w:rFonts w:hint="default"/>
      </w:rPr>
    </w:lvl>
    <w:lvl w:ilvl="5">
      <w:numFmt w:val="bullet"/>
      <w:lvlText w:val="•"/>
      <w:lvlJc w:val="left"/>
      <w:pPr>
        <w:ind w:left="2540" w:hanging="245"/>
      </w:pPr>
      <w:rPr>
        <w:rFonts w:hint="default"/>
      </w:rPr>
    </w:lvl>
    <w:lvl w:ilvl="6">
      <w:numFmt w:val="bullet"/>
      <w:lvlText w:val="•"/>
      <w:lvlJc w:val="left"/>
      <w:pPr>
        <w:ind w:left="3031" w:hanging="245"/>
      </w:pPr>
      <w:rPr>
        <w:rFonts w:hint="default"/>
      </w:rPr>
    </w:lvl>
    <w:lvl w:ilvl="7">
      <w:numFmt w:val="bullet"/>
      <w:lvlText w:val="•"/>
      <w:lvlJc w:val="left"/>
      <w:pPr>
        <w:ind w:left="3521" w:hanging="245"/>
      </w:pPr>
      <w:rPr>
        <w:rFonts w:hint="default"/>
      </w:rPr>
    </w:lvl>
    <w:lvl w:ilvl="8">
      <w:numFmt w:val="bullet"/>
      <w:lvlText w:val="•"/>
      <w:lvlJc w:val="left"/>
      <w:pPr>
        <w:ind w:left="4011" w:hanging="245"/>
      </w:pPr>
      <w:rPr>
        <w:rFonts w:hint="default"/>
      </w:rPr>
    </w:lvl>
  </w:abstractNum>
  <w:abstractNum w:abstractNumId="6" w15:restartNumberingAfterBreak="0">
    <w:nsid w:val="1E1553CF"/>
    <w:multiLevelType w:val="multilevel"/>
    <w:tmpl w:val="857EB4F0"/>
    <w:lvl w:ilvl="0">
      <w:start w:val="3"/>
      <w:numFmt w:val="decimal"/>
      <w:lvlText w:val="%1"/>
      <w:lvlJc w:val="left"/>
      <w:pPr>
        <w:ind w:left="90" w:hanging="360"/>
        <w:jc w:val="left"/>
      </w:pPr>
      <w:rPr>
        <w:rFonts w:hint="default"/>
      </w:rPr>
    </w:lvl>
    <w:lvl w:ilvl="1">
      <w:start w:val="1"/>
      <w:numFmt w:val="decimal"/>
      <w:lvlText w:val="%1.%2"/>
      <w:lvlJc w:val="left"/>
      <w:pPr>
        <w:ind w:left="90" w:hanging="360"/>
        <w:jc w:val="right"/>
      </w:pPr>
      <w:rPr>
        <w:rFonts w:ascii="Times New Roman" w:eastAsia="Times New Roman" w:hAnsi="Times New Roman" w:cs="Times New Roman" w:hint="default"/>
        <w:w w:val="100"/>
        <w:sz w:val="24"/>
        <w:szCs w:val="24"/>
      </w:rPr>
    </w:lvl>
    <w:lvl w:ilvl="2">
      <w:numFmt w:val="bullet"/>
      <w:lvlText w:val="•"/>
      <w:lvlJc w:val="left"/>
      <w:pPr>
        <w:ind w:left="1013" w:hanging="360"/>
      </w:pPr>
      <w:rPr>
        <w:rFonts w:hint="default"/>
      </w:rPr>
    </w:lvl>
    <w:lvl w:ilvl="3">
      <w:numFmt w:val="bullet"/>
      <w:lvlText w:val="•"/>
      <w:lvlJc w:val="left"/>
      <w:pPr>
        <w:ind w:left="1469" w:hanging="360"/>
      </w:pPr>
      <w:rPr>
        <w:rFonts w:hint="default"/>
      </w:rPr>
    </w:lvl>
    <w:lvl w:ilvl="4">
      <w:numFmt w:val="bullet"/>
      <w:lvlText w:val="•"/>
      <w:lvlJc w:val="left"/>
      <w:pPr>
        <w:ind w:left="1926" w:hanging="360"/>
      </w:pPr>
      <w:rPr>
        <w:rFonts w:hint="default"/>
      </w:rPr>
    </w:lvl>
    <w:lvl w:ilvl="5">
      <w:numFmt w:val="bullet"/>
      <w:lvlText w:val="•"/>
      <w:lvlJc w:val="left"/>
      <w:pPr>
        <w:ind w:left="2382" w:hanging="360"/>
      </w:pPr>
      <w:rPr>
        <w:rFonts w:hint="default"/>
      </w:rPr>
    </w:lvl>
    <w:lvl w:ilvl="6">
      <w:numFmt w:val="bullet"/>
      <w:lvlText w:val="•"/>
      <w:lvlJc w:val="left"/>
      <w:pPr>
        <w:ind w:left="2839" w:hanging="360"/>
      </w:pPr>
      <w:rPr>
        <w:rFonts w:hint="default"/>
      </w:rPr>
    </w:lvl>
    <w:lvl w:ilvl="7">
      <w:numFmt w:val="bullet"/>
      <w:lvlText w:val="•"/>
      <w:lvlJc w:val="left"/>
      <w:pPr>
        <w:ind w:left="3295" w:hanging="360"/>
      </w:pPr>
      <w:rPr>
        <w:rFonts w:hint="default"/>
      </w:rPr>
    </w:lvl>
    <w:lvl w:ilvl="8">
      <w:numFmt w:val="bullet"/>
      <w:lvlText w:val="•"/>
      <w:lvlJc w:val="left"/>
      <w:pPr>
        <w:ind w:left="3752" w:hanging="360"/>
      </w:pPr>
      <w:rPr>
        <w:rFonts w:hint="default"/>
      </w:rPr>
    </w:lvl>
  </w:abstractNum>
  <w:abstractNum w:abstractNumId="7" w15:restartNumberingAfterBreak="0">
    <w:nsid w:val="201D2D12"/>
    <w:multiLevelType w:val="hybridMultilevel"/>
    <w:tmpl w:val="886AC4A4"/>
    <w:lvl w:ilvl="0" w:tplc="5A922D54">
      <w:start w:val="3"/>
      <w:numFmt w:val="lowerLetter"/>
      <w:lvlText w:val="%1."/>
      <w:lvlJc w:val="left"/>
      <w:pPr>
        <w:ind w:left="90" w:hanging="217"/>
        <w:jc w:val="left"/>
      </w:pPr>
      <w:rPr>
        <w:rFonts w:ascii="Times New Roman" w:eastAsia="Times New Roman" w:hAnsi="Times New Roman" w:cs="Times New Roman" w:hint="default"/>
        <w:w w:val="100"/>
        <w:sz w:val="23"/>
        <w:szCs w:val="23"/>
      </w:rPr>
    </w:lvl>
    <w:lvl w:ilvl="1" w:tplc="5776BF74">
      <w:numFmt w:val="bullet"/>
      <w:lvlText w:val="•"/>
      <w:lvlJc w:val="left"/>
      <w:pPr>
        <w:ind w:left="556" w:hanging="217"/>
      </w:pPr>
      <w:rPr>
        <w:rFonts w:hint="default"/>
      </w:rPr>
    </w:lvl>
    <w:lvl w:ilvl="2" w:tplc="6B36723A">
      <w:numFmt w:val="bullet"/>
      <w:lvlText w:val="•"/>
      <w:lvlJc w:val="left"/>
      <w:pPr>
        <w:ind w:left="1013" w:hanging="217"/>
      </w:pPr>
      <w:rPr>
        <w:rFonts w:hint="default"/>
      </w:rPr>
    </w:lvl>
    <w:lvl w:ilvl="3" w:tplc="9AC4C2E8">
      <w:numFmt w:val="bullet"/>
      <w:lvlText w:val="•"/>
      <w:lvlJc w:val="left"/>
      <w:pPr>
        <w:ind w:left="1469" w:hanging="217"/>
      </w:pPr>
      <w:rPr>
        <w:rFonts w:hint="default"/>
      </w:rPr>
    </w:lvl>
    <w:lvl w:ilvl="4" w:tplc="C2B88E4E">
      <w:numFmt w:val="bullet"/>
      <w:lvlText w:val="•"/>
      <w:lvlJc w:val="left"/>
      <w:pPr>
        <w:ind w:left="1926" w:hanging="217"/>
      </w:pPr>
      <w:rPr>
        <w:rFonts w:hint="default"/>
      </w:rPr>
    </w:lvl>
    <w:lvl w:ilvl="5" w:tplc="B504D4C4">
      <w:numFmt w:val="bullet"/>
      <w:lvlText w:val="•"/>
      <w:lvlJc w:val="left"/>
      <w:pPr>
        <w:ind w:left="2382" w:hanging="217"/>
      </w:pPr>
      <w:rPr>
        <w:rFonts w:hint="default"/>
      </w:rPr>
    </w:lvl>
    <w:lvl w:ilvl="6" w:tplc="0FDA7D06">
      <w:numFmt w:val="bullet"/>
      <w:lvlText w:val="•"/>
      <w:lvlJc w:val="left"/>
      <w:pPr>
        <w:ind w:left="2839" w:hanging="217"/>
      </w:pPr>
      <w:rPr>
        <w:rFonts w:hint="default"/>
      </w:rPr>
    </w:lvl>
    <w:lvl w:ilvl="7" w:tplc="EA708504">
      <w:numFmt w:val="bullet"/>
      <w:lvlText w:val="•"/>
      <w:lvlJc w:val="left"/>
      <w:pPr>
        <w:ind w:left="3295" w:hanging="217"/>
      </w:pPr>
      <w:rPr>
        <w:rFonts w:hint="default"/>
      </w:rPr>
    </w:lvl>
    <w:lvl w:ilvl="8" w:tplc="7318E544">
      <w:numFmt w:val="bullet"/>
      <w:lvlText w:val="•"/>
      <w:lvlJc w:val="left"/>
      <w:pPr>
        <w:ind w:left="3752" w:hanging="217"/>
      </w:pPr>
      <w:rPr>
        <w:rFonts w:hint="default"/>
      </w:rPr>
    </w:lvl>
  </w:abstractNum>
  <w:abstractNum w:abstractNumId="8" w15:restartNumberingAfterBreak="0">
    <w:nsid w:val="23577A28"/>
    <w:multiLevelType w:val="hybridMultilevel"/>
    <w:tmpl w:val="6584EF6C"/>
    <w:lvl w:ilvl="0" w:tplc="A6047752">
      <w:start w:val="3"/>
      <w:numFmt w:val="lowerLetter"/>
      <w:lvlText w:val="%1."/>
      <w:lvlJc w:val="left"/>
      <w:pPr>
        <w:ind w:left="90" w:hanging="227"/>
        <w:jc w:val="left"/>
      </w:pPr>
      <w:rPr>
        <w:rFonts w:ascii="Times New Roman" w:eastAsia="Times New Roman" w:hAnsi="Times New Roman" w:cs="Times New Roman" w:hint="default"/>
        <w:w w:val="100"/>
        <w:sz w:val="24"/>
        <w:szCs w:val="24"/>
      </w:rPr>
    </w:lvl>
    <w:lvl w:ilvl="1" w:tplc="DF02DB4C">
      <w:start w:val="1"/>
      <w:numFmt w:val="decimal"/>
      <w:lvlText w:val="%2."/>
      <w:lvlJc w:val="left"/>
      <w:pPr>
        <w:ind w:left="90" w:hanging="240"/>
        <w:jc w:val="left"/>
      </w:pPr>
      <w:rPr>
        <w:rFonts w:ascii="Times New Roman" w:eastAsia="Times New Roman" w:hAnsi="Times New Roman" w:cs="Times New Roman" w:hint="default"/>
        <w:w w:val="100"/>
        <w:sz w:val="24"/>
        <w:szCs w:val="24"/>
      </w:rPr>
    </w:lvl>
    <w:lvl w:ilvl="2" w:tplc="786671D0">
      <w:numFmt w:val="bullet"/>
      <w:lvlText w:val="•"/>
      <w:lvlJc w:val="left"/>
      <w:pPr>
        <w:ind w:left="1034" w:hanging="240"/>
      </w:pPr>
      <w:rPr>
        <w:rFonts w:hint="default"/>
      </w:rPr>
    </w:lvl>
    <w:lvl w:ilvl="3" w:tplc="A22E2EAE">
      <w:numFmt w:val="bullet"/>
      <w:lvlText w:val="•"/>
      <w:lvlJc w:val="left"/>
      <w:pPr>
        <w:ind w:left="1501" w:hanging="240"/>
      </w:pPr>
      <w:rPr>
        <w:rFonts w:hint="default"/>
      </w:rPr>
    </w:lvl>
    <w:lvl w:ilvl="4" w:tplc="2398F578">
      <w:numFmt w:val="bullet"/>
      <w:lvlText w:val="•"/>
      <w:lvlJc w:val="left"/>
      <w:pPr>
        <w:ind w:left="1968" w:hanging="240"/>
      </w:pPr>
      <w:rPr>
        <w:rFonts w:hint="default"/>
      </w:rPr>
    </w:lvl>
    <w:lvl w:ilvl="5" w:tplc="B8F28CEC">
      <w:numFmt w:val="bullet"/>
      <w:lvlText w:val="•"/>
      <w:lvlJc w:val="left"/>
      <w:pPr>
        <w:ind w:left="2435" w:hanging="240"/>
      </w:pPr>
      <w:rPr>
        <w:rFonts w:hint="default"/>
      </w:rPr>
    </w:lvl>
    <w:lvl w:ilvl="6" w:tplc="A266C9FA">
      <w:numFmt w:val="bullet"/>
      <w:lvlText w:val="•"/>
      <w:lvlJc w:val="left"/>
      <w:pPr>
        <w:ind w:left="2902" w:hanging="240"/>
      </w:pPr>
      <w:rPr>
        <w:rFonts w:hint="default"/>
      </w:rPr>
    </w:lvl>
    <w:lvl w:ilvl="7" w:tplc="031A542C">
      <w:numFmt w:val="bullet"/>
      <w:lvlText w:val="•"/>
      <w:lvlJc w:val="left"/>
      <w:pPr>
        <w:ind w:left="3369" w:hanging="240"/>
      </w:pPr>
      <w:rPr>
        <w:rFonts w:hint="default"/>
      </w:rPr>
    </w:lvl>
    <w:lvl w:ilvl="8" w:tplc="71DA251A">
      <w:numFmt w:val="bullet"/>
      <w:lvlText w:val="•"/>
      <w:lvlJc w:val="left"/>
      <w:pPr>
        <w:ind w:left="3836" w:hanging="240"/>
      </w:pPr>
      <w:rPr>
        <w:rFonts w:hint="default"/>
      </w:rPr>
    </w:lvl>
  </w:abstractNum>
  <w:abstractNum w:abstractNumId="9" w15:restartNumberingAfterBreak="0">
    <w:nsid w:val="26B47124"/>
    <w:multiLevelType w:val="hybridMultilevel"/>
    <w:tmpl w:val="A2FAF95E"/>
    <w:lvl w:ilvl="0" w:tplc="1736FB14">
      <w:start w:val="1"/>
      <w:numFmt w:val="lowerLetter"/>
      <w:lvlText w:val="%1."/>
      <w:lvlJc w:val="left"/>
      <w:pPr>
        <w:ind w:left="570" w:hanging="467"/>
        <w:jc w:val="left"/>
      </w:pPr>
      <w:rPr>
        <w:rFonts w:ascii="Times New Roman" w:eastAsia="Times New Roman" w:hAnsi="Times New Roman" w:cs="Times New Roman" w:hint="default"/>
        <w:w w:val="100"/>
        <w:sz w:val="24"/>
        <w:szCs w:val="24"/>
      </w:rPr>
    </w:lvl>
    <w:lvl w:ilvl="1" w:tplc="EB5235EA">
      <w:numFmt w:val="bullet"/>
      <w:lvlText w:val="•"/>
      <w:lvlJc w:val="left"/>
      <w:pPr>
        <w:ind w:left="972" w:hanging="467"/>
      </w:pPr>
      <w:rPr>
        <w:rFonts w:hint="default"/>
      </w:rPr>
    </w:lvl>
    <w:lvl w:ilvl="2" w:tplc="A9AE2116">
      <w:numFmt w:val="bullet"/>
      <w:lvlText w:val="•"/>
      <w:lvlJc w:val="left"/>
      <w:pPr>
        <w:ind w:left="1364" w:hanging="467"/>
      </w:pPr>
      <w:rPr>
        <w:rFonts w:hint="default"/>
      </w:rPr>
    </w:lvl>
    <w:lvl w:ilvl="3" w:tplc="A002E7E2">
      <w:numFmt w:val="bullet"/>
      <w:lvlText w:val="•"/>
      <w:lvlJc w:val="left"/>
      <w:pPr>
        <w:ind w:left="1756" w:hanging="467"/>
      </w:pPr>
      <w:rPr>
        <w:rFonts w:hint="default"/>
      </w:rPr>
    </w:lvl>
    <w:lvl w:ilvl="4" w:tplc="5A9457D2">
      <w:numFmt w:val="bullet"/>
      <w:lvlText w:val="•"/>
      <w:lvlJc w:val="left"/>
      <w:pPr>
        <w:ind w:left="2148" w:hanging="467"/>
      </w:pPr>
      <w:rPr>
        <w:rFonts w:hint="default"/>
      </w:rPr>
    </w:lvl>
    <w:lvl w:ilvl="5" w:tplc="672C8CBC">
      <w:numFmt w:val="bullet"/>
      <w:lvlText w:val="•"/>
      <w:lvlJc w:val="left"/>
      <w:pPr>
        <w:ind w:left="2540" w:hanging="467"/>
      </w:pPr>
      <w:rPr>
        <w:rFonts w:hint="default"/>
      </w:rPr>
    </w:lvl>
    <w:lvl w:ilvl="6" w:tplc="8086FC24">
      <w:numFmt w:val="bullet"/>
      <w:lvlText w:val="•"/>
      <w:lvlJc w:val="left"/>
      <w:pPr>
        <w:ind w:left="2932" w:hanging="467"/>
      </w:pPr>
      <w:rPr>
        <w:rFonts w:hint="default"/>
      </w:rPr>
    </w:lvl>
    <w:lvl w:ilvl="7" w:tplc="77F6BE40">
      <w:numFmt w:val="bullet"/>
      <w:lvlText w:val="•"/>
      <w:lvlJc w:val="left"/>
      <w:pPr>
        <w:ind w:left="3324" w:hanging="467"/>
      </w:pPr>
      <w:rPr>
        <w:rFonts w:hint="default"/>
      </w:rPr>
    </w:lvl>
    <w:lvl w:ilvl="8" w:tplc="413AB236">
      <w:numFmt w:val="bullet"/>
      <w:lvlText w:val="•"/>
      <w:lvlJc w:val="left"/>
      <w:pPr>
        <w:ind w:left="3716" w:hanging="467"/>
      </w:pPr>
      <w:rPr>
        <w:rFonts w:hint="default"/>
      </w:rPr>
    </w:lvl>
  </w:abstractNum>
  <w:abstractNum w:abstractNumId="10" w15:restartNumberingAfterBreak="0">
    <w:nsid w:val="2B010E06"/>
    <w:multiLevelType w:val="hybridMultilevel"/>
    <w:tmpl w:val="65FE28A6"/>
    <w:lvl w:ilvl="0" w:tplc="D84C6E62">
      <w:start w:val="1"/>
      <w:numFmt w:val="lowerLetter"/>
      <w:lvlText w:val="%1."/>
      <w:lvlJc w:val="left"/>
      <w:pPr>
        <w:ind w:left="90" w:hanging="217"/>
        <w:jc w:val="left"/>
      </w:pPr>
      <w:rPr>
        <w:rFonts w:ascii="Times New Roman" w:eastAsia="Times New Roman" w:hAnsi="Times New Roman" w:cs="Times New Roman" w:hint="default"/>
        <w:w w:val="100"/>
        <w:sz w:val="23"/>
        <w:szCs w:val="23"/>
      </w:rPr>
    </w:lvl>
    <w:lvl w:ilvl="1" w:tplc="3DBA9702">
      <w:numFmt w:val="bullet"/>
      <w:lvlText w:val="•"/>
      <w:lvlJc w:val="left"/>
      <w:pPr>
        <w:ind w:left="556" w:hanging="217"/>
      </w:pPr>
      <w:rPr>
        <w:rFonts w:hint="default"/>
      </w:rPr>
    </w:lvl>
    <w:lvl w:ilvl="2" w:tplc="D5AE2DB2">
      <w:numFmt w:val="bullet"/>
      <w:lvlText w:val="•"/>
      <w:lvlJc w:val="left"/>
      <w:pPr>
        <w:ind w:left="1013" w:hanging="217"/>
      </w:pPr>
      <w:rPr>
        <w:rFonts w:hint="default"/>
      </w:rPr>
    </w:lvl>
    <w:lvl w:ilvl="3" w:tplc="81D0A622">
      <w:numFmt w:val="bullet"/>
      <w:lvlText w:val="•"/>
      <w:lvlJc w:val="left"/>
      <w:pPr>
        <w:ind w:left="1469" w:hanging="217"/>
      </w:pPr>
      <w:rPr>
        <w:rFonts w:hint="default"/>
      </w:rPr>
    </w:lvl>
    <w:lvl w:ilvl="4" w:tplc="10620618">
      <w:numFmt w:val="bullet"/>
      <w:lvlText w:val="•"/>
      <w:lvlJc w:val="left"/>
      <w:pPr>
        <w:ind w:left="1926" w:hanging="217"/>
      </w:pPr>
      <w:rPr>
        <w:rFonts w:hint="default"/>
      </w:rPr>
    </w:lvl>
    <w:lvl w:ilvl="5" w:tplc="4A4A8F20">
      <w:numFmt w:val="bullet"/>
      <w:lvlText w:val="•"/>
      <w:lvlJc w:val="left"/>
      <w:pPr>
        <w:ind w:left="2382" w:hanging="217"/>
      </w:pPr>
      <w:rPr>
        <w:rFonts w:hint="default"/>
      </w:rPr>
    </w:lvl>
    <w:lvl w:ilvl="6" w:tplc="664E282C">
      <w:numFmt w:val="bullet"/>
      <w:lvlText w:val="•"/>
      <w:lvlJc w:val="left"/>
      <w:pPr>
        <w:ind w:left="2839" w:hanging="217"/>
      </w:pPr>
      <w:rPr>
        <w:rFonts w:hint="default"/>
      </w:rPr>
    </w:lvl>
    <w:lvl w:ilvl="7" w:tplc="6D6A01F0">
      <w:numFmt w:val="bullet"/>
      <w:lvlText w:val="•"/>
      <w:lvlJc w:val="left"/>
      <w:pPr>
        <w:ind w:left="3295" w:hanging="217"/>
      </w:pPr>
      <w:rPr>
        <w:rFonts w:hint="default"/>
      </w:rPr>
    </w:lvl>
    <w:lvl w:ilvl="8" w:tplc="92A2D2FE">
      <w:numFmt w:val="bullet"/>
      <w:lvlText w:val="•"/>
      <w:lvlJc w:val="left"/>
      <w:pPr>
        <w:ind w:left="3752" w:hanging="217"/>
      </w:pPr>
      <w:rPr>
        <w:rFonts w:hint="default"/>
      </w:rPr>
    </w:lvl>
  </w:abstractNum>
  <w:abstractNum w:abstractNumId="11" w15:restartNumberingAfterBreak="0">
    <w:nsid w:val="3B9041BE"/>
    <w:multiLevelType w:val="hybridMultilevel"/>
    <w:tmpl w:val="A3405592"/>
    <w:lvl w:ilvl="0" w:tplc="40649BDE">
      <w:start w:val="1"/>
      <w:numFmt w:val="lowerLetter"/>
      <w:lvlText w:val="%1."/>
      <w:lvlJc w:val="left"/>
      <w:pPr>
        <w:ind w:left="90" w:hanging="227"/>
        <w:jc w:val="left"/>
      </w:pPr>
      <w:rPr>
        <w:rFonts w:ascii="Times New Roman" w:eastAsia="Times New Roman" w:hAnsi="Times New Roman" w:cs="Times New Roman" w:hint="default"/>
        <w:w w:val="100"/>
        <w:sz w:val="24"/>
        <w:szCs w:val="24"/>
      </w:rPr>
    </w:lvl>
    <w:lvl w:ilvl="1" w:tplc="2D8EF852">
      <w:numFmt w:val="bullet"/>
      <w:lvlText w:val="•"/>
      <w:lvlJc w:val="left"/>
      <w:pPr>
        <w:ind w:left="556" w:hanging="227"/>
      </w:pPr>
      <w:rPr>
        <w:rFonts w:hint="default"/>
      </w:rPr>
    </w:lvl>
    <w:lvl w:ilvl="2" w:tplc="15C81294">
      <w:numFmt w:val="bullet"/>
      <w:lvlText w:val="•"/>
      <w:lvlJc w:val="left"/>
      <w:pPr>
        <w:ind w:left="1013" w:hanging="227"/>
      </w:pPr>
      <w:rPr>
        <w:rFonts w:hint="default"/>
      </w:rPr>
    </w:lvl>
    <w:lvl w:ilvl="3" w:tplc="17D0CE68">
      <w:numFmt w:val="bullet"/>
      <w:lvlText w:val="•"/>
      <w:lvlJc w:val="left"/>
      <w:pPr>
        <w:ind w:left="1469" w:hanging="227"/>
      </w:pPr>
      <w:rPr>
        <w:rFonts w:hint="default"/>
      </w:rPr>
    </w:lvl>
    <w:lvl w:ilvl="4" w:tplc="EC48056E">
      <w:numFmt w:val="bullet"/>
      <w:lvlText w:val="•"/>
      <w:lvlJc w:val="left"/>
      <w:pPr>
        <w:ind w:left="1926" w:hanging="227"/>
      </w:pPr>
      <w:rPr>
        <w:rFonts w:hint="default"/>
      </w:rPr>
    </w:lvl>
    <w:lvl w:ilvl="5" w:tplc="B7DE55E2">
      <w:numFmt w:val="bullet"/>
      <w:lvlText w:val="•"/>
      <w:lvlJc w:val="left"/>
      <w:pPr>
        <w:ind w:left="2382" w:hanging="227"/>
      </w:pPr>
      <w:rPr>
        <w:rFonts w:hint="default"/>
      </w:rPr>
    </w:lvl>
    <w:lvl w:ilvl="6" w:tplc="1792801E">
      <w:numFmt w:val="bullet"/>
      <w:lvlText w:val="•"/>
      <w:lvlJc w:val="left"/>
      <w:pPr>
        <w:ind w:left="2839" w:hanging="227"/>
      </w:pPr>
      <w:rPr>
        <w:rFonts w:hint="default"/>
      </w:rPr>
    </w:lvl>
    <w:lvl w:ilvl="7" w:tplc="83408E4E">
      <w:numFmt w:val="bullet"/>
      <w:lvlText w:val="•"/>
      <w:lvlJc w:val="left"/>
      <w:pPr>
        <w:ind w:left="3295" w:hanging="227"/>
      </w:pPr>
      <w:rPr>
        <w:rFonts w:hint="default"/>
      </w:rPr>
    </w:lvl>
    <w:lvl w:ilvl="8" w:tplc="DA68566A">
      <w:numFmt w:val="bullet"/>
      <w:lvlText w:val="•"/>
      <w:lvlJc w:val="left"/>
      <w:pPr>
        <w:ind w:left="3752" w:hanging="227"/>
      </w:pPr>
      <w:rPr>
        <w:rFonts w:hint="default"/>
      </w:rPr>
    </w:lvl>
  </w:abstractNum>
  <w:abstractNum w:abstractNumId="12" w15:restartNumberingAfterBreak="0">
    <w:nsid w:val="43E91150"/>
    <w:multiLevelType w:val="hybridMultilevel"/>
    <w:tmpl w:val="C980CBFC"/>
    <w:lvl w:ilvl="0" w:tplc="2702E150">
      <w:start w:val="4"/>
      <w:numFmt w:val="lowerLetter"/>
      <w:lvlText w:val="%1."/>
      <w:lvlJc w:val="left"/>
      <w:pPr>
        <w:ind w:left="215" w:hanging="240"/>
        <w:jc w:val="left"/>
      </w:pPr>
      <w:rPr>
        <w:rFonts w:ascii="Times New Roman" w:eastAsia="Times New Roman" w:hAnsi="Times New Roman" w:cs="Times New Roman" w:hint="default"/>
        <w:w w:val="100"/>
        <w:sz w:val="24"/>
        <w:szCs w:val="24"/>
      </w:rPr>
    </w:lvl>
    <w:lvl w:ilvl="1" w:tplc="70422400">
      <w:start w:val="1"/>
      <w:numFmt w:val="decimal"/>
      <w:lvlText w:val="%2."/>
      <w:lvlJc w:val="left"/>
      <w:pPr>
        <w:ind w:left="935" w:hanging="240"/>
        <w:jc w:val="left"/>
      </w:pPr>
      <w:rPr>
        <w:rFonts w:ascii="Times New Roman" w:eastAsia="Times New Roman" w:hAnsi="Times New Roman" w:cs="Times New Roman" w:hint="default"/>
        <w:w w:val="100"/>
        <w:sz w:val="24"/>
        <w:szCs w:val="24"/>
      </w:rPr>
    </w:lvl>
    <w:lvl w:ilvl="2" w:tplc="73F87138">
      <w:numFmt w:val="bullet"/>
      <w:lvlText w:val="•"/>
      <w:lvlJc w:val="left"/>
      <w:pPr>
        <w:ind w:left="1951" w:hanging="240"/>
      </w:pPr>
      <w:rPr>
        <w:rFonts w:hint="default"/>
      </w:rPr>
    </w:lvl>
    <w:lvl w:ilvl="3" w:tplc="CB04EEFA">
      <w:numFmt w:val="bullet"/>
      <w:lvlText w:val="•"/>
      <w:lvlJc w:val="left"/>
      <w:pPr>
        <w:ind w:left="2962" w:hanging="240"/>
      </w:pPr>
      <w:rPr>
        <w:rFonts w:hint="default"/>
      </w:rPr>
    </w:lvl>
    <w:lvl w:ilvl="4" w:tplc="B1C43BB2">
      <w:numFmt w:val="bullet"/>
      <w:lvlText w:val="•"/>
      <w:lvlJc w:val="left"/>
      <w:pPr>
        <w:ind w:left="3973" w:hanging="240"/>
      </w:pPr>
      <w:rPr>
        <w:rFonts w:hint="default"/>
      </w:rPr>
    </w:lvl>
    <w:lvl w:ilvl="5" w:tplc="A862536C">
      <w:numFmt w:val="bullet"/>
      <w:lvlText w:val="•"/>
      <w:lvlJc w:val="left"/>
      <w:pPr>
        <w:ind w:left="4984" w:hanging="240"/>
      </w:pPr>
      <w:rPr>
        <w:rFonts w:hint="default"/>
      </w:rPr>
    </w:lvl>
    <w:lvl w:ilvl="6" w:tplc="A6627272">
      <w:numFmt w:val="bullet"/>
      <w:lvlText w:val="•"/>
      <w:lvlJc w:val="left"/>
      <w:pPr>
        <w:ind w:left="5995" w:hanging="240"/>
      </w:pPr>
      <w:rPr>
        <w:rFonts w:hint="default"/>
      </w:rPr>
    </w:lvl>
    <w:lvl w:ilvl="7" w:tplc="E4285CA6">
      <w:numFmt w:val="bullet"/>
      <w:lvlText w:val="•"/>
      <w:lvlJc w:val="left"/>
      <w:pPr>
        <w:ind w:left="7006" w:hanging="240"/>
      </w:pPr>
      <w:rPr>
        <w:rFonts w:hint="default"/>
      </w:rPr>
    </w:lvl>
    <w:lvl w:ilvl="8" w:tplc="DB12C580">
      <w:numFmt w:val="bullet"/>
      <w:lvlText w:val="•"/>
      <w:lvlJc w:val="left"/>
      <w:pPr>
        <w:ind w:left="8017" w:hanging="240"/>
      </w:pPr>
      <w:rPr>
        <w:rFonts w:hint="default"/>
      </w:rPr>
    </w:lvl>
  </w:abstractNum>
  <w:abstractNum w:abstractNumId="13" w15:restartNumberingAfterBreak="0">
    <w:nsid w:val="487F78B8"/>
    <w:multiLevelType w:val="hybridMultilevel"/>
    <w:tmpl w:val="DBE8EC5E"/>
    <w:lvl w:ilvl="0" w:tplc="59242490">
      <w:start w:val="4"/>
      <w:numFmt w:val="decimal"/>
      <w:lvlText w:val="%1."/>
      <w:lvlJc w:val="left"/>
      <w:pPr>
        <w:ind w:left="940" w:hanging="360"/>
        <w:jc w:val="right"/>
      </w:pPr>
      <w:rPr>
        <w:rFonts w:ascii="Calibri" w:eastAsia="Calibri" w:hAnsi="Calibri" w:cs="Calibri" w:hint="default"/>
        <w:b/>
        <w:bCs/>
        <w:spacing w:val="-1"/>
        <w:w w:val="100"/>
        <w:sz w:val="28"/>
        <w:szCs w:val="28"/>
      </w:rPr>
    </w:lvl>
    <w:lvl w:ilvl="1" w:tplc="EFFE9964">
      <w:numFmt w:val="bullet"/>
      <w:lvlText w:val="•"/>
      <w:lvlJc w:val="left"/>
      <w:pPr>
        <w:ind w:left="1806" w:hanging="360"/>
      </w:pPr>
      <w:rPr>
        <w:rFonts w:hint="default"/>
      </w:rPr>
    </w:lvl>
    <w:lvl w:ilvl="2" w:tplc="1D3E31C8">
      <w:numFmt w:val="bullet"/>
      <w:lvlText w:val="•"/>
      <w:lvlJc w:val="left"/>
      <w:pPr>
        <w:ind w:left="2672" w:hanging="360"/>
      </w:pPr>
      <w:rPr>
        <w:rFonts w:hint="default"/>
      </w:rPr>
    </w:lvl>
    <w:lvl w:ilvl="3" w:tplc="3F087AB0">
      <w:numFmt w:val="bullet"/>
      <w:lvlText w:val="•"/>
      <w:lvlJc w:val="left"/>
      <w:pPr>
        <w:ind w:left="3538" w:hanging="360"/>
      </w:pPr>
      <w:rPr>
        <w:rFonts w:hint="default"/>
      </w:rPr>
    </w:lvl>
    <w:lvl w:ilvl="4" w:tplc="493E2A62">
      <w:numFmt w:val="bullet"/>
      <w:lvlText w:val="•"/>
      <w:lvlJc w:val="left"/>
      <w:pPr>
        <w:ind w:left="4404" w:hanging="360"/>
      </w:pPr>
      <w:rPr>
        <w:rFonts w:hint="default"/>
      </w:rPr>
    </w:lvl>
    <w:lvl w:ilvl="5" w:tplc="70C0E832">
      <w:numFmt w:val="bullet"/>
      <w:lvlText w:val="•"/>
      <w:lvlJc w:val="left"/>
      <w:pPr>
        <w:ind w:left="5270" w:hanging="360"/>
      </w:pPr>
      <w:rPr>
        <w:rFonts w:hint="default"/>
      </w:rPr>
    </w:lvl>
    <w:lvl w:ilvl="6" w:tplc="451480D4">
      <w:numFmt w:val="bullet"/>
      <w:lvlText w:val="•"/>
      <w:lvlJc w:val="left"/>
      <w:pPr>
        <w:ind w:left="6136" w:hanging="360"/>
      </w:pPr>
      <w:rPr>
        <w:rFonts w:hint="default"/>
      </w:rPr>
    </w:lvl>
    <w:lvl w:ilvl="7" w:tplc="A322D90A">
      <w:numFmt w:val="bullet"/>
      <w:lvlText w:val="•"/>
      <w:lvlJc w:val="left"/>
      <w:pPr>
        <w:ind w:left="7002" w:hanging="360"/>
      </w:pPr>
      <w:rPr>
        <w:rFonts w:hint="default"/>
      </w:rPr>
    </w:lvl>
    <w:lvl w:ilvl="8" w:tplc="158C1096">
      <w:numFmt w:val="bullet"/>
      <w:lvlText w:val="•"/>
      <w:lvlJc w:val="left"/>
      <w:pPr>
        <w:ind w:left="7868" w:hanging="360"/>
      </w:pPr>
      <w:rPr>
        <w:rFonts w:hint="default"/>
      </w:rPr>
    </w:lvl>
  </w:abstractNum>
  <w:abstractNum w:abstractNumId="14" w15:restartNumberingAfterBreak="0">
    <w:nsid w:val="5A4604D3"/>
    <w:multiLevelType w:val="multilevel"/>
    <w:tmpl w:val="F72E4B36"/>
    <w:lvl w:ilvl="0">
      <w:start w:val="3"/>
      <w:numFmt w:val="decimal"/>
      <w:lvlText w:val="%1"/>
      <w:lvlJc w:val="left"/>
      <w:pPr>
        <w:ind w:left="90" w:hanging="360"/>
        <w:jc w:val="left"/>
      </w:pPr>
      <w:rPr>
        <w:rFonts w:hint="default"/>
      </w:rPr>
    </w:lvl>
    <w:lvl w:ilvl="1">
      <w:start w:val="1"/>
      <w:numFmt w:val="decimal"/>
      <w:lvlText w:val="%1.%2"/>
      <w:lvlJc w:val="left"/>
      <w:pPr>
        <w:ind w:left="90" w:hanging="360"/>
        <w:jc w:val="left"/>
      </w:pPr>
      <w:rPr>
        <w:rFonts w:ascii="Times New Roman" w:eastAsia="Times New Roman" w:hAnsi="Times New Roman" w:cs="Times New Roman" w:hint="default"/>
        <w:w w:val="100"/>
        <w:sz w:val="24"/>
        <w:szCs w:val="24"/>
      </w:rPr>
    </w:lvl>
    <w:lvl w:ilvl="2">
      <w:numFmt w:val="bullet"/>
      <w:lvlText w:val="•"/>
      <w:lvlJc w:val="left"/>
      <w:pPr>
        <w:ind w:left="1013" w:hanging="360"/>
      </w:pPr>
      <w:rPr>
        <w:rFonts w:hint="default"/>
      </w:rPr>
    </w:lvl>
    <w:lvl w:ilvl="3">
      <w:numFmt w:val="bullet"/>
      <w:lvlText w:val="•"/>
      <w:lvlJc w:val="left"/>
      <w:pPr>
        <w:ind w:left="1469" w:hanging="360"/>
      </w:pPr>
      <w:rPr>
        <w:rFonts w:hint="default"/>
      </w:rPr>
    </w:lvl>
    <w:lvl w:ilvl="4">
      <w:numFmt w:val="bullet"/>
      <w:lvlText w:val="•"/>
      <w:lvlJc w:val="left"/>
      <w:pPr>
        <w:ind w:left="1926" w:hanging="360"/>
      </w:pPr>
      <w:rPr>
        <w:rFonts w:hint="default"/>
      </w:rPr>
    </w:lvl>
    <w:lvl w:ilvl="5">
      <w:numFmt w:val="bullet"/>
      <w:lvlText w:val="•"/>
      <w:lvlJc w:val="left"/>
      <w:pPr>
        <w:ind w:left="2382" w:hanging="360"/>
      </w:pPr>
      <w:rPr>
        <w:rFonts w:hint="default"/>
      </w:rPr>
    </w:lvl>
    <w:lvl w:ilvl="6">
      <w:numFmt w:val="bullet"/>
      <w:lvlText w:val="•"/>
      <w:lvlJc w:val="left"/>
      <w:pPr>
        <w:ind w:left="2839" w:hanging="360"/>
      </w:pPr>
      <w:rPr>
        <w:rFonts w:hint="default"/>
      </w:rPr>
    </w:lvl>
    <w:lvl w:ilvl="7">
      <w:numFmt w:val="bullet"/>
      <w:lvlText w:val="•"/>
      <w:lvlJc w:val="left"/>
      <w:pPr>
        <w:ind w:left="3295" w:hanging="360"/>
      </w:pPr>
      <w:rPr>
        <w:rFonts w:hint="default"/>
      </w:rPr>
    </w:lvl>
    <w:lvl w:ilvl="8">
      <w:numFmt w:val="bullet"/>
      <w:lvlText w:val="•"/>
      <w:lvlJc w:val="left"/>
      <w:pPr>
        <w:ind w:left="3752" w:hanging="360"/>
      </w:pPr>
      <w:rPr>
        <w:rFonts w:hint="default"/>
      </w:rPr>
    </w:lvl>
  </w:abstractNum>
  <w:abstractNum w:abstractNumId="15" w15:restartNumberingAfterBreak="0">
    <w:nsid w:val="5E6E7C8E"/>
    <w:multiLevelType w:val="multilevel"/>
    <w:tmpl w:val="BFCED2A2"/>
    <w:lvl w:ilvl="0">
      <w:start w:val="5"/>
      <w:numFmt w:val="decimal"/>
      <w:lvlText w:val="%1"/>
      <w:lvlJc w:val="left"/>
      <w:pPr>
        <w:ind w:left="605" w:hanging="480"/>
        <w:jc w:val="left"/>
      </w:pPr>
      <w:rPr>
        <w:rFonts w:hint="default"/>
      </w:rPr>
    </w:lvl>
    <w:lvl w:ilvl="1">
      <w:start w:val="16"/>
      <w:numFmt w:val="decimal"/>
      <w:lvlText w:val="%1.%2"/>
      <w:lvlJc w:val="left"/>
      <w:pPr>
        <w:ind w:left="605" w:hanging="480"/>
        <w:jc w:val="left"/>
      </w:pPr>
      <w:rPr>
        <w:rFonts w:ascii="Times New Roman" w:eastAsia="Times New Roman" w:hAnsi="Times New Roman" w:cs="Times New Roman" w:hint="default"/>
        <w:w w:val="100"/>
        <w:sz w:val="24"/>
        <w:szCs w:val="24"/>
      </w:rPr>
    </w:lvl>
    <w:lvl w:ilvl="2">
      <w:start w:val="1"/>
      <w:numFmt w:val="lowerLetter"/>
      <w:lvlText w:val="%3."/>
      <w:lvlJc w:val="left"/>
      <w:pPr>
        <w:ind w:left="215" w:hanging="227"/>
        <w:jc w:val="left"/>
      </w:pPr>
      <w:rPr>
        <w:rFonts w:ascii="Times New Roman" w:eastAsia="Times New Roman" w:hAnsi="Times New Roman" w:cs="Times New Roman" w:hint="default"/>
        <w:w w:val="100"/>
        <w:sz w:val="24"/>
        <w:szCs w:val="24"/>
      </w:rPr>
    </w:lvl>
    <w:lvl w:ilvl="3">
      <w:start w:val="1"/>
      <w:numFmt w:val="decimal"/>
      <w:lvlText w:val="%4."/>
      <w:lvlJc w:val="left"/>
      <w:pPr>
        <w:ind w:left="935" w:hanging="240"/>
        <w:jc w:val="left"/>
      </w:pPr>
      <w:rPr>
        <w:rFonts w:ascii="Times New Roman" w:eastAsia="Times New Roman" w:hAnsi="Times New Roman" w:cs="Times New Roman" w:hint="default"/>
        <w:w w:val="100"/>
        <w:sz w:val="24"/>
        <w:szCs w:val="24"/>
      </w:rPr>
    </w:lvl>
    <w:lvl w:ilvl="4">
      <w:numFmt w:val="bullet"/>
      <w:lvlText w:val="•"/>
      <w:lvlJc w:val="left"/>
      <w:pPr>
        <w:ind w:left="1956" w:hanging="240"/>
      </w:pPr>
      <w:rPr>
        <w:rFonts w:hint="default"/>
      </w:rPr>
    </w:lvl>
    <w:lvl w:ilvl="5">
      <w:numFmt w:val="bullet"/>
      <w:lvlText w:val="•"/>
      <w:lvlJc w:val="left"/>
      <w:pPr>
        <w:ind w:left="2465" w:hanging="240"/>
      </w:pPr>
      <w:rPr>
        <w:rFonts w:hint="default"/>
      </w:rPr>
    </w:lvl>
    <w:lvl w:ilvl="6">
      <w:numFmt w:val="bullet"/>
      <w:lvlText w:val="•"/>
      <w:lvlJc w:val="left"/>
      <w:pPr>
        <w:ind w:left="2973" w:hanging="240"/>
      </w:pPr>
      <w:rPr>
        <w:rFonts w:hint="default"/>
      </w:rPr>
    </w:lvl>
    <w:lvl w:ilvl="7">
      <w:numFmt w:val="bullet"/>
      <w:lvlText w:val="•"/>
      <w:lvlJc w:val="left"/>
      <w:pPr>
        <w:ind w:left="3482" w:hanging="240"/>
      </w:pPr>
      <w:rPr>
        <w:rFonts w:hint="default"/>
      </w:rPr>
    </w:lvl>
    <w:lvl w:ilvl="8">
      <w:numFmt w:val="bullet"/>
      <w:lvlText w:val="•"/>
      <w:lvlJc w:val="left"/>
      <w:pPr>
        <w:ind w:left="3990" w:hanging="240"/>
      </w:pPr>
      <w:rPr>
        <w:rFonts w:hint="default"/>
      </w:rPr>
    </w:lvl>
  </w:abstractNum>
  <w:abstractNum w:abstractNumId="16" w15:restartNumberingAfterBreak="0">
    <w:nsid w:val="62214AA1"/>
    <w:multiLevelType w:val="hybridMultilevel"/>
    <w:tmpl w:val="A362542C"/>
    <w:lvl w:ilvl="0" w:tplc="B02C3EEE">
      <w:start w:val="1"/>
      <w:numFmt w:val="lowerLetter"/>
      <w:lvlText w:val="%1."/>
      <w:lvlJc w:val="left"/>
      <w:pPr>
        <w:ind w:left="90" w:hanging="227"/>
        <w:jc w:val="left"/>
      </w:pPr>
      <w:rPr>
        <w:rFonts w:ascii="Times New Roman" w:eastAsia="Times New Roman" w:hAnsi="Times New Roman" w:cs="Times New Roman" w:hint="default"/>
        <w:w w:val="100"/>
        <w:sz w:val="24"/>
        <w:szCs w:val="24"/>
      </w:rPr>
    </w:lvl>
    <w:lvl w:ilvl="1" w:tplc="ADBCA690">
      <w:numFmt w:val="bullet"/>
      <w:lvlText w:val="•"/>
      <w:lvlJc w:val="left"/>
      <w:pPr>
        <w:ind w:left="556" w:hanging="227"/>
      </w:pPr>
      <w:rPr>
        <w:rFonts w:hint="default"/>
      </w:rPr>
    </w:lvl>
    <w:lvl w:ilvl="2" w:tplc="8C3C4BB4">
      <w:numFmt w:val="bullet"/>
      <w:lvlText w:val="•"/>
      <w:lvlJc w:val="left"/>
      <w:pPr>
        <w:ind w:left="1013" w:hanging="227"/>
      </w:pPr>
      <w:rPr>
        <w:rFonts w:hint="default"/>
      </w:rPr>
    </w:lvl>
    <w:lvl w:ilvl="3" w:tplc="CF4C14E6">
      <w:numFmt w:val="bullet"/>
      <w:lvlText w:val="•"/>
      <w:lvlJc w:val="left"/>
      <w:pPr>
        <w:ind w:left="1469" w:hanging="227"/>
      </w:pPr>
      <w:rPr>
        <w:rFonts w:hint="default"/>
      </w:rPr>
    </w:lvl>
    <w:lvl w:ilvl="4" w:tplc="2F7C19A0">
      <w:numFmt w:val="bullet"/>
      <w:lvlText w:val="•"/>
      <w:lvlJc w:val="left"/>
      <w:pPr>
        <w:ind w:left="1926" w:hanging="227"/>
      </w:pPr>
      <w:rPr>
        <w:rFonts w:hint="default"/>
      </w:rPr>
    </w:lvl>
    <w:lvl w:ilvl="5" w:tplc="4EA8FE0A">
      <w:numFmt w:val="bullet"/>
      <w:lvlText w:val="•"/>
      <w:lvlJc w:val="left"/>
      <w:pPr>
        <w:ind w:left="2382" w:hanging="227"/>
      </w:pPr>
      <w:rPr>
        <w:rFonts w:hint="default"/>
      </w:rPr>
    </w:lvl>
    <w:lvl w:ilvl="6" w:tplc="8E5CF826">
      <w:numFmt w:val="bullet"/>
      <w:lvlText w:val="•"/>
      <w:lvlJc w:val="left"/>
      <w:pPr>
        <w:ind w:left="2839" w:hanging="227"/>
      </w:pPr>
      <w:rPr>
        <w:rFonts w:hint="default"/>
      </w:rPr>
    </w:lvl>
    <w:lvl w:ilvl="7" w:tplc="892824A0">
      <w:numFmt w:val="bullet"/>
      <w:lvlText w:val="•"/>
      <w:lvlJc w:val="left"/>
      <w:pPr>
        <w:ind w:left="3295" w:hanging="227"/>
      </w:pPr>
      <w:rPr>
        <w:rFonts w:hint="default"/>
      </w:rPr>
    </w:lvl>
    <w:lvl w:ilvl="8" w:tplc="8FD44EC4">
      <w:numFmt w:val="bullet"/>
      <w:lvlText w:val="•"/>
      <w:lvlJc w:val="left"/>
      <w:pPr>
        <w:ind w:left="3752" w:hanging="227"/>
      </w:pPr>
      <w:rPr>
        <w:rFonts w:hint="default"/>
      </w:rPr>
    </w:lvl>
  </w:abstractNum>
  <w:abstractNum w:abstractNumId="17" w15:restartNumberingAfterBreak="0">
    <w:nsid w:val="661C072F"/>
    <w:multiLevelType w:val="hybridMultilevel"/>
    <w:tmpl w:val="8FFEA184"/>
    <w:lvl w:ilvl="0" w:tplc="B9C441F2">
      <w:start w:val="1"/>
      <w:numFmt w:val="lowerLetter"/>
      <w:lvlText w:val="%1."/>
      <w:lvlJc w:val="left"/>
      <w:pPr>
        <w:ind w:left="90" w:hanging="227"/>
        <w:jc w:val="right"/>
      </w:pPr>
      <w:rPr>
        <w:rFonts w:ascii="Times New Roman" w:eastAsia="Times New Roman" w:hAnsi="Times New Roman" w:cs="Times New Roman" w:hint="default"/>
        <w:w w:val="100"/>
        <w:sz w:val="24"/>
        <w:szCs w:val="24"/>
      </w:rPr>
    </w:lvl>
    <w:lvl w:ilvl="1" w:tplc="32682DD6">
      <w:numFmt w:val="bullet"/>
      <w:lvlText w:val="•"/>
      <w:lvlJc w:val="left"/>
      <w:pPr>
        <w:ind w:left="556" w:hanging="227"/>
      </w:pPr>
      <w:rPr>
        <w:rFonts w:hint="default"/>
      </w:rPr>
    </w:lvl>
    <w:lvl w:ilvl="2" w:tplc="DB7EFA7E">
      <w:numFmt w:val="bullet"/>
      <w:lvlText w:val="•"/>
      <w:lvlJc w:val="left"/>
      <w:pPr>
        <w:ind w:left="1013" w:hanging="227"/>
      </w:pPr>
      <w:rPr>
        <w:rFonts w:hint="default"/>
      </w:rPr>
    </w:lvl>
    <w:lvl w:ilvl="3" w:tplc="44C8FECC">
      <w:numFmt w:val="bullet"/>
      <w:lvlText w:val="•"/>
      <w:lvlJc w:val="left"/>
      <w:pPr>
        <w:ind w:left="1469" w:hanging="227"/>
      </w:pPr>
      <w:rPr>
        <w:rFonts w:hint="default"/>
      </w:rPr>
    </w:lvl>
    <w:lvl w:ilvl="4" w:tplc="72000198">
      <w:numFmt w:val="bullet"/>
      <w:lvlText w:val="•"/>
      <w:lvlJc w:val="left"/>
      <w:pPr>
        <w:ind w:left="1926" w:hanging="227"/>
      </w:pPr>
      <w:rPr>
        <w:rFonts w:hint="default"/>
      </w:rPr>
    </w:lvl>
    <w:lvl w:ilvl="5" w:tplc="798C8326">
      <w:numFmt w:val="bullet"/>
      <w:lvlText w:val="•"/>
      <w:lvlJc w:val="left"/>
      <w:pPr>
        <w:ind w:left="2382" w:hanging="227"/>
      </w:pPr>
      <w:rPr>
        <w:rFonts w:hint="default"/>
      </w:rPr>
    </w:lvl>
    <w:lvl w:ilvl="6" w:tplc="E59068D2">
      <w:numFmt w:val="bullet"/>
      <w:lvlText w:val="•"/>
      <w:lvlJc w:val="left"/>
      <w:pPr>
        <w:ind w:left="2839" w:hanging="227"/>
      </w:pPr>
      <w:rPr>
        <w:rFonts w:hint="default"/>
      </w:rPr>
    </w:lvl>
    <w:lvl w:ilvl="7" w:tplc="B58A0382">
      <w:numFmt w:val="bullet"/>
      <w:lvlText w:val="•"/>
      <w:lvlJc w:val="left"/>
      <w:pPr>
        <w:ind w:left="3295" w:hanging="227"/>
      </w:pPr>
      <w:rPr>
        <w:rFonts w:hint="default"/>
      </w:rPr>
    </w:lvl>
    <w:lvl w:ilvl="8" w:tplc="DD300B4C">
      <w:numFmt w:val="bullet"/>
      <w:lvlText w:val="•"/>
      <w:lvlJc w:val="left"/>
      <w:pPr>
        <w:ind w:left="3752" w:hanging="227"/>
      </w:pPr>
      <w:rPr>
        <w:rFonts w:hint="default"/>
      </w:rPr>
    </w:lvl>
  </w:abstractNum>
  <w:abstractNum w:abstractNumId="18" w15:restartNumberingAfterBreak="0">
    <w:nsid w:val="6B696463"/>
    <w:multiLevelType w:val="hybridMultilevel"/>
    <w:tmpl w:val="FBF0AB5E"/>
    <w:lvl w:ilvl="0" w:tplc="AA52A53C">
      <w:start w:val="2"/>
      <w:numFmt w:val="lowerLetter"/>
      <w:lvlText w:val="%1."/>
      <w:lvlJc w:val="left"/>
      <w:pPr>
        <w:ind w:left="97" w:hanging="480"/>
        <w:jc w:val="left"/>
      </w:pPr>
      <w:rPr>
        <w:rFonts w:ascii="Times New Roman" w:eastAsia="Times New Roman" w:hAnsi="Times New Roman" w:cs="Times New Roman" w:hint="default"/>
        <w:w w:val="100"/>
        <w:sz w:val="24"/>
        <w:szCs w:val="24"/>
      </w:rPr>
    </w:lvl>
    <w:lvl w:ilvl="1" w:tplc="6B4E30A6">
      <w:numFmt w:val="bullet"/>
      <w:lvlText w:val="•"/>
      <w:lvlJc w:val="left"/>
      <w:pPr>
        <w:ind w:left="604" w:hanging="480"/>
      </w:pPr>
      <w:rPr>
        <w:rFonts w:hint="default"/>
      </w:rPr>
    </w:lvl>
    <w:lvl w:ilvl="2" w:tplc="C256F786">
      <w:numFmt w:val="bullet"/>
      <w:lvlText w:val="•"/>
      <w:lvlJc w:val="left"/>
      <w:pPr>
        <w:ind w:left="1109" w:hanging="480"/>
      </w:pPr>
      <w:rPr>
        <w:rFonts w:hint="default"/>
      </w:rPr>
    </w:lvl>
    <w:lvl w:ilvl="3" w:tplc="659C7930">
      <w:numFmt w:val="bullet"/>
      <w:lvlText w:val="•"/>
      <w:lvlJc w:val="left"/>
      <w:pPr>
        <w:ind w:left="1613" w:hanging="480"/>
      </w:pPr>
      <w:rPr>
        <w:rFonts w:hint="default"/>
      </w:rPr>
    </w:lvl>
    <w:lvl w:ilvl="4" w:tplc="B80E6AFC">
      <w:numFmt w:val="bullet"/>
      <w:lvlText w:val="•"/>
      <w:lvlJc w:val="left"/>
      <w:pPr>
        <w:ind w:left="2118" w:hanging="480"/>
      </w:pPr>
      <w:rPr>
        <w:rFonts w:hint="default"/>
      </w:rPr>
    </w:lvl>
    <w:lvl w:ilvl="5" w:tplc="ADC86B4E">
      <w:numFmt w:val="bullet"/>
      <w:lvlText w:val="•"/>
      <w:lvlJc w:val="left"/>
      <w:pPr>
        <w:ind w:left="2622" w:hanging="480"/>
      </w:pPr>
      <w:rPr>
        <w:rFonts w:hint="default"/>
      </w:rPr>
    </w:lvl>
    <w:lvl w:ilvl="6" w:tplc="2822FD98">
      <w:numFmt w:val="bullet"/>
      <w:lvlText w:val="•"/>
      <w:lvlJc w:val="left"/>
      <w:pPr>
        <w:ind w:left="3127" w:hanging="480"/>
      </w:pPr>
      <w:rPr>
        <w:rFonts w:hint="default"/>
      </w:rPr>
    </w:lvl>
    <w:lvl w:ilvl="7" w:tplc="61B60DA6">
      <w:numFmt w:val="bullet"/>
      <w:lvlText w:val="•"/>
      <w:lvlJc w:val="left"/>
      <w:pPr>
        <w:ind w:left="3631" w:hanging="480"/>
      </w:pPr>
      <w:rPr>
        <w:rFonts w:hint="default"/>
      </w:rPr>
    </w:lvl>
    <w:lvl w:ilvl="8" w:tplc="F364C3FC">
      <w:numFmt w:val="bullet"/>
      <w:lvlText w:val="•"/>
      <w:lvlJc w:val="left"/>
      <w:pPr>
        <w:ind w:left="4136" w:hanging="480"/>
      </w:pPr>
      <w:rPr>
        <w:rFonts w:hint="default"/>
      </w:rPr>
    </w:lvl>
  </w:abstractNum>
  <w:abstractNum w:abstractNumId="19" w15:restartNumberingAfterBreak="0">
    <w:nsid w:val="6F667501"/>
    <w:multiLevelType w:val="hybridMultilevel"/>
    <w:tmpl w:val="CBB46344"/>
    <w:lvl w:ilvl="0" w:tplc="BE369FD4">
      <w:start w:val="22"/>
      <w:numFmt w:val="decimal"/>
      <w:lvlText w:val="%1."/>
      <w:lvlJc w:val="left"/>
      <w:pPr>
        <w:ind w:left="940" w:hanging="424"/>
        <w:jc w:val="left"/>
      </w:pPr>
      <w:rPr>
        <w:rFonts w:ascii="Calibri" w:eastAsia="Calibri" w:hAnsi="Calibri" w:cs="Calibri" w:hint="default"/>
        <w:b/>
        <w:bCs/>
        <w:spacing w:val="-1"/>
        <w:w w:val="100"/>
        <w:sz w:val="28"/>
        <w:szCs w:val="28"/>
      </w:rPr>
    </w:lvl>
    <w:lvl w:ilvl="1" w:tplc="F72610E0">
      <w:numFmt w:val="bullet"/>
      <w:lvlText w:val="•"/>
      <w:lvlJc w:val="left"/>
      <w:pPr>
        <w:ind w:left="1814" w:hanging="424"/>
      </w:pPr>
      <w:rPr>
        <w:rFonts w:hint="default"/>
      </w:rPr>
    </w:lvl>
    <w:lvl w:ilvl="2" w:tplc="D0DE8E14">
      <w:numFmt w:val="bullet"/>
      <w:lvlText w:val="•"/>
      <w:lvlJc w:val="left"/>
      <w:pPr>
        <w:ind w:left="2688" w:hanging="424"/>
      </w:pPr>
      <w:rPr>
        <w:rFonts w:hint="default"/>
      </w:rPr>
    </w:lvl>
    <w:lvl w:ilvl="3" w:tplc="3E34BAA4">
      <w:numFmt w:val="bullet"/>
      <w:lvlText w:val="•"/>
      <w:lvlJc w:val="left"/>
      <w:pPr>
        <w:ind w:left="3562" w:hanging="424"/>
      </w:pPr>
      <w:rPr>
        <w:rFonts w:hint="default"/>
      </w:rPr>
    </w:lvl>
    <w:lvl w:ilvl="4" w:tplc="98BA9EF2">
      <w:numFmt w:val="bullet"/>
      <w:lvlText w:val="•"/>
      <w:lvlJc w:val="left"/>
      <w:pPr>
        <w:ind w:left="4436" w:hanging="424"/>
      </w:pPr>
      <w:rPr>
        <w:rFonts w:hint="default"/>
      </w:rPr>
    </w:lvl>
    <w:lvl w:ilvl="5" w:tplc="48206C34">
      <w:numFmt w:val="bullet"/>
      <w:lvlText w:val="•"/>
      <w:lvlJc w:val="left"/>
      <w:pPr>
        <w:ind w:left="5310" w:hanging="424"/>
      </w:pPr>
      <w:rPr>
        <w:rFonts w:hint="default"/>
      </w:rPr>
    </w:lvl>
    <w:lvl w:ilvl="6" w:tplc="76D2C188">
      <w:numFmt w:val="bullet"/>
      <w:lvlText w:val="•"/>
      <w:lvlJc w:val="left"/>
      <w:pPr>
        <w:ind w:left="6184" w:hanging="424"/>
      </w:pPr>
      <w:rPr>
        <w:rFonts w:hint="default"/>
      </w:rPr>
    </w:lvl>
    <w:lvl w:ilvl="7" w:tplc="2F4240BE">
      <w:numFmt w:val="bullet"/>
      <w:lvlText w:val="•"/>
      <w:lvlJc w:val="left"/>
      <w:pPr>
        <w:ind w:left="7058" w:hanging="424"/>
      </w:pPr>
      <w:rPr>
        <w:rFonts w:hint="default"/>
      </w:rPr>
    </w:lvl>
    <w:lvl w:ilvl="8" w:tplc="42228514">
      <w:numFmt w:val="bullet"/>
      <w:lvlText w:val="•"/>
      <w:lvlJc w:val="left"/>
      <w:pPr>
        <w:ind w:left="7932" w:hanging="424"/>
      </w:pPr>
      <w:rPr>
        <w:rFonts w:hint="default"/>
      </w:rPr>
    </w:lvl>
  </w:abstractNum>
  <w:abstractNum w:abstractNumId="20" w15:restartNumberingAfterBreak="0">
    <w:nsid w:val="6FC522B6"/>
    <w:multiLevelType w:val="hybridMultilevel"/>
    <w:tmpl w:val="956E1184"/>
    <w:lvl w:ilvl="0" w:tplc="64523AEC">
      <w:start w:val="3"/>
      <w:numFmt w:val="lowerLetter"/>
      <w:lvlText w:val="%1."/>
      <w:lvlJc w:val="left"/>
      <w:pPr>
        <w:ind w:left="90" w:hanging="217"/>
        <w:jc w:val="left"/>
      </w:pPr>
      <w:rPr>
        <w:rFonts w:ascii="Times New Roman" w:eastAsia="Times New Roman" w:hAnsi="Times New Roman" w:cs="Times New Roman" w:hint="default"/>
        <w:w w:val="100"/>
        <w:sz w:val="23"/>
        <w:szCs w:val="23"/>
      </w:rPr>
    </w:lvl>
    <w:lvl w:ilvl="1" w:tplc="CC243996">
      <w:numFmt w:val="bullet"/>
      <w:lvlText w:val="•"/>
      <w:lvlJc w:val="left"/>
      <w:pPr>
        <w:ind w:left="556" w:hanging="217"/>
      </w:pPr>
      <w:rPr>
        <w:rFonts w:hint="default"/>
      </w:rPr>
    </w:lvl>
    <w:lvl w:ilvl="2" w:tplc="957A06BE">
      <w:numFmt w:val="bullet"/>
      <w:lvlText w:val="•"/>
      <w:lvlJc w:val="left"/>
      <w:pPr>
        <w:ind w:left="1013" w:hanging="217"/>
      </w:pPr>
      <w:rPr>
        <w:rFonts w:hint="default"/>
      </w:rPr>
    </w:lvl>
    <w:lvl w:ilvl="3" w:tplc="23304E62">
      <w:numFmt w:val="bullet"/>
      <w:lvlText w:val="•"/>
      <w:lvlJc w:val="left"/>
      <w:pPr>
        <w:ind w:left="1469" w:hanging="217"/>
      </w:pPr>
      <w:rPr>
        <w:rFonts w:hint="default"/>
      </w:rPr>
    </w:lvl>
    <w:lvl w:ilvl="4" w:tplc="79E249EE">
      <w:numFmt w:val="bullet"/>
      <w:lvlText w:val="•"/>
      <w:lvlJc w:val="left"/>
      <w:pPr>
        <w:ind w:left="1926" w:hanging="217"/>
      </w:pPr>
      <w:rPr>
        <w:rFonts w:hint="default"/>
      </w:rPr>
    </w:lvl>
    <w:lvl w:ilvl="5" w:tplc="9C085962">
      <w:numFmt w:val="bullet"/>
      <w:lvlText w:val="•"/>
      <w:lvlJc w:val="left"/>
      <w:pPr>
        <w:ind w:left="2382" w:hanging="217"/>
      </w:pPr>
      <w:rPr>
        <w:rFonts w:hint="default"/>
      </w:rPr>
    </w:lvl>
    <w:lvl w:ilvl="6" w:tplc="82742F48">
      <w:numFmt w:val="bullet"/>
      <w:lvlText w:val="•"/>
      <w:lvlJc w:val="left"/>
      <w:pPr>
        <w:ind w:left="2839" w:hanging="217"/>
      </w:pPr>
      <w:rPr>
        <w:rFonts w:hint="default"/>
      </w:rPr>
    </w:lvl>
    <w:lvl w:ilvl="7" w:tplc="24D2D2D8">
      <w:numFmt w:val="bullet"/>
      <w:lvlText w:val="•"/>
      <w:lvlJc w:val="left"/>
      <w:pPr>
        <w:ind w:left="3295" w:hanging="217"/>
      </w:pPr>
      <w:rPr>
        <w:rFonts w:hint="default"/>
      </w:rPr>
    </w:lvl>
    <w:lvl w:ilvl="8" w:tplc="3B06E83E">
      <w:numFmt w:val="bullet"/>
      <w:lvlText w:val="•"/>
      <w:lvlJc w:val="left"/>
      <w:pPr>
        <w:ind w:left="3752" w:hanging="217"/>
      </w:pPr>
      <w:rPr>
        <w:rFonts w:hint="default"/>
      </w:rPr>
    </w:lvl>
  </w:abstractNum>
  <w:abstractNum w:abstractNumId="21" w15:restartNumberingAfterBreak="0">
    <w:nsid w:val="70FA7FFA"/>
    <w:multiLevelType w:val="hybridMultilevel"/>
    <w:tmpl w:val="E9B66EAA"/>
    <w:lvl w:ilvl="0" w:tplc="F7C2750C">
      <w:start w:val="3"/>
      <w:numFmt w:val="decimal"/>
      <w:lvlText w:val="%1."/>
      <w:lvlJc w:val="left"/>
      <w:pPr>
        <w:ind w:left="220" w:hanging="240"/>
        <w:jc w:val="left"/>
      </w:pPr>
      <w:rPr>
        <w:rFonts w:ascii="Times New Roman" w:eastAsia="Times New Roman" w:hAnsi="Times New Roman" w:cs="Times New Roman" w:hint="default"/>
        <w:w w:val="100"/>
        <w:sz w:val="24"/>
        <w:szCs w:val="24"/>
      </w:rPr>
    </w:lvl>
    <w:lvl w:ilvl="1" w:tplc="F2CC1BEA">
      <w:start w:val="2"/>
      <w:numFmt w:val="decimal"/>
      <w:lvlText w:val="%2."/>
      <w:lvlJc w:val="left"/>
      <w:pPr>
        <w:ind w:left="940" w:hanging="360"/>
        <w:jc w:val="right"/>
      </w:pPr>
      <w:rPr>
        <w:rFonts w:ascii="Calibri" w:eastAsia="Calibri" w:hAnsi="Calibri" w:cs="Calibri" w:hint="default"/>
        <w:b/>
        <w:bCs/>
        <w:spacing w:val="-1"/>
        <w:w w:val="100"/>
        <w:sz w:val="28"/>
        <w:szCs w:val="28"/>
      </w:rPr>
    </w:lvl>
    <w:lvl w:ilvl="2" w:tplc="4246FC68">
      <w:numFmt w:val="bullet"/>
      <w:lvlText w:val="•"/>
      <w:lvlJc w:val="left"/>
      <w:pPr>
        <w:ind w:left="1365" w:hanging="360"/>
      </w:pPr>
      <w:rPr>
        <w:rFonts w:hint="default"/>
      </w:rPr>
    </w:lvl>
    <w:lvl w:ilvl="3" w:tplc="E0F6E6F4">
      <w:numFmt w:val="bullet"/>
      <w:lvlText w:val="•"/>
      <w:lvlJc w:val="left"/>
      <w:pPr>
        <w:ind w:left="1791" w:hanging="360"/>
      </w:pPr>
      <w:rPr>
        <w:rFonts w:hint="default"/>
      </w:rPr>
    </w:lvl>
    <w:lvl w:ilvl="4" w:tplc="C414EB74">
      <w:numFmt w:val="bullet"/>
      <w:lvlText w:val="•"/>
      <w:lvlJc w:val="left"/>
      <w:pPr>
        <w:ind w:left="2217" w:hanging="360"/>
      </w:pPr>
      <w:rPr>
        <w:rFonts w:hint="default"/>
      </w:rPr>
    </w:lvl>
    <w:lvl w:ilvl="5" w:tplc="593E2ACC">
      <w:numFmt w:val="bullet"/>
      <w:lvlText w:val="•"/>
      <w:lvlJc w:val="left"/>
      <w:pPr>
        <w:ind w:left="2643" w:hanging="360"/>
      </w:pPr>
      <w:rPr>
        <w:rFonts w:hint="default"/>
      </w:rPr>
    </w:lvl>
    <w:lvl w:ilvl="6" w:tplc="3EE2CA4C">
      <w:numFmt w:val="bullet"/>
      <w:lvlText w:val="•"/>
      <w:lvlJc w:val="left"/>
      <w:pPr>
        <w:ind w:left="3068" w:hanging="360"/>
      </w:pPr>
      <w:rPr>
        <w:rFonts w:hint="default"/>
      </w:rPr>
    </w:lvl>
    <w:lvl w:ilvl="7" w:tplc="6E701F5A">
      <w:numFmt w:val="bullet"/>
      <w:lvlText w:val="•"/>
      <w:lvlJc w:val="left"/>
      <w:pPr>
        <w:ind w:left="3494" w:hanging="360"/>
      </w:pPr>
      <w:rPr>
        <w:rFonts w:hint="default"/>
      </w:rPr>
    </w:lvl>
    <w:lvl w:ilvl="8" w:tplc="32566BE2">
      <w:numFmt w:val="bullet"/>
      <w:lvlText w:val="•"/>
      <w:lvlJc w:val="left"/>
      <w:pPr>
        <w:ind w:left="3920" w:hanging="360"/>
      </w:pPr>
      <w:rPr>
        <w:rFonts w:hint="default"/>
      </w:rPr>
    </w:lvl>
  </w:abstractNum>
  <w:abstractNum w:abstractNumId="22" w15:restartNumberingAfterBreak="0">
    <w:nsid w:val="72F61E32"/>
    <w:multiLevelType w:val="hybridMultilevel"/>
    <w:tmpl w:val="5718BD34"/>
    <w:lvl w:ilvl="0" w:tplc="F0465EF2">
      <w:start w:val="1"/>
      <w:numFmt w:val="lowerLetter"/>
      <w:lvlText w:val="%1."/>
      <w:lvlJc w:val="left"/>
      <w:pPr>
        <w:ind w:left="90" w:hanging="227"/>
        <w:jc w:val="left"/>
      </w:pPr>
      <w:rPr>
        <w:rFonts w:ascii="Times New Roman" w:eastAsia="Times New Roman" w:hAnsi="Times New Roman" w:cs="Times New Roman" w:hint="default"/>
        <w:w w:val="100"/>
        <w:sz w:val="24"/>
        <w:szCs w:val="24"/>
      </w:rPr>
    </w:lvl>
    <w:lvl w:ilvl="1" w:tplc="EF3C5FB6">
      <w:numFmt w:val="bullet"/>
      <w:lvlText w:val="•"/>
      <w:lvlJc w:val="left"/>
      <w:pPr>
        <w:ind w:left="556" w:hanging="227"/>
      </w:pPr>
      <w:rPr>
        <w:rFonts w:hint="default"/>
      </w:rPr>
    </w:lvl>
    <w:lvl w:ilvl="2" w:tplc="4DA877B0">
      <w:numFmt w:val="bullet"/>
      <w:lvlText w:val="•"/>
      <w:lvlJc w:val="left"/>
      <w:pPr>
        <w:ind w:left="1013" w:hanging="227"/>
      </w:pPr>
      <w:rPr>
        <w:rFonts w:hint="default"/>
      </w:rPr>
    </w:lvl>
    <w:lvl w:ilvl="3" w:tplc="F764505C">
      <w:numFmt w:val="bullet"/>
      <w:lvlText w:val="•"/>
      <w:lvlJc w:val="left"/>
      <w:pPr>
        <w:ind w:left="1469" w:hanging="227"/>
      </w:pPr>
      <w:rPr>
        <w:rFonts w:hint="default"/>
      </w:rPr>
    </w:lvl>
    <w:lvl w:ilvl="4" w:tplc="473E94F0">
      <w:numFmt w:val="bullet"/>
      <w:lvlText w:val="•"/>
      <w:lvlJc w:val="left"/>
      <w:pPr>
        <w:ind w:left="1926" w:hanging="227"/>
      </w:pPr>
      <w:rPr>
        <w:rFonts w:hint="default"/>
      </w:rPr>
    </w:lvl>
    <w:lvl w:ilvl="5" w:tplc="4AAAB73C">
      <w:numFmt w:val="bullet"/>
      <w:lvlText w:val="•"/>
      <w:lvlJc w:val="left"/>
      <w:pPr>
        <w:ind w:left="2382" w:hanging="227"/>
      </w:pPr>
      <w:rPr>
        <w:rFonts w:hint="default"/>
      </w:rPr>
    </w:lvl>
    <w:lvl w:ilvl="6" w:tplc="06044006">
      <w:numFmt w:val="bullet"/>
      <w:lvlText w:val="•"/>
      <w:lvlJc w:val="left"/>
      <w:pPr>
        <w:ind w:left="2839" w:hanging="227"/>
      </w:pPr>
      <w:rPr>
        <w:rFonts w:hint="default"/>
      </w:rPr>
    </w:lvl>
    <w:lvl w:ilvl="7" w:tplc="AC5A886E">
      <w:numFmt w:val="bullet"/>
      <w:lvlText w:val="•"/>
      <w:lvlJc w:val="left"/>
      <w:pPr>
        <w:ind w:left="3295" w:hanging="227"/>
      </w:pPr>
      <w:rPr>
        <w:rFonts w:hint="default"/>
      </w:rPr>
    </w:lvl>
    <w:lvl w:ilvl="8" w:tplc="76EA5942">
      <w:numFmt w:val="bullet"/>
      <w:lvlText w:val="•"/>
      <w:lvlJc w:val="left"/>
      <w:pPr>
        <w:ind w:left="3752" w:hanging="227"/>
      </w:pPr>
      <w:rPr>
        <w:rFonts w:hint="default"/>
      </w:rPr>
    </w:lvl>
  </w:abstractNum>
  <w:abstractNum w:abstractNumId="23" w15:restartNumberingAfterBreak="0">
    <w:nsid w:val="755C115F"/>
    <w:multiLevelType w:val="hybridMultilevel"/>
    <w:tmpl w:val="49D626C2"/>
    <w:lvl w:ilvl="0" w:tplc="36E07B0C">
      <w:start w:val="4"/>
      <w:numFmt w:val="lowerLetter"/>
      <w:lvlText w:val="%1."/>
      <w:lvlJc w:val="left"/>
      <w:pPr>
        <w:ind w:left="90" w:hanging="240"/>
        <w:jc w:val="left"/>
      </w:pPr>
      <w:rPr>
        <w:rFonts w:ascii="Times New Roman" w:eastAsia="Times New Roman" w:hAnsi="Times New Roman" w:cs="Times New Roman" w:hint="default"/>
        <w:w w:val="100"/>
        <w:sz w:val="24"/>
        <w:szCs w:val="24"/>
      </w:rPr>
    </w:lvl>
    <w:lvl w:ilvl="1" w:tplc="F3A80BFE">
      <w:numFmt w:val="bullet"/>
      <w:lvlText w:val="•"/>
      <w:lvlJc w:val="left"/>
      <w:pPr>
        <w:ind w:left="556" w:hanging="240"/>
      </w:pPr>
      <w:rPr>
        <w:rFonts w:hint="default"/>
      </w:rPr>
    </w:lvl>
    <w:lvl w:ilvl="2" w:tplc="82FC6FD6">
      <w:numFmt w:val="bullet"/>
      <w:lvlText w:val="•"/>
      <w:lvlJc w:val="left"/>
      <w:pPr>
        <w:ind w:left="1013" w:hanging="240"/>
      </w:pPr>
      <w:rPr>
        <w:rFonts w:hint="default"/>
      </w:rPr>
    </w:lvl>
    <w:lvl w:ilvl="3" w:tplc="C5C8427A">
      <w:numFmt w:val="bullet"/>
      <w:lvlText w:val="•"/>
      <w:lvlJc w:val="left"/>
      <w:pPr>
        <w:ind w:left="1469" w:hanging="240"/>
      </w:pPr>
      <w:rPr>
        <w:rFonts w:hint="default"/>
      </w:rPr>
    </w:lvl>
    <w:lvl w:ilvl="4" w:tplc="B9C696B0">
      <w:numFmt w:val="bullet"/>
      <w:lvlText w:val="•"/>
      <w:lvlJc w:val="left"/>
      <w:pPr>
        <w:ind w:left="1926" w:hanging="240"/>
      </w:pPr>
      <w:rPr>
        <w:rFonts w:hint="default"/>
      </w:rPr>
    </w:lvl>
    <w:lvl w:ilvl="5" w:tplc="50AA150E">
      <w:numFmt w:val="bullet"/>
      <w:lvlText w:val="•"/>
      <w:lvlJc w:val="left"/>
      <w:pPr>
        <w:ind w:left="2382" w:hanging="240"/>
      </w:pPr>
      <w:rPr>
        <w:rFonts w:hint="default"/>
      </w:rPr>
    </w:lvl>
    <w:lvl w:ilvl="6" w:tplc="27A095AA">
      <w:numFmt w:val="bullet"/>
      <w:lvlText w:val="•"/>
      <w:lvlJc w:val="left"/>
      <w:pPr>
        <w:ind w:left="2839" w:hanging="240"/>
      </w:pPr>
      <w:rPr>
        <w:rFonts w:hint="default"/>
      </w:rPr>
    </w:lvl>
    <w:lvl w:ilvl="7" w:tplc="27F8A4C2">
      <w:numFmt w:val="bullet"/>
      <w:lvlText w:val="•"/>
      <w:lvlJc w:val="left"/>
      <w:pPr>
        <w:ind w:left="3295" w:hanging="240"/>
      </w:pPr>
      <w:rPr>
        <w:rFonts w:hint="default"/>
      </w:rPr>
    </w:lvl>
    <w:lvl w:ilvl="8" w:tplc="4B0C6B5A">
      <w:numFmt w:val="bullet"/>
      <w:lvlText w:val="•"/>
      <w:lvlJc w:val="left"/>
      <w:pPr>
        <w:ind w:left="3752" w:hanging="240"/>
      </w:pPr>
      <w:rPr>
        <w:rFonts w:hint="default"/>
      </w:rPr>
    </w:lvl>
  </w:abstractNum>
  <w:abstractNum w:abstractNumId="24" w15:restartNumberingAfterBreak="0">
    <w:nsid w:val="78D72A27"/>
    <w:multiLevelType w:val="multilevel"/>
    <w:tmpl w:val="16AE501C"/>
    <w:lvl w:ilvl="0">
      <w:start w:val="5"/>
      <w:numFmt w:val="decimal"/>
      <w:lvlText w:val="%1"/>
      <w:lvlJc w:val="left"/>
      <w:pPr>
        <w:ind w:left="90" w:hanging="480"/>
        <w:jc w:val="left"/>
      </w:pPr>
      <w:rPr>
        <w:rFonts w:hint="default"/>
      </w:rPr>
    </w:lvl>
    <w:lvl w:ilvl="1">
      <w:start w:val="15"/>
      <w:numFmt w:val="decimal"/>
      <w:lvlText w:val="%1.%2"/>
      <w:lvlJc w:val="left"/>
      <w:pPr>
        <w:ind w:left="90" w:hanging="480"/>
        <w:jc w:val="left"/>
      </w:pPr>
      <w:rPr>
        <w:rFonts w:ascii="Times New Roman" w:eastAsia="Times New Roman" w:hAnsi="Times New Roman" w:cs="Times New Roman" w:hint="default"/>
        <w:w w:val="100"/>
        <w:sz w:val="24"/>
        <w:szCs w:val="24"/>
      </w:rPr>
    </w:lvl>
    <w:lvl w:ilvl="2">
      <w:start w:val="1"/>
      <w:numFmt w:val="lowerLetter"/>
      <w:lvlText w:val="%3."/>
      <w:lvlJc w:val="left"/>
      <w:pPr>
        <w:ind w:left="810" w:hanging="227"/>
        <w:jc w:val="left"/>
      </w:pPr>
      <w:rPr>
        <w:rFonts w:ascii="Times New Roman" w:eastAsia="Times New Roman" w:hAnsi="Times New Roman" w:cs="Times New Roman" w:hint="default"/>
        <w:w w:val="100"/>
        <w:sz w:val="24"/>
        <w:szCs w:val="24"/>
      </w:rPr>
    </w:lvl>
    <w:lvl w:ilvl="3">
      <w:numFmt w:val="bullet"/>
      <w:lvlText w:val="•"/>
      <w:lvlJc w:val="left"/>
      <w:pPr>
        <w:ind w:left="1747" w:hanging="227"/>
      </w:pPr>
      <w:rPr>
        <w:rFonts w:hint="default"/>
      </w:rPr>
    </w:lvl>
    <w:lvl w:ilvl="4">
      <w:numFmt w:val="bullet"/>
      <w:lvlText w:val="•"/>
      <w:lvlJc w:val="left"/>
      <w:pPr>
        <w:ind w:left="2211" w:hanging="227"/>
      </w:pPr>
      <w:rPr>
        <w:rFonts w:hint="default"/>
      </w:rPr>
    </w:lvl>
    <w:lvl w:ilvl="5">
      <w:numFmt w:val="bullet"/>
      <w:lvlText w:val="•"/>
      <w:lvlJc w:val="left"/>
      <w:pPr>
        <w:ind w:left="2675" w:hanging="227"/>
      </w:pPr>
      <w:rPr>
        <w:rFonts w:hint="default"/>
      </w:rPr>
    </w:lvl>
    <w:lvl w:ilvl="6">
      <w:numFmt w:val="bullet"/>
      <w:lvlText w:val="•"/>
      <w:lvlJc w:val="left"/>
      <w:pPr>
        <w:ind w:left="3139" w:hanging="227"/>
      </w:pPr>
      <w:rPr>
        <w:rFonts w:hint="default"/>
      </w:rPr>
    </w:lvl>
    <w:lvl w:ilvl="7">
      <w:numFmt w:val="bullet"/>
      <w:lvlText w:val="•"/>
      <w:lvlJc w:val="left"/>
      <w:pPr>
        <w:ind w:left="3603" w:hanging="227"/>
      </w:pPr>
      <w:rPr>
        <w:rFonts w:hint="default"/>
      </w:rPr>
    </w:lvl>
    <w:lvl w:ilvl="8">
      <w:numFmt w:val="bullet"/>
      <w:lvlText w:val="•"/>
      <w:lvlJc w:val="left"/>
      <w:pPr>
        <w:ind w:left="4067" w:hanging="227"/>
      </w:pPr>
      <w:rPr>
        <w:rFonts w:hint="default"/>
      </w:rPr>
    </w:lvl>
  </w:abstractNum>
  <w:abstractNum w:abstractNumId="25" w15:restartNumberingAfterBreak="0">
    <w:nsid w:val="7E6F2DBE"/>
    <w:multiLevelType w:val="hybridMultilevel"/>
    <w:tmpl w:val="3EA0CFC4"/>
    <w:lvl w:ilvl="0" w:tplc="15FCAAE2">
      <w:start w:val="1"/>
      <w:numFmt w:val="lowerLetter"/>
      <w:lvlText w:val="%1."/>
      <w:lvlJc w:val="left"/>
      <w:pPr>
        <w:ind w:left="90" w:hanging="217"/>
        <w:jc w:val="left"/>
      </w:pPr>
      <w:rPr>
        <w:rFonts w:ascii="Times New Roman" w:eastAsia="Times New Roman" w:hAnsi="Times New Roman" w:cs="Times New Roman" w:hint="default"/>
        <w:w w:val="100"/>
        <w:sz w:val="23"/>
        <w:szCs w:val="23"/>
      </w:rPr>
    </w:lvl>
    <w:lvl w:ilvl="1" w:tplc="439C3376">
      <w:numFmt w:val="bullet"/>
      <w:lvlText w:val="•"/>
      <w:lvlJc w:val="left"/>
      <w:pPr>
        <w:ind w:left="556" w:hanging="217"/>
      </w:pPr>
      <w:rPr>
        <w:rFonts w:hint="default"/>
      </w:rPr>
    </w:lvl>
    <w:lvl w:ilvl="2" w:tplc="A23072A0">
      <w:numFmt w:val="bullet"/>
      <w:lvlText w:val="•"/>
      <w:lvlJc w:val="left"/>
      <w:pPr>
        <w:ind w:left="1013" w:hanging="217"/>
      </w:pPr>
      <w:rPr>
        <w:rFonts w:hint="default"/>
      </w:rPr>
    </w:lvl>
    <w:lvl w:ilvl="3" w:tplc="01E05C4C">
      <w:numFmt w:val="bullet"/>
      <w:lvlText w:val="•"/>
      <w:lvlJc w:val="left"/>
      <w:pPr>
        <w:ind w:left="1469" w:hanging="217"/>
      </w:pPr>
      <w:rPr>
        <w:rFonts w:hint="default"/>
      </w:rPr>
    </w:lvl>
    <w:lvl w:ilvl="4" w:tplc="31FE607C">
      <w:numFmt w:val="bullet"/>
      <w:lvlText w:val="•"/>
      <w:lvlJc w:val="left"/>
      <w:pPr>
        <w:ind w:left="1926" w:hanging="217"/>
      </w:pPr>
      <w:rPr>
        <w:rFonts w:hint="default"/>
      </w:rPr>
    </w:lvl>
    <w:lvl w:ilvl="5" w:tplc="E3469AD6">
      <w:numFmt w:val="bullet"/>
      <w:lvlText w:val="•"/>
      <w:lvlJc w:val="left"/>
      <w:pPr>
        <w:ind w:left="2382" w:hanging="217"/>
      </w:pPr>
      <w:rPr>
        <w:rFonts w:hint="default"/>
      </w:rPr>
    </w:lvl>
    <w:lvl w:ilvl="6" w:tplc="8E1EBBEC">
      <w:numFmt w:val="bullet"/>
      <w:lvlText w:val="•"/>
      <w:lvlJc w:val="left"/>
      <w:pPr>
        <w:ind w:left="2839" w:hanging="217"/>
      </w:pPr>
      <w:rPr>
        <w:rFonts w:hint="default"/>
      </w:rPr>
    </w:lvl>
    <w:lvl w:ilvl="7" w:tplc="D0666BBA">
      <w:numFmt w:val="bullet"/>
      <w:lvlText w:val="•"/>
      <w:lvlJc w:val="left"/>
      <w:pPr>
        <w:ind w:left="3295" w:hanging="217"/>
      </w:pPr>
      <w:rPr>
        <w:rFonts w:hint="default"/>
      </w:rPr>
    </w:lvl>
    <w:lvl w:ilvl="8" w:tplc="35CC2C10">
      <w:numFmt w:val="bullet"/>
      <w:lvlText w:val="•"/>
      <w:lvlJc w:val="left"/>
      <w:pPr>
        <w:ind w:left="3752" w:hanging="217"/>
      </w:pPr>
      <w:rPr>
        <w:rFonts w:hint="default"/>
      </w:rPr>
    </w:lvl>
  </w:abstractNum>
  <w:num w:numId="1">
    <w:abstractNumId w:val="23"/>
  </w:num>
  <w:num w:numId="2">
    <w:abstractNumId w:val="22"/>
  </w:num>
  <w:num w:numId="3">
    <w:abstractNumId w:val="16"/>
  </w:num>
  <w:num w:numId="4">
    <w:abstractNumId w:val="7"/>
  </w:num>
  <w:num w:numId="5">
    <w:abstractNumId w:val="20"/>
  </w:num>
  <w:num w:numId="6">
    <w:abstractNumId w:val="10"/>
  </w:num>
  <w:num w:numId="7">
    <w:abstractNumId w:val="25"/>
  </w:num>
  <w:num w:numId="8">
    <w:abstractNumId w:val="17"/>
  </w:num>
  <w:num w:numId="9">
    <w:abstractNumId w:val="19"/>
  </w:num>
  <w:num w:numId="10">
    <w:abstractNumId w:val="18"/>
  </w:num>
  <w:num w:numId="11">
    <w:abstractNumId w:val="9"/>
  </w:num>
  <w:num w:numId="12">
    <w:abstractNumId w:val="4"/>
  </w:num>
  <w:num w:numId="13">
    <w:abstractNumId w:val="1"/>
  </w:num>
  <w:num w:numId="14">
    <w:abstractNumId w:val="6"/>
  </w:num>
  <w:num w:numId="15">
    <w:abstractNumId w:val="11"/>
  </w:num>
  <w:num w:numId="16">
    <w:abstractNumId w:val="14"/>
  </w:num>
  <w:num w:numId="17">
    <w:abstractNumId w:val="13"/>
  </w:num>
  <w:num w:numId="18">
    <w:abstractNumId w:val="12"/>
  </w:num>
  <w:num w:numId="19">
    <w:abstractNumId w:val="3"/>
  </w:num>
  <w:num w:numId="20">
    <w:abstractNumId w:val="0"/>
  </w:num>
  <w:num w:numId="21">
    <w:abstractNumId w:val="5"/>
  </w:num>
  <w:num w:numId="22">
    <w:abstractNumId w:val="15"/>
  </w:num>
  <w:num w:numId="23">
    <w:abstractNumId w:val="2"/>
  </w:num>
  <w:num w:numId="24">
    <w:abstractNumId w:val="24"/>
  </w:num>
  <w:num w:numId="25">
    <w:abstractNumId w:val="2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2E"/>
    <w:rsid w:val="003C0C72"/>
    <w:rsid w:val="004053F1"/>
    <w:rsid w:val="00516F2E"/>
    <w:rsid w:val="009110FF"/>
    <w:rsid w:val="00950C85"/>
    <w:rsid w:val="00C74449"/>
    <w:rsid w:val="00F91F7C"/>
    <w:rsid w:val="00FD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A4AAD-7476-47C8-8E68-5F73CEDF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6" w:line="330" w:lineRule="exact"/>
      <w:ind w:left="940" w:hanging="360"/>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4"/>
      <w:szCs w:val="24"/>
    </w:rPr>
  </w:style>
  <w:style w:type="paragraph" w:styleId="ListParagraph">
    <w:name w:val="List Paragraph"/>
    <w:basedOn w:val="Normal"/>
    <w:uiPriority w:val="1"/>
    <w:qFormat/>
    <w:pPr>
      <w:ind w:left="940"/>
    </w:pPr>
  </w:style>
  <w:style w:type="paragraph" w:customStyle="1" w:styleId="TableParagraph">
    <w:name w:val="Table Paragraph"/>
    <w:basedOn w:val="Normal"/>
    <w:uiPriority w:val="1"/>
    <w:qFormat/>
    <w:pPr>
      <w:ind w:left="90"/>
    </w:pPr>
  </w:style>
  <w:style w:type="paragraph" w:styleId="NoSpacing">
    <w:name w:val="No Spacing"/>
    <w:uiPriority w:val="1"/>
    <w:qFormat/>
    <w:rsid w:val="00FD53B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8223</Words>
  <Characters>46876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Matthew</dc:creator>
  <cp:lastModifiedBy>Edwards, Jeannette</cp:lastModifiedBy>
  <cp:revision>2</cp:revision>
  <dcterms:created xsi:type="dcterms:W3CDTF">2019-06-03T17:40:00Z</dcterms:created>
  <dcterms:modified xsi:type="dcterms:W3CDTF">2019-06-03T17:40:00Z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2019-05-08T00:00:00Z</vt:filetime>
  </property>
  <property fmtid="{D5CDD505-2E9C-101B-9397-08002B2CF9AE}" pid="3" name="LastSaved">
    <vt:filetime>2019-05-08T00:00:00Z</vt:filetime>
  </property>
</Properties>
</file>