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FA960" w14:textId="77777777" w:rsidR="00E74782" w:rsidRPr="00263BB6" w:rsidRDefault="00E74782" w:rsidP="00E74782">
      <w:pPr>
        <w:rPr>
          <w:rFonts w:ascii="Times New Roman" w:eastAsia="Times New Roman" w:hAnsi="Times New Roman" w:cs="Times New Roman"/>
          <w:b/>
          <w:bCs/>
          <w:color w:val="FF0000"/>
          <w:sz w:val="22"/>
        </w:rPr>
      </w:pPr>
    </w:p>
    <w:p w14:paraId="35C1A6BC" w14:textId="77777777" w:rsidR="00E74782" w:rsidRDefault="00E74782" w:rsidP="00E74782">
      <w:pPr>
        <w:rPr>
          <w:rFonts w:ascii="Times New Roman" w:eastAsia="Times New Roman" w:hAnsi="Times New Roman" w:cs="Times New Roman"/>
          <w:b/>
          <w:bCs/>
          <w:color w:val="FF0000"/>
          <w:sz w:val="22"/>
        </w:rPr>
      </w:pPr>
    </w:p>
    <w:p w14:paraId="612652A3" w14:textId="77777777" w:rsidR="00E74782" w:rsidRDefault="00E74782" w:rsidP="00E74782">
      <w:pPr>
        <w:pStyle w:val="Header"/>
      </w:pPr>
      <w:r>
        <w:rPr>
          <w:noProof/>
        </w:rPr>
        <w:drawing>
          <wp:anchor distT="0" distB="0" distL="114300" distR="114300" simplePos="0" relativeHeight="251659264" behindDoc="0" locked="0" layoutInCell="1" allowOverlap="1" wp14:anchorId="0E8DA7FC" wp14:editId="6B721F06">
            <wp:simplePos x="0" y="0"/>
            <wp:positionH relativeFrom="column">
              <wp:posOffset>-29210</wp:posOffset>
            </wp:positionH>
            <wp:positionV relativeFrom="paragraph">
              <wp:posOffset>2540</wp:posOffset>
            </wp:positionV>
            <wp:extent cx="3098800" cy="407670"/>
            <wp:effectExtent l="19050" t="0" r="6350" b="0"/>
            <wp:wrapNone/>
            <wp:docPr id="95" name="Picture 26" descr="CSUWordmark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SUWordmarkMEMO"/>
                    <pic:cNvPicPr>
                      <a:picLocks noChangeAspect="1" noChangeArrowheads="1"/>
                    </pic:cNvPicPr>
                  </pic:nvPicPr>
                  <pic:blipFill>
                    <a:blip r:embed="rId4"/>
                    <a:srcRect b="49129"/>
                    <a:stretch>
                      <a:fillRect/>
                    </a:stretch>
                  </pic:blipFill>
                  <pic:spPr bwMode="auto">
                    <a:xfrm>
                      <a:off x="0" y="0"/>
                      <a:ext cx="3098800" cy="407670"/>
                    </a:xfrm>
                    <a:prstGeom prst="rect">
                      <a:avLst/>
                    </a:prstGeom>
                    <a:noFill/>
                  </pic:spPr>
                </pic:pic>
              </a:graphicData>
            </a:graphic>
          </wp:anchor>
        </w:drawing>
      </w:r>
    </w:p>
    <w:p w14:paraId="163D16FA" w14:textId="77777777" w:rsidR="00E74782" w:rsidRDefault="00E74782" w:rsidP="00E74782">
      <w:pPr>
        <w:pStyle w:val="Header"/>
      </w:pPr>
    </w:p>
    <w:p w14:paraId="40A72D8B" w14:textId="77777777" w:rsidR="00E74782" w:rsidRDefault="00E74782" w:rsidP="00E74782">
      <w:pPr>
        <w:pStyle w:val="Header"/>
      </w:pPr>
    </w:p>
    <w:p w14:paraId="688AF43A" w14:textId="77777777" w:rsidR="00E74782" w:rsidRPr="000F22C3" w:rsidRDefault="00E74782" w:rsidP="00E74782">
      <w:pPr>
        <w:rPr>
          <w:rFonts w:ascii="Arial" w:hAnsi="Arial" w:cs="Arial"/>
          <w:i/>
          <w:sz w:val="20"/>
          <w:szCs w:val="20"/>
        </w:rPr>
      </w:pPr>
      <w:r w:rsidRPr="000F22C3">
        <w:rPr>
          <w:rFonts w:ascii="Arial" w:hAnsi="Arial" w:cs="Arial"/>
          <w:b/>
          <w:i/>
          <w:sz w:val="20"/>
          <w:szCs w:val="20"/>
        </w:rPr>
        <w:t>Academic Programs and Faculty Development</w:t>
      </w:r>
      <w:r w:rsidRPr="000F22C3">
        <w:rPr>
          <w:rFonts w:ascii="Arial" w:hAnsi="Arial" w:cs="Arial"/>
          <w:i/>
          <w:sz w:val="20"/>
          <w:szCs w:val="20"/>
        </w:rPr>
        <w:tab/>
      </w:r>
      <w:r w:rsidRPr="000F22C3">
        <w:rPr>
          <w:rFonts w:ascii="Arial" w:hAnsi="Arial" w:cs="Arial"/>
          <w:i/>
          <w:sz w:val="20"/>
          <w:szCs w:val="20"/>
        </w:rPr>
        <w:tab/>
      </w:r>
      <w:r w:rsidRPr="000F22C3">
        <w:rPr>
          <w:rFonts w:ascii="Arial" w:hAnsi="Arial" w:cs="Arial"/>
          <w:i/>
          <w:sz w:val="20"/>
          <w:szCs w:val="20"/>
        </w:rPr>
        <w:tab/>
      </w:r>
      <w:r>
        <w:rPr>
          <w:rFonts w:ascii="Arial" w:hAnsi="Arial" w:cs="Arial"/>
          <w:i/>
          <w:sz w:val="20"/>
          <w:szCs w:val="20"/>
        </w:rPr>
        <w:t>APP@calstate.edu</w:t>
      </w:r>
    </w:p>
    <w:p w14:paraId="35C840E5" w14:textId="77777777" w:rsidR="00E74782" w:rsidRPr="000F22C3" w:rsidRDefault="00E74782" w:rsidP="00E74782">
      <w:pPr>
        <w:rPr>
          <w:rFonts w:ascii="Arial" w:hAnsi="Arial" w:cs="Arial"/>
          <w:i/>
          <w:sz w:val="20"/>
          <w:szCs w:val="20"/>
        </w:rPr>
      </w:pPr>
      <w:r w:rsidRPr="000F22C3">
        <w:rPr>
          <w:rFonts w:ascii="Arial" w:hAnsi="Arial" w:cs="Arial"/>
          <w:i/>
          <w:sz w:val="20"/>
          <w:szCs w:val="20"/>
        </w:rPr>
        <w:t>401 Golden Shore, 6th Floor</w:t>
      </w:r>
      <w:r w:rsidRPr="000F22C3">
        <w:rPr>
          <w:rFonts w:ascii="Arial" w:hAnsi="Arial" w:cs="Arial"/>
          <w:i/>
          <w:sz w:val="20"/>
          <w:szCs w:val="20"/>
        </w:rPr>
        <w:tab/>
      </w:r>
      <w:r w:rsidRPr="000F22C3">
        <w:rPr>
          <w:rFonts w:ascii="Arial" w:hAnsi="Arial" w:cs="Arial"/>
          <w:i/>
          <w:sz w:val="20"/>
          <w:szCs w:val="20"/>
        </w:rPr>
        <w:tab/>
      </w:r>
      <w:r w:rsidRPr="000F22C3">
        <w:rPr>
          <w:rFonts w:ascii="Arial" w:hAnsi="Arial" w:cs="Arial"/>
          <w:i/>
          <w:sz w:val="20"/>
          <w:szCs w:val="20"/>
        </w:rPr>
        <w:tab/>
      </w:r>
      <w:r w:rsidRPr="000F22C3">
        <w:rPr>
          <w:rFonts w:ascii="Arial" w:hAnsi="Arial" w:cs="Arial"/>
          <w:i/>
          <w:sz w:val="20"/>
          <w:szCs w:val="20"/>
        </w:rPr>
        <w:tab/>
      </w:r>
      <w:r w:rsidRPr="000F22C3">
        <w:rPr>
          <w:rFonts w:ascii="Arial" w:hAnsi="Arial" w:cs="Arial"/>
          <w:i/>
          <w:sz w:val="20"/>
          <w:szCs w:val="20"/>
        </w:rPr>
        <w:tab/>
      </w:r>
      <w:r w:rsidRPr="000F22C3">
        <w:rPr>
          <w:rFonts w:ascii="Arial" w:hAnsi="Arial" w:cs="Arial"/>
          <w:i/>
          <w:sz w:val="20"/>
          <w:szCs w:val="20"/>
        </w:rPr>
        <w:tab/>
        <w:t>562-951-4672</w:t>
      </w:r>
    </w:p>
    <w:p w14:paraId="5E6E5347" w14:textId="77777777" w:rsidR="00E74782" w:rsidRPr="000F22C3" w:rsidRDefault="00E74782" w:rsidP="00E74782">
      <w:pPr>
        <w:rPr>
          <w:rFonts w:ascii="Arial" w:hAnsi="Arial" w:cs="Arial"/>
          <w:i/>
          <w:sz w:val="20"/>
          <w:szCs w:val="20"/>
        </w:rPr>
      </w:pPr>
      <w:r>
        <w:rPr>
          <w:rFonts w:ascii="Arial" w:hAnsi="Arial" w:cs="Arial"/>
          <w:i/>
          <w:sz w:val="20"/>
          <w:szCs w:val="20"/>
        </w:rPr>
        <w:t>Long Beach, CA 90802-4210</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0F22C3">
        <w:rPr>
          <w:rFonts w:ascii="Arial" w:hAnsi="Arial" w:cs="Arial"/>
          <w:i/>
          <w:sz w:val="20"/>
          <w:szCs w:val="20"/>
        </w:rPr>
        <w:t>562-951-4982</w:t>
      </w:r>
      <w:r>
        <w:rPr>
          <w:rFonts w:ascii="Arial" w:hAnsi="Arial" w:cs="Arial"/>
          <w:i/>
          <w:sz w:val="20"/>
          <w:szCs w:val="20"/>
        </w:rPr>
        <w:t xml:space="preserve"> (FAX)</w:t>
      </w:r>
    </w:p>
    <w:p w14:paraId="497DAC93" w14:textId="77777777" w:rsidR="00E74782" w:rsidRPr="000F22C3" w:rsidRDefault="00E74782" w:rsidP="00E74782">
      <w:pPr>
        <w:rPr>
          <w:rFonts w:ascii="Arial" w:hAnsi="Arial" w:cs="Arial"/>
          <w:i/>
          <w:sz w:val="20"/>
          <w:szCs w:val="20"/>
        </w:rPr>
      </w:pPr>
    </w:p>
    <w:p w14:paraId="75525ED0" w14:textId="77777777" w:rsidR="00E74782" w:rsidRPr="00D12649" w:rsidRDefault="00E74782" w:rsidP="00E74782">
      <w:pPr>
        <w:rPr>
          <w:rFonts w:ascii="Arial" w:hAnsi="Arial" w:cs="Arial"/>
          <w:i/>
          <w:sz w:val="20"/>
          <w:szCs w:val="20"/>
        </w:rPr>
      </w:pPr>
      <w:r>
        <w:rPr>
          <w:rFonts w:ascii="Arial" w:hAnsi="Arial" w:cs="Arial"/>
          <w:i/>
          <w:sz w:val="20"/>
          <w:szCs w:val="20"/>
        </w:rPr>
        <w:t>www.calstate.edu</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0F22C3">
        <w:rPr>
          <w:rFonts w:ascii="Arial" w:hAnsi="Arial" w:cs="Arial"/>
          <w:i/>
          <w:sz w:val="20"/>
          <w:szCs w:val="20"/>
        </w:rPr>
        <w:tab/>
      </w:r>
      <w:r>
        <w:rPr>
          <w:rFonts w:ascii="Arial" w:hAnsi="Arial" w:cs="Arial"/>
          <w:i/>
          <w:sz w:val="20"/>
          <w:szCs w:val="20"/>
        </w:rPr>
        <w:tab/>
      </w:r>
      <w:r>
        <w:rPr>
          <w:rFonts w:ascii="Arial" w:hAnsi="Arial" w:cs="Arial"/>
          <w:b/>
          <w:i/>
          <w:color w:val="FF0000"/>
          <w:sz w:val="20"/>
          <w:szCs w:val="20"/>
        </w:rPr>
        <w:t>10-10-12</w:t>
      </w:r>
    </w:p>
    <w:p w14:paraId="740C427A"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9A0004"/>
        </w:rPr>
      </w:pPr>
      <w:r>
        <w:rPr>
          <w:rFonts w:ascii="Arial Narrow" w:hAnsi="Arial Narrow" w:cs="Arial Narrow"/>
          <w:b/>
          <w:bCs/>
          <w:color w:val="9A0004"/>
        </w:rPr>
        <w:tab/>
      </w:r>
      <w:r>
        <w:rPr>
          <w:rFonts w:ascii="Arial Narrow" w:hAnsi="Arial Narrow" w:cs="Arial Narrow"/>
          <w:b/>
          <w:bCs/>
          <w:color w:val="9A0004"/>
        </w:rPr>
        <w:tab/>
      </w:r>
      <w:r>
        <w:rPr>
          <w:rFonts w:ascii="Arial Narrow" w:hAnsi="Arial Narrow" w:cs="Arial Narrow"/>
          <w:b/>
          <w:bCs/>
          <w:color w:val="9A0004"/>
        </w:rPr>
        <w:tab/>
      </w:r>
      <w:r>
        <w:rPr>
          <w:rFonts w:ascii="Arial Narrow" w:hAnsi="Arial Narrow" w:cs="Arial Narrow"/>
          <w:b/>
          <w:bCs/>
          <w:color w:val="9A0004"/>
        </w:rPr>
        <w:tab/>
      </w:r>
      <w:r>
        <w:rPr>
          <w:rFonts w:ascii="Arial Narrow" w:hAnsi="Arial Narrow" w:cs="Arial Narrow"/>
          <w:b/>
          <w:bCs/>
          <w:color w:val="9A0004"/>
        </w:rPr>
        <w:tab/>
      </w:r>
      <w:r>
        <w:rPr>
          <w:rFonts w:ascii="Arial Narrow" w:hAnsi="Arial Narrow" w:cs="Arial Narrow"/>
          <w:b/>
          <w:bCs/>
          <w:color w:val="9A0004"/>
        </w:rPr>
        <w:tab/>
      </w:r>
      <w:r>
        <w:rPr>
          <w:rFonts w:ascii="Arial Narrow" w:hAnsi="Arial Narrow" w:cs="Arial Narrow"/>
          <w:b/>
          <w:bCs/>
          <w:color w:val="9A0004"/>
        </w:rPr>
        <w:tab/>
      </w:r>
      <w:r>
        <w:rPr>
          <w:rFonts w:ascii="Arial Narrow" w:hAnsi="Arial Narrow" w:cs="Arial Narrow"/>
          <w:b/>
          <w:bCs/>
          <w:color w:val="9A0004"/>
        </w:rPr>
        <w:tab/>
      </w:r>
      <w:r>
        <w:rPr>
          <w:rFonts w:ascii="Arial Narrow" w:hAnsi="Arial Narrow" w:cs="Arial Narrow"/>
          <w:b/>
          <w:bCs/>
          <w:color w:val="9A0004"/>
        </w:rPr>
        <w:tab/>
      </w:r>
      <w:r>
        <w:rPr>
          <w:rFonts w:ascii="Arial Narrow" w:hAnsi="Arial Narrow" w:cs="Arial Narrow"/>
          <w:b/>
          <w:bCs/>
          <w:color w:val="9A0004"/>
        </w:rPr>
        <w:tab/>
      </w:r>
      <w:r>
        <w:rPr>
          <w:rFonts w:ascii="Arial Narrow" w:hAnsi="Arial Narrow" w:cs="Arial Narrow"/>
          <w:b/>
          <w:bCs/>
          <w:color w:val="9A0004"/>
        </w:rPr>
        <w:tab/>
      </w:r>
      <w:r>
        <w:rPr>
          <w:rFonts w:ascii="Arial Narrow" w:hAnsi="Arial Narrow" w:cs="Arial Narrow"/>
          <w:b/>
          <w:bCs/>
          <w:color w:val="9A0004"/>
        </w:rPr>
        <w:tab/>
      </w:r>
      <w:r>
        <w:rPr>
          <w:rFonts w:ascii="Arial Narrow" w:hAnsi="Arial Narrow" w:cs="Arial Narrow"/>
          <w:b/>
          <w:bCs/>
          <w:color w:val="9A0004"/>
        </w:rPr>
        <w:tab/>
      </w:r>
    </w:p>
    <w:p w14:paraId="155F3856" w14:textId="77777777" w:rsidR="00E74782" w:rsidRPr="008B6921" w:rsidRDefault="00E74782" w:rsidP="00E74782">
      <w:pPr>
        <w:widowControl w:val="0"/>
        <w:pBdr>
          <w:top w:val="single" w:sz="4" w:space="1" w:color="FF0000"/>
          <w:left w:val="single" w:sz="4" w:space="4" w:color="FF0000"/>
          <w:bottom w:val="single" w:sz="4" w:space="1" w:color="FF0000"/>
          <w:right w:val="single" w:sz="4" w:space="4" w:color="FF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sidRPr="008B6921">
        <w:rPr>
          <w:rFonts w:ascii="Times New Roman" w:hAnsi="Times New Roman" w:cs="Times New Roman"/>
          <w:b/>
          <w:bCs/>
        </w:rPr>
        <w:t>Procedures for Fast-Track Degree Programs</w:t>
      </w:r>
    </w:p>
    <w:p w14:paraId="0100F205"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14:paraId="1C5154D4"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FF"/>
          <w:sz w:val="22"/>
          <w:szCs w:val="22"/>
        </w:rPr>
      </w:pPr>
      <w:r w:rsidRPr="00CB4A5B">
        <w:rPr>
          <w:rFonts w:ascii="Times New Roman" w:hAnsi="Times New Roman" w:cs="Times New Roman"/>
          <w:color w:val="000000"/>
          <w:sz w:val="22"/>
          <w:szCs w:val="22"/>
        </w:rPr>
        <w:t xml:space="preserve">The original policy is available at </w:t>
      </w:r>
      <w:hyperlink r:id="rId5" w:history="1">
        <w:r w:rsidRPr="00262FCD">
          <w:rPr>
            <w:rStyle w:val="Hyperlink"/>
            <w:rFonts w:ascii="Times New Roman" w:hAnsi="Times New Roman" w:cs="Times New Roman"/>
            <w:sz w:val="22"/>
            <w:szCs w:val="22"/>
          </w:rPr>
          <w:t>http://www.calstate.edu/app/documents/Fast_Track_Pilot_Programs.pdf</w:t>
        </w:r>
      </w:hyperlink>
    </w:p>
    <w:p w14:paraId="77300688"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FF"/>
          <w:sz w:val="22"/>
          <w:szCs w:val="22"/>
        </w:rPr>
      </w:pPr>
    </w:p>
    <w:p w14:paraId="0877799F"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roofErr w:type="gramStart"/>
      <w:r w:rsidRPr="00CB4A5B">
        <w:rPr>
          <w:rFonts w:ascii="Times New Roman" w:hAnsi="Times New Roman" w:cs="Times New Roman"/>
          <w:b/>
          <w:bCs/>
          <w:color w:val="000000"/>
        </w:rPr>
        <w:t>Fast-Track</w:t>
      </w:r>
      <w:proofErr w:type="gramEnd"/>
      <w:r w:rsidRPr="00CB4A5B">
        <w:rPr>
          <w:rFonts w:ascii="Times New Roman" w:hAnsi="Times New Roman" w:cs="Times New Roman"/>
          <w:b/>
          <w:bCs/>
          <w:color w:val="000000"/>
        </w:rPr>
        <w:t>: Combined Projection and Proposal</w:t>
      </w:r>
    </w:p>
    <w:p w14:paraId="6A817B56"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CB4A5B">
        <w:rPr>
          <w:rFonts w:ascii="Times New Roman" w:hAnsi="Times New Roman" w:cs="Times New Roman"/>
          <w:color w:val="000000"/>
          <w:sz w:val="22"/>
          <w:szCs w:val="22"/>
        </w:rPr>
        <w:t>In the traditional proposal process, a campus must submit for Trustee approval a proposed degree projection on the campus academic plan; and subsequent to Trustee approval of the projection, the campus may begin developing a degree proposal that will be submitted to the Chancellor’s Office for system-level review and approval. In the traditional process, proposals are to be submitted in the academic year preceding planned implementation.</w:t>
      </w:r>
    </w:p>
    <w:p w14:paraId="04658363"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456E2B15"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CB4A5B">
        <w:rPr>
          <w:rFonts w:ascii="Times New Roman" w:hAnsi="Times New Roman" w:cs="Times New Roman"/>
          <w:color w:val="000000"/>
          <w:sz w:val="22"/>
          <w:szCs w:val="22"/>
        </w:rPr>
        <w:t>As adopted by the Board in July 1997, the fast-track process shortens the time to implementation by allowing proposals to be submitted at the same time that the projection is proposed to the Trustees. Fast-track proposals still undergo system-level review, and the fast track does not move the proposal through an expedited review process.</w:t>
      </w:r>
    </w:p>
    <w:p w14:paraId="2E778E5C"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3B9D2F12"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r w:rsidRPr="00CB4A5B">
        <w:rPr>
          <w:rFonts w:ascii="Times New Roman" w:hAnsi="Times New Roman" w:cs="Times New Roman"/>
          <w:b/>
          <w:bCs/>
          <w:color w:val="000000"/>
          <w:sz w:val="22"/>
          <w:szCs w:val="22"/>
        </w:rPr>
        <w:t>Fast-Track Criteria</w:t>
      </w:r>
    </w:p>
    <w:p w14:paraId="1823A29A"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CB4A5B">
        <w:rPr>
          <w:rFonts w:ascii="Times New Roman" w:hAnsi="Times New Roman" w:cs="Times New Roman"/>
          <w:color w:val="000000"/>
          <w:sz w:val="22"/>
          <w:szCs w:val="22"/>
        </w:rPr>
        <w:t xml:space="preserve">To be proposed via </w:t>
      </w:r>
      <w:proofErr w:type="gramStart"/>
      <w:r w:rsidRPr="00CB4A5B">
        <w:rPr>
          <w:rFonts w:ascii="Times New Roman" w:hAnsi="Times New Roman" w:cs="Times New Roman"/>
          <w:color w:val="000000"/>
          <w:sz w:val="22"/>
          <w:szCs w:val="22"/>
        </w:rPr>
        <w:t>fast-track</w:t>
      </w:r>
      <w:proofErr w:type="gramEnd"/>
      <w:r w:rsidRPr="00CB4A5B">
        <w:rPr>
          <w:rFonts w:ascii="Times New Roman" w:hAnsi="Times New Roman" w:cs="Times New Roman"/>
          <w:color w:val="000000"/>
          <w:sz w:val="22"/>
          <w:szCs w:val="22"/>
        </w:rPr>
        <w:t>, a degree program must meet all of the following six criteria:</w:t>
      </w:r>
    </w:p>
    <w:p w14:paraId="2A21B85A"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6AAA1655" w14:textId="77777777" w:rsidR="00E74782" w:rsidRPr="00E571B4" w:rsidRDefault="00E74782" w:rsidP="00E74782">
      <w:pPr>
        <w:rPr>
          <w:rFonts w:ascii="Times New Roman" w:hAnsi="Times New Roman" w:cs="Times New Roman"/>
          <w:sz w:val="22"/>
          <w:szCs w:val="22"/>
        </w:rPr>
      </w:pPr>
      <w:r w:rsidRPr="00E571B4">
        <w:rPr>
          <w:rFonts w:ascii="Times New Roman" w:hAnsi="Times New Roman" w:cs="Times New Roman"/>
          <w:sz w:val="22"/>
          <w:szCs w:val="22"/>
        </w:rPr>
        <w:t>1.  The proposed program could be offered at a high level of quality by the campus within the campus’s existing resource base, or there is a demonstrated capacity to fund the program on a self-support basis.</w:t>
      </w:r>
    </w:p>
    <w:p w14:paraId="1A279937" w14:textId="77777777" w:rsidR="00E74782" w:rsidRPr="00E571B4" w:rsidRDefault="00E74782" w:rsidP="00E74782">
      <w:pPr>
        <w:rPr>
          <w:rFonts w:ascii="Times New Roman" w:hAnsi="Times New Roman" w:cs="Times New Roman"/>
          <w:sz w:val="22"/>
          <w:szCs w:val="22"/>
        </w:rPr>
      </w:pPr>
    </w:p>
    <w:p w14:paraId="7C2DA0C1" w14:textId="77777777" w:rsidR="00E74782" w:rsidRPr="00E571B4" w:rsidRDefault="00E74782" w:rsidP="00E74782">
      <w:pPr>
        <w:rPr>
          <w:rFonts w:ascii="Times New Roman" w:hAnsi="Times New Roman" w:cs="Times New Roman"/>
          <w:sz w:val="22"/>
          <w:szCs w:val="22"/>
        </w:rPr>
      </w:pPr>
      <w:r w:rsidRPr="00E571B4">
        <w:rPr>
          <w:rFonts w:ascii="Times New Roman" w:hAnsi="Times New Roman" w:cs="Times New Roman"/>
          <w:sz w:val="22"/>
          <w:szCs w:val="22"/>
        </w:rPr>
        <w:t>2.  The proposed program is not subject to specialized accreditation by an agency that is a member of the Association of Specialized and Professional Accreditors, or it is currently offered as an option or concentration that is already recognized and accredited by an appropriate specialized accrediting agency.</w:t>
      </w:r>
    </w:p>
    <w:p w14:paraId="7D7CFAC7" w14:textId="77777777" w:rsidR="00E74782" w:rsidRPr="00E571B4" w:rsidRDefault="00E74782" w:rsidP="00E74782">
      <w:pPr>
        <w:rPr>
          <w:rFonts w:ascii="Times New Roman" w:hAnsi="Times New Roman" w:cs="Times New Roman"/>
          <w:sz w:val="22"/>
          <w:szCs w:val="22"/>
        </w:rPr>
      </w:pPr>
    </w:p>
    <w:p w14:paraId="3EADAF6F" w14:textId="77777777" w:rsidR="00E74782" w:rsidRPr="00B0185B" w:rsidRDefault="00E74782" w:rsidP="00E74782">
      <w:pPr>
        <w:rPr>
          <w:rFonts w:ascii="Times New Roman" w:hAnsi="Times New Roman" w:cs="Times New Roman"/>
          <w:sz w:val="22"/>
          <w:szCs w:val="22"/>
        </w:rPr>
      </w:pPr>
      <w:r w:rsidRPr="00E571B4">
        <w:rPr>
          <w:rFonts w:ascii="Times New Roman" w:hAnsi="Times New Roman" w:cs="Times New Roman"/>
          <w:sz w:val="22"/>
          <w:szCs w:val="22"/>
        </w:rPr>
        <w:t xml:space="preserve">3.  The proposed program can be adequately housed without a major capital outlay project. </w:t>
      </w:r>
      <w:r w:rsidRPr="00B0185B">
        <w:rPr>
          <w:rFonts w:ascii="Times New Roman" w:hAnsi="Times New Roman" w:cs="Times New Roman"/>
          <w:sz w:val="22"/>
          <w:szCs w:val="22"/>
        </w:rPr>
        <w:t>Major capital outlay construction projects are those projects whose total cost is $610,000 or more (as adjusted pursuant to Cal. Pub. Cont. Code §§ 10705(a); 10105 and 10108).</w:t>
      </w:r>
    </w:p>
    <w:p w14:paraId="28301B01" w14:textId="77777777" w:rsidR="00E74782" w:rsidRPr="00E571B4" w:rsidRDefault="00E74782" w:rsidP="00E74782">
      <w:pPr>
        <w:rPr>
          <w:rFonts w:ascii="Times New Roman" w:hAnsi="Times New Roman" w:cs="Times New Roman"/>
          <w:sz w:val="22"/>
          <w:szCs w:val="22"/>
        </w:rPr>
      </w:pPr>
    </w:p>
    <w:p w14:paraId="5888BB7F" w14:textId="77777777" w:rsidR="00E74782" w:rsidRPr="00E571B4" w:rsidRDefault="00E74782" w:rsidP="00E74782">
      <w:pPr>
        <w:rPr>
          <w:rFonts w:ascii="Times New Roman" w:hAnsi="Times New Roman" w:cs="Times New Roman"/>
          <w:sz w:val="22"/>
          <w:szCs w:val="22"/>
        </w:rPr>
      </w:pPr>
      <w:r w:rsidRPr="00E571B4">
        <w:rPr>
          <w:rFonts w:ascii="Times New Roman" w:hAnsi="Times New Roman" w:cs="Times New Roman"/>
          <w:sz w:val="22"/>
          <w:szCs w:val="22"/>
        </w:rPr>
        <w:t>4.  It is consistent with all existing state and federal law and Trustee policy.</w:t>
      </w:r>
    </w:p>
    <w:p w14:paraId="108DD194" w14:textId="77777777" w:rsidR="00E74782" w:rsidRPr="00E571B4" w:rsidRDefault="00E74782" w:rsidP="00E74782">
      <w:pPr>
        <w:rPr>
          <w:rFonts w:ascii="Times New Roman" w:hAnsi="Times New Roman" w:cs="Times New Roman"/>
          <w:sz w:val="22"/>
          <w:szCs w:val="22"/>
        </w:rPr>
      </w:pPr>
    </w:p>
    <w:p w14:paraId="2BADD776" w14:textId="77777777" w:rsidR="00E74782" w:rsidRPr="00E571B4" w:rsidRDefault="00E74782" w:rsidP="00E74782">
      <w:pPr>
        <w:rPr>
          <w:rFonts w:ascii="Times New Roman" w:hAnsi="Times New Roman" w:cs="Times New Roman"/>
          <w:sz w:val="22"/>
          <w:szCs w:val="22"/>
        </w:rPr>
      </w:pPr>
      <w:r w:rsidRPr="00E571B4">
        <w:rPr>
          <w:rFonts w:ascii="Times New Roman" w:hAnsi="Times New Roman" w:cs="Times New Roman"/>
          <w:sz w:val="22"/>
          <w:szCs w:val="22"/>
        </w:rPr>
        <w:t>5.  It is either a bachelor’s or master’s degree program.</w:t>
      </w:r>
    </w:p>
    <w:p w14:paraId="472F824A" w14:textId="77777777" w:rsidR="00E74782" w:rsidRPr="00E571B4" w:rsidRDefault="00E74782" w:rsidP="00E74782">
      <w:pPr>
        <w:rPr>
          <w:rFonts w:ascii="Times New Roman" w:hAnsi="Times New Roman" w:cs="Times New Roman"/>
          <w:sz w:val="22"/>
          <w:szCs w:val="22"/>
        </w:rPr>
      </w:pPr>
    </w:p>
    <w:p w14:paraId="04A6221C" w14:textId="77777777" w:rsidR="00E74782" w:rsidRPr="00E571B4" w:rsidRDefault="00E74782" w:rsidP="00E74782">
      <w:pPr>
        <w:rPr>
          <w:rFonts w:ascii="Times New Roman" w:hAnsi="Times New Roman" w:cs="Times New Roman"/>
          <w:sz w:val="22"/>
          <w:szCs w:val="22"/>
        </w:rPr>
      </w:pPr>
      <w:r w:rsidRPr="00E571B4">
        <w:rPr>
          <w:rFonts w:ascii="Times New Roman" w:hAnsi="Times New Roman" w:cs="Times New Roman"/>
          <w:sz w:val="22"/>
          <w:szCs w:val="22"/>
        </w:rPr>
        <w:t>6.  The proposed program has been subject to a thorough campus review and approval process.</w:t>
      </w:r>
    </w:p>
    <w:p w14:paraId="74773BC0" w14:textId="77777777" w:rsidR="00E74782" w:rsidRPr="00E571B4" w:rsidRDefault="00E74782" w:rsidP="00E74782">
      <w:pPr>
        <w:rPr>
          <w:rFonts w:ascii="Times New Roman" w:hAnsi="Times New Roman" w:cs="Times New Roman"/>
          <w:sz w:val="22"/>
          <w:szCs w:val="22"/>
        </w:rPr>
      </w:pPr>
    </w:p>
    <w:p w14:paraId="1D3C1BB4" w14:textId="77777777" w:rsidR="00E74782" w:rsidRDefault="00E74782" w:rsidP="00E74782"/>
    <w:p w14:paraId="25FF920C" w14:textId="77777777" w:rsidR="00E74782" w:rsidRPr="00E571B4" w:rsidRDefault="00E74782" w:rsidP="00E74782"/>
    <w:p w14:paraId="58929F0A"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r w:rsidRPr="00CB4A5B">
        <w:rPr>
          <w:rFonts w:ascii="Times New Roman" w:hAnsi="Times New Roman" w:cs="Times New Roman"/>
          <w:b/>
          <w:bCs/>
          <w:color w:val="000000"/>
          <w:sz w:val="22"/>
          <w:szCs w:val="22"/>
        </w:rPr>
        <w:t>Fast-Track Timeline</w:t>
      </w:r>
    </w:p>
    <w:p w14:paraId="0BEC23D1"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14:paraId="7D26D2F4"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r w:rsidRPr="00CB4A5B">
        <w:rPr>
          <w:rFonts w:ascii="Times New Roman" w:hAnsi="Times New Roman" w:cs="Times New Roman"/>
          <w:b/>
          <w:bCs/>
          <w:color w:val="000000"/>
          <w:sz w:val="22"/>
          <w:szCs w:val="22"/>
        </w:rPr>
        <w:t xml:space="preserve">Two deadlines: </w:t>
      </w:r>
      <w:r>
        <w:rPr>
          <w:rFonts w:ascii="Times New Roman" w:hAnsi="Times New Roman" w:cs="Times New Roman"/>
          <w:b/>
          <w:bCs/>
          <w:color w:val="000000"/>
          <w:sz w:val="22"/>
          <w:szCs w:val="22"/>
        </w:rPr>
        <w:tab/>
      </w:r>
      <w:r w:rsidRPr="00CB4A5B">
        <w:rPr>
          <w:rFonts w:ascii="Times New Roman" w:hAnsi="Times New Roman" w:cs="Times New Roman"/>
          <w:b/>
          <w:bCs/>
          <w:color w:val="000000"/>
          <w:sz w:val="22"/>
          <w:szCs w:val="22"/>
        </w:rPr>
        <w:t>The first Monday in January—for July approval</w:t>
      </w:r>
    </w:p>
    <w:p w14:paraId="5577C629"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r>
        <w:rPr>
          <w:rFonts w:ascii="Times New Roman" w:hAnsi="Times New Roman" w:cs="Times New Roman"/>
          <w:b/>
          <w:bCs/>
          <w:color w:val="000000"/>
          <w:sz w:val="22"/>
          <w:szCs w:val="22"/>
        </w:rPr>
        <w:tab/>
      </w:r>
      <w:r>
        <w:rPr>
          <w:rFonts w:ascii="Times New Roman" w:hAnsi="Times New Roman" w:cs="Times New Roman"/>
          <w:b/>
          <w:bCs/>
          <w:color w:val="000000"/>
          <w:sz w:val="22"/>
          <w:szCs w:val="22"/>
        </w:rPr>
        <w:tab/>
      </w:r>
      <w:r>
        <w:rPr>
          <w:rFonts w:ascii="Times New Roman" w:hAnsi="Times New Roman" w:cs="Times New Roman"/>
          <w:b/>
          <w:bCs/>
          <w:color w:val="000000"/>
          <w:sz w:val="22"/>
          <w:szCs w:val="22"/>
        </w:rPr>
        <w:tab/>
      </w:r>
      <w:r w:rsidRPr="00CB4A5B">
        <w:rPr>
          <w:rFonts w:ascii="Times New Roman" w:hAnsi="Times New Roman" w:cs="Times New Roman"/>
          <w:b/>
          <w:bCs/>
          <w:color w:val="000000"/>
          <w:sz w:val="22"/>
          <w:szCs w:val="22"/>
        </w:rPr>
        <w:t>The second Monday in June—for December approval</w:t>
      </w:r>
    </w:p>
    <w:p w14:paraId="6EFA05E8"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14:paraId="08C18E85"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CB4A5B">
        <w:rPr>
          <w:rFonts w:ascii="Times New Roman" w:hAnsi="Times New Roman" w:cs="Times New Roman"/>
          <w:color w:val="000000"/>
          <w:sz w:val="22"/>
          <w:szCs w:val="22"/>
        </w:rPr>
        <w:t>We expect that fast-track proposals that are submitted to the Chancellor’s Office, Office of Academic Planning, by the first Monday in January and that raise no major issues can be acted on by the Board of Trustees in March, sent through system-level review, and could receive Chancellor’s Office approval in July.</w:t>
      </w:r>
    </w:p>
    <w:p w14:paraId="048533E6"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0524BF26"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FFFFF"/>
          <w:sz w:val="22"/>
          <w:szCs w:val="22"/>
        </w:rPr>
      </w:pPr>
      <w:r w:rsidRPr="00CB4A5B">
        <w:rPr>
          <w:rFonts w:ascii="Times New Roman" w:hAnsi="Times New Roman" w:cs="Times New Roman"/>
          <w:color w:val="000000"/>
          <w:sz w:val="22"/>
          <w:szCs w:val="22"/>
        </w:rPr>
        <w:t xml:space="preserve">Those proposals that are submitted by the second Monday in June and raise no major issues can be acted on by the Board of Trustees in September, sent through system-level review, and could receive Chancellor’s Office approval in December. </w:t>
      </w:r>
      <w:r w:rsidRPr="00CB4A5B">
        <w:rPr>
          <w:rFonts w:ascii="Times New Roman" w:hAnsi="Times New Roman" w:cs="Times New Roman"/>
          <w:color w:val="FFFFFF"/>
          <w:sz w:val="22"/>
          <w:szCs w:val="22"/>
        </w:rPr>
        <w:t>C</w:t>
      </w:r>
    </w:p>
    <w:p w14:paraId="6DC5B7F2"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FFFFF"/>
          <w:sz w:val="22"/>
          <w:szCs w:val="22"/>
        </w:rPr>
      </w:pPr>
      <w:r w:rsidRPr="00CB4A5B">
        <w:rPr>
          <w:rFonts w:ascii="Times New Roman" w:hAnsi="Times New Roman" w:cs="Times New Roman"/>
          <w:color w:val="FFFFFF"/>
          <w:sz w:val="22"/>
          <w:szCs w:val="22"/>
        </w:rPr>
        <w:t>Mallon</w:t>
      </w:r>
    </w:p>
    <w:p w14:paraId="552EA005"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r w:rsidRPr="00CB4A5B">
        <w:rPr>
          <w:rFonts w:ascii="Times New Roman" w:hAnsi="Times New Roman" w:cs="Times New Roman"/>
          <w:b/>
          <w:bCs/>
          <w:color w:val="000000"/>
          <w:sz w:val="22"/>
          <w:szCs w:val="22"/>
        </w:rPr>
        <w:t>Submitting Fast-Track Proposals</w:t>
      </w:r>
    </w:p>
    <w:p w14:paraId="78BDC93D"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14:paraId="23DE18CE"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CB4A5B">
        <w:rPr>
          <w:rFonts w:ascii="Times New Roman" w:hAnsi="Times New Roman" w:cs="Times New Roman"/>
          <w:color w:val="000000"/>
          <w:sz w:val="22"/>
          <w:szCs w:val="22"/>
        </w:rPr>
        <w:t>When submitting an update to the campus academic plan, please note any fast-track degree proposals and include a very brief description of the program and a rationale for offering it through the fast-track process.</w:t>
      </w:r>
    </w:p>
    <w:p w14:paraId="1A6A6331"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7E6C05CB"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CB4A5B">
        <w:rPr>
          <w:rFonts w:ascii="Times New Roman" w:hAnsi="Times New Roman" w:cs="Times New Roman"/>
          <w:color w:val="000000"/>
          <w:sz w:val="22"/>
          <w:szCs w:val="22"/>
        </w:rPr>
        <w:t>Please use the traditional degree proposal template, available on the APP Web at:</w:t>
      </w:r>
    </w:p>
    <w:p w14:paraId="11274964" w14:textId="77777777" w:rsidR="00E74782" w:rsidRPr="0039470C" w:rsidRDefault="00955603"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hyperlink r:id="rId6" w:history="1">
        <w:r w:rsidR="00347048">
          <w:rPr>
            <w:rStyle w:val="Hyperlink"/>
          </w:rPr>
          <w:t>http</w:t>
        </w:r>
        <w:r w:rsidR="00E74782" w:rsidRPr="00AF164B">
          <w:rPr>
            <w:rStyle w:val="Hyperlink"/>
          </w:rPr>
          <w:t>://www.calstate.edu/app/program_dev.shtml</w:t>
        </w:r>
      </w:hyperlink>
      <w:r w:rsidR="00E74782">
        <w:t xml:space="preserve"> </w:t>
      </w:r>
      <w:r w:rsidR="00E74782" w:rsidRPr="0039470C">
        <w:rPr>
          <w:rFonts w:ascii="Times New Roman" w:hAnsi="Times New Roman" w:cs="Times New Roman"/>
          <w:sz w:val="22"/>
          <w:szCs w:val="22"/>
        </w:rPr>
        <w:t>under the New Program Development link.</w:t>
      </w:r>
    </w:p>
    <w:p w14:paraId="2B37328F"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FF"/>
          <w:sz w:val="22"/>
          <w:szCs w:val="22"/>
        </w:rPr>
      </w:pPr>
    </w:p>
    <w:p w14:paraId="7F9B5862" w14:textId="31CD64C8"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FF"/>
          <w:sz w:val="22"/>
          <w:szCs w:val="22"/>
        </w:rPr>
      </w:pPr>
      <w:r w:rsidRPr="00CB4A5B">
        <w:rPr>
          <w:rFonts w:ascii="Times New Roman" w:hAnsi="Times New Roman" w:cs="Times New Roman"/>
          <w:color w:val="000000"/>
          <w:sz w:val="22"/>
          <w:szCs w:val="22"/>
        </w:rPr>
        <w:t xml:space="preserve">Please direct questions to Dr. </w:t>
      </w:r>
      <w:r w:rsidR="00955603">
        <w:rPr>
          <w:rFonts w:ascii="Times New Roman" w:hAnsi="Times New Roman" w:cs="Times New Roman"/>
          <w:color w:val="000000"/>
          <w:sz w:val="22"/>
          <w:szCs w:val="22"/>
        </w:rPr>
        <w:t>Alison Wrynn</w:t>
      </w:r>
      <w:bookmarkStart w:id="0" w:name="_GoBack"/>
      <w:bookmarkEnd w:id="0"/>
      <w:r w:rsidRPr="00CB4A5B">
        <w:rPr>
          <w:rFonts w:ascii="Times New Roman" w:hAnsi="Times New Roman" w:cs="Times New Roman"/>
          <w:color w:val="000000"/>
          <w:sz w:val="22"/>
          <w:szCs w:val="22"/>
        </w:rPr>
        <w:t xml:space="preserve"> at (562) 951-4672 or </w:t>
      </w:r>
      <w:r w:rsidRPr="00CB4A5B">
        <w:rPr>
          <w:rFonts w:ascii="Times New Roman" w:hAnsi="Times New Roman" w:cs="Times New Roman"/>
          <w:color w:val="0000FF"/>
          <w:sz w:val="22"/>
          <w:szCs w:val="22"/>
        </w:rPr>
        <w:t>app@calstate.edu</w:t>
      </w:r>
    </w:p>
    <w:p w14:paraId="059AAFE6"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1A5ACD9E" w14:textId="77777777" w:rsidR="00E74782" w:rsidRDefault="00E74782" w:rsidP="00E74782">
      <w:pPr>
        <w:pStyle w:val="Example"/>
        <w:jc w:val="both"/>
        <w:rPr>
          <w:rFonts w:ascii="Arial" w:hAnsi="Arial" w:cs="Arial"/>
          <w:b/>
          <w:bCs/>
          <w:sz w:val="22"/>
        </w:rPr>
      </w:pPr>
    </w:p>
    <w:p w14:paraId="288EEFAE" w14:textId="77777777" w:rsidR="00E74782" w:rsidRDefault="00E74782" w:rsidP="00E74782">
      <w:pPr>
        <w:pStyle w:val="Example"/>
        <w:jc w:val="both"/>
        <w:rPr>
          <w:rFonts w:ascii="Arial" w:hAnsi="Arial" w:cs="Arial"/>
          <w:b/>
          <w:bCs/>
          <w:sz w:val="22"/>
        </w:rPr>
      </w:pPr>
    </w:p>
    <w:p w14:paraId="0E8DB26B" w14:textId="77777777" w:rsidR="00E74782" w:rsidRDefault="00E74782" w:rsidP="00E74782">
      <w:pPr>
        <w:pStyle w:val="Example"/>
        <w:jc w:val="both"/>
        <w:rPr>
          <w:rFonts w:ascii="Arial" w:hAnsi="Arial" w:cs="Arial"/>
          <w:b/>
          <w:bCs/>
          <w:sz w:val="22"/>
        </w:rPr>
      </w:pPr>
    </w:p>
    <w:p w14:paraId="6D025BEE" w14:textId="77777777" w:rsidR="00291D52" w:rsidRDefault="00291D52"/>
    <w:sectPr w:rsidR="00291D52" w:rsidSect="00DA795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Palatino">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82"/>
    <w:rsid w:val="00291D52"/>
    <w:rsid w:val="00347048"/>
    <w:rsid w:val="00955603"/>
    <w:rsid w:val="00DA7959"/>
    <w:rsid w:val="00E74782"/>
    <w:rsid w:val="00EB36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09261C"/>
  <w15:docId w15:val="{6DC72CA9-110C-4249-B701-C3935FA1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782"/>
    <w:rPr>
      <w:color w:val="0000FF" w:themeColor="hyperlink"/>
      <w:u w:val="single"/>
    </w:rPr>
  </w:style>
  <w:style w:type="paragraph" w:styleId="Header">
    <w:name w:val="header"/>
    <w:basedOn w:val="Normal"/>
    <w:link w:val="HeaderChar"/>
    <w:uiPriority w:val="99"/>
    <w:unhideWhenUsed/>
    <w:rsid w:val="00E74782"/>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E74782"/>
    <w:rPr>
      <w:rFonts w:eastAsiaTheme="minorHAnsi"/>
    </w:rPr>
  </w:style>
  <w:style w:type="paragraph" w:customStyle="1" w:styleId="Example">
    <w:name w:val="Example"/>
    <w:basedOn w:val="Normal"/>
    <w:rsid w:val="00E74782"/>
    <w:rPr>
      <w:rFonts w:ascii="Palatino" w:eastAsia="Times New Roman" w:hAnsi="Palatino"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lstate.edu/app/program_dev.shtml" TargetMode="External"/><Relationship Id="rId5" Type="http://schemas.openxmlformats.org/officeDocument/2006/relationships/hyperlink" Target="http://www.calstate.edu/app/documents/Fast_Track_Pilot_Programs.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3139</Characters>
  <Application>Microsoft Office Word</Application>
  <DocSecurity>0</DocSecurity>
  <Lines>130</Lines>
  <Paragraphs>44</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Korostoff</dc:creator>
  <cp:keywords/>
  <dc:description/>
  <cp:lastModifiedBy>Connors, David</cp:lastModifiedBy>
  <cp:revision>2</cp:revision>
  <dcterms:created xsi:type="dcterms:W3CDTF">2018-09-26T15:27:00Z</dcterms:created>
  <dcterms:modified xsi:type="dcterms:W3CDTF">2018-09-26T15:27:00Z</dcterms:modified>
</cp:coreProperties>
</file>