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C266" w14:textId="77777777" w:rsidR="009042CB" w:rsidRPr="00B62DC6" w:rsidRDefault="00562814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2DC6">
        <w:rPr>
          <w:rFonts w:ascii="Times New Roman" w:hAnsi="Times New Roman"/>
          <w:sz w:val="24"/>
          <w:szCs w:val="24"/>
        </w:rPr>
        <w:t>Academic Senate</w:t>
      </w:r>
      <w:r w:rsidR="009042CB">
        <w:rPr>
          <w:rFonts w:ascii="Times New Roman" w:hAnsi="Times New Roman"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443C67DA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CC5805">
        <w:rPr>
          <w:rFonts w:ascii="Times New Roman" w:hAnsi="Times New Roman"/>
          <w:sz w:val="24"/>
          <w:szCs w:val="24"/>
        </w:rPr>
        <w:t>March 29, 2016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7F71E9FD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71D8CDC9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CC5805">
        <w:rPr>
          <w:rFonts w:ascii="Times New Roman" w:hAnsi="Times New Roman"/>
          <w:sz w:val="24"/>
          <w:szCs w:val="24"/>
        </w:rPr>
        <w:t>March 1, 2016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0C6A002C" w14:textId="4FEC0F8F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599561CA" w14:textId="4165612D" w:rsidR="00562814" w:rsidRPr="00B62DC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  <w:r w:rsidR="00CC5805">
        <w:rPr>
          <w:rFonts w:ascii="Times New Roman" w:hAnsi="Times New Roman"/>
          <w:sz w:val="24"/>
          <w:szCs w:val="24"/>
        </w:rPr>
        <w:t>—Time Certain 2:35</w:t>
      </w:r>
    </w:p>
    <w:p w14:paraId="52D55900" w14:textId="77777777" w:rsidR="004E3A26" w:rsidRPr="00B62DC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0AED227A" w14:textId="7D1A4A73" w:rsidR="00CC5805" w:rsidRDefault="00CC5805" w:rsidP="00CC5805">
      <w:pPr>
        <w:pStyle w:val="ListParagraph"/>
        <w:numPr>
          <w:ilvl w:val="1"/>
          <w:numId w:val="1"/>
        </w:numPr>
      </w:pPr>
      <w:r>
        <w:t xml:space="preserve">SP 15-06 Policy on </w:t>
      </w:r>
      <w:r w:rsidR="00B4294C">
        <w:t xml:space="preserve">Academic </w:t>
      </w:r>
      <w:r>
        <w:t>Minors (Curriculum)</w:t>
      </w:r>
    </w:p>
    <w:p w14:paraId="465057D2" w14:textId="669CB338" w:rsidR="00CC5805" w:rsidRPr="00C51CFA" w:rsidRDefault="00247AD9" w:rsidP="00CC5805">
      <w:pPr>
        <w:pStyle w:val="ListParagraph"/>
        <w:numPr>
          <w:ilvl w:val="1"/>
          <w:numId w:val="1"/>
        </w:numPr>
      </w:pPr>
      <w:r>
        <w:t>S</w:t>
      </w:r>
      <w:r w:rsidR="00CC5805" w:rsidRPr="00C51CFA">
        <w:t>P 15-07 Minimum Characteristics of Majors and Minors (Curriculum)</w:t>
      </w:r>
    </w:p>
    <w:p w14:paraId="68331658" w14:textId="77777777" w:rsidR="00CC5805" w:rsidRDefault="00CC5805" w:rsidP="00CC5805">
      <w:pPr>
        <w:pStyle w:val="ListParagraph"/>
        <w:ind w:left="1080"/>
      </w:pPr>
    </w:p>
    <w:p w14:paraId="36A5B3B3" w14:textId="77777777" w:rsidR="007B053D" w:rsidRDefault="00277381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4F49">
        <w:rPr>
          <w:rFonts w:ascii="Times New Roman" w:hAnsi="Times New Roman"/>
          <w:sz w:val="24"/>
          <w:szCs w:val="24"/>
        </w:rPr>
        <w:t>New Business Items</w:t>
      </w:r>
      <w:r w:rsidR="007B053D" w:rsidRPr="007B053D">
        <w:rPr>
          <w:rFonts w:ascii="Times New Roman" w:hAnsi="Times New Roman"/>
          <w:sz w:val="24"/>
          <w:szCs w:val="24"/>
        </w:rPr>
        <w:t xml:space="preserve"> </w:t>
      </w:r>
    </w:p>
    <w:p w14:paraId="1374F0A9" w14:textId="77777777" w:rsidR="00CC5805" w:rsidRPr="00CC5805" w:rsidRDefault="00CC5805" w:rsidP="00CC5805">
      <w:pPr>
        <w:pStyle w:val="ListParagraph"/>
        <w:numPr>
          <w:ilvl w:val="1"/>
          <w:numId w:val="1"/>
        </w:numPr>
      </w:pPr>
      <w:r w:rsidRPr="00CC5805">
        <w:t>Policy on Double Counting (Curriculum)</w:t>
      </w:r>
    </w:p>
    <w:p w14:paraId="68ECB1CA" w14:textId="417AE46D" w:rsidR="00CC5805" w:rsidRPr="00B4294C" w:rsidRDefault="00B4294C" w:rsidP="00CC5805">
      <w:pPr>
        <w:pStyle w:val="ListParagraph"/>
        <w:numPr>
          <w:ilvl w:val="1"/>
          <w:numId w:val="1"/>
        </w:numPr>
      </w:pPr>
      <w:r>
        <w:t xml:space="preserve">Resolution on </w:t>
      </w:r>
      <w:r w:rsidR="00CC5805" w:rsidRPr="00B4294C">
        <w:t>Affordable Learning Initiative (Exec)</w:t>
      </w:r>
    </w:p>
    <w:p w14:paraId="72335FEB" w14:textId="77777777" w:rsidR="00CC5805" w:rsidRPr="00F42924" w:rsidRDefault="00CC5805" w:rsidP="00CC5805">
      <w:pPr>
        <w:pStyle w:val="ListParagraph"/>
        <w:numPr>
          <w:ilvl w:val="1"/>
          <w:numId w:val="1"/>
        </w:numPr>
      </w:pPr>
      <w:r w:rsidRPr="00F42924">
        <w:t>Policy on Second Baccalaureate Degree (SAPP)</w:t>
      </w:r>
    </w:p>
    <w:p w14:paraId="1AD69BE9" w14:textId="77777777" w:rsidR="00CC5805" w:rsidRPr="00CC5805" w:rsidRDefault="00CC5805" w:rsidP="00CC5805">
      <w:pPr>
        <w:pStyle w:val="ListParagraph"/>
        <w:numPr>
          <w:ilvl w:val="1"/>
          <w:numId w:val="1"/>
        </w:numPr>
      </w:pPr>
      <w:r w:rsidRPr="00CC5805">
        <w:t>Policy on Reinstatement (SAPP)</w:t>
      </w:r>
    </w:p>
    <w:p w14:paraId="3627F523" w14:textId="77777777" w:rsidR="00CC5805" w:rsidRPr="00CC5805" w:rsidRDefault="00CC5805" w:rsidP="00CC5805">
      <w:pPr>
        <w:pStyle w:val="ListParagraph"/>
        <w:numPr>
          <w:ilvl w:val="1"/>
          <w:numId w:val="1"/>
        </w:numPr>
      </w:pPr>
      <w:r w:rsidRPr="00CC5805">
        <w:t>Policy on Evaluation of Temporary Counselor Faculty (FAC)</w:t>
      </w:r>
    </w:p>
    <w:p w14:paraId="205E9E54" w14:textId="77777777" w:rsidR="00CC5805" w:rsidRDefault="00CC5805" w:rsidP="00CC5805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773B5B5D" w14:textId="10006372" w:rsidR="00277381" w:rsidRPr="007B053D" w:rsidRDefault="007B053D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46B8133F" w14:textId="77777777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5986ACD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1EA22C45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7D36ACD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35920DC6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3F273208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5DB73339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5834F523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02AD1AF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1</w:t>
      </w:r>
      <w:r w:rsidRPr="00B62DC6">
        <w:rPr>
          <w:rFonts w:ascii="Times New Roman" w:hAnsi="Times New Roman"/>
          <w:sz w:val="24"/>
          <w:szCs w:val="24"/>
        </w:rPr>
        <w:t>.  Reports from Other Committees/Centers on Campus</w:t>
      </w:r>
    </w:p>
    <w:p w14:paraId="45F0CBCD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2</w:t>
      </w:r>
      <w:r w:rsidRPr="00B62DC6">
        <w:rPr>
          <w:rFonts w:ascii="Times New Roman" w:hAnsi="Times New Roman"/>
          <w:sz w:val="24"/>
          <w:szCs w:val="24"/>
        </w:rPr>
        <w:t xml:space="preserve">.  Announcements </w:t>
      </w:r>
    </w:p>
    <w:p w14:paraId="41C74F4B" w14:textId="77777777" w:rsidR="00562814" w:rsidRPr="00B62DC6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5BB2">
        <w:rPr>
          <w:rFonts w:ascii="Times New Roman" w:hAnsi="Times New Roman"/>
          <w:sz w:val="24"/>
          <w:szCs w:val="24"/>
        </w:rPr>
        <w:t>3</w:t>
      </w:r>
      <w:r w:rsidRPr="00B62DC6">
        <w:rPr>
          <w:rFonts w:ascii="Times New Roman" w:hAnsi="Times New Roman"/>
          <w:sz w:val="24"/>
          <w:szCs w:val="24"/>
        </w:rPr>
        <w:t>.  Adjourn</w:t>
      </w:r>
    </w:p>
    <w:p w14:paraId="1639B63B" w14:textId="77777777" w:rsidR="00AA2998" w:rsidRDefault="00AA2998"/>
    <w:p w14:paraId="79F3B8FE" w14:textId="77777777" w:rsidR="007B053D" w:rsidRDefault="007B053D"/>
    <w:p w14:paraId="160CEB67" w14:textId="763A923A" w:rsidR="007B053D" w:rsidRDefault="007B053D"/>
    <w:sectPr w:rsidR="007B053D" w:rsidSect="006D4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CAA" w14:textId="77777777" w:rsidR="00B4294C" w:rsidRDefault="00B4294C" w:rsidP="00771795">
      <w:r>
        <w:separator/>
      </w:r>
    </w:p>
  </w:endnote>
  <w:endnote w:type="continuationSeparator" w:id="0">
    <w:p w14:paraId="7F0908C4" w14:textId="77777777" w:rsidR="00B4294C" w:rsidRDefault="00B4294C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C1F0" w14:textId="77777777" w:rsidR="00B4294C" w:rsidRDefault="00B4294C" w:rsidP="00771795">
      <w:r>
        <w:separator/>
      </w:r>
    </w:p>
  </w:footnote>
  <w:footnote w:type="continuationSeparator" w:id="0">
    <w:p w14:paraId="1952584D" w14:textId="77777777" w:rsidR="00B4294C" w:rsidRDefault="00B4294C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B4294C" w:rsidRDefault="00B4294C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125BB2"/>
    <w:rsid w:val="00200BFB"/>
    <w:rsid w:val="00214491"/>
    <w:rsid w:val="00247AD9"/>
    <w:rsid w:val="00277381"/>
    <w:rsid w:val="002A03ED"/>
    <w:rsid w:val="002A2CFC"/>
    <w:rsid w:val="00341677"/>
    <w:rsid w:val="00450CBC"/>
    <w:rsid w:val="004E3A26"/>
    <w:rsid w:val="00505FAF"/>
    <w:rsid w:val="00562814"/>
    <w:rsid w:val="00634D44"/>
    <w:rsid w:val="006825F9"/>
    <w:rsid w:val="006D4871"/>
    <w:rsid w:val="00771795"/>
    <w:rsid w:val="007B053D"/>
    <w:rsid w:val="009042CB"/>
    <w:rsid w:val="00A3213F"/>
    <w:rsid w:val="00AA2998"/>
    <w:rsid w:val="00AB3D69"/>
    <w:rsid w:val="00AB7DCA"/>
    <w:rsid w:val="00B4294C"/>
    <w:rsid w:val="00B66CBE"/>
    <w:rsid w:val="00B67A4A"/>
    <w:rsid w:val="00C51CFA"/>
    <w:rsid w:val="00CC5805"/>
    <w:rsid w:val="00D37002"/>
    <w:rsid w:val="00E01651"/>
    <w:rsid w:val="00E8150B"/>
    <w:rsid w:val="00EE4F49"/>
    <w:rsid w:val="00F42924"/>
    <w:rsid w:val="00F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59A3FCF2-C40D-482E-BDF0-B9D6B92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2</cp:revision>
  <dcterms:created xsi:type="dcterms:W3CDTF">2016-03-17T18:11:00Z</dcterms:created>
  <dcterms:modified xsi:type="dcterms:W3CDTF">2016-03-17T18:11:00Z</dcterms:modified>
</cp:coreProperties>
</file>