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9BEB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20A5A79" w14:textId="77777777" w:rsidR="00DB5591" w:rsidRDefault="00DB5591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6FB71E79" w14:textId="77777777" w:rsidR="00A163C3" w:rsidRPr="00D30E13" w:rsidRDefault="00A163C3" w:rsidP="00A163C3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30E13">
        <w:rPr>
          <w:rFonts w:ascii="Times New Roman" w:hAnsi="Times New Roman"/>
          <w:b/>
          <w:sz w:val="24"/>
          <w:szCs w:val="24"/>
        </w:rPr>
        <w:t>Academic Senate Agenda</w:t>
      </w:r>
    </w:p>
    <w:p w14:paraId="5F190A55" w14:textId="79B13078" w:rsidR="00A163C3" w:rsidRPr="00B62DC6" w:rsidRDefault="00D33DBF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1500 D</w:t>
      </w:r>
      <w:r w:rsidR="00A06A3C">
        <w:rPr>
          <w:rFonts w:ascii="Times New Roman" w:hAnsi="Times New Roman"/>
          <w:sz w:val="24"/>
          <w:szCs w:val="24"/>
        </w:rPr>
        <w:t>el Norte</w:t>
      </w:r>
    </w:p>
    <w:p w14:paraId="5EAE3AD0" w14:textId="1FB86F03" w:rsidR="00A163C3" w:rsidRPr="00B62DC6" w:rsidRDefault="00A163C3" w:rsidP="00A163C3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695624">
        <w:rPr>
          <w:rFonts w:ascii="Times New Roman" w:hAnsi="Times New Roman"/>
          <w:sz w:val="24"/>
          <w:szCs w:val="24"/>
        </w:rPr>
        <w:t>May 9</w:t>
      </w:r>
      <w:r>
        <w:rPr>
          <w:rFonts w:ascii="Times New Roman" w:hAnsi="Times New Roman"/>
          <w:sz w:val="24"/>
          <w:szCs w:val="24"/>
        </w:rPr>
        <w:t>, 201</w:t>
      </w:r>
      <w:r w:rsidR="009A1A2F">
        <w:rPr>
          <w:rFonts w:ascii="Times New Roman" w:hAnsi="Times New Roman"/>
          <w:sz w:val="24"/>
          <w:szCs w:val="24"/>
        </w:rPr>
        <w:t>7</w:t>
      </w:r>
      <w:r w:rsidR="007C3E46">
        <w:rPr>
          <w:rFonts w:ascii="Times New Roman" w:hAnsi="Times New Roman"/>
          <w:sz w:val="24"/>
          <w:szCs w:val="24"/>
        </w:rPr>
        <w:t>;</w:t>
      </w:r>
      <w:r w:rsidRPr="00B62DC6">
        <w:rPr>
          <w:rFonts w:ascii="Times New Roman" w:hAnsi="Times New Roman"/>
          <w:sz w:val="24"/>
          <w:szCs w:val="24"/>
        </w:rPr>
        <w:t xml:space="preserve"> 2:30-4:30</w:t>
      </w:r>
      <w:r w:rsidR="009A1A2F">
        <w:rPr>
          <w:rFonts w:ascii="Times New Roman" w:hAnsi="Times New Roman"/>
          <w:sz w:val="24"/>
          <w:szCs w:val="24"/>
        </w:rPr>
        <w:t xml:space="preserve"> pm</w:t>
      </w:r>
    </w:p>
    <w:p w14:paraId="01B2F3B5" w14:textId="77777777" w:rsidR="00EE3E9B" w:rsidRDefault="00EE3E9B" w:rsidP="00A163C3">
      <w:pPr>
        <w:pStyle w:val="NoSpacing"/>
        <w:rPr>
          <w:rFonts w:ascii="Times New Roman" w:hAnsi="Times New Roman"/>
          <w:sz w:val="24"/>
          <w:szCs w:val="24"/>
        </w:rPr>
      </w:pPr>
    </w:p>
    <w:p w14:paraId="457A8248" w14:textId="2D7B13A7" w:rsidR="00A163C3" w:rsidRPr="00B62DC6" w:rsidRDefault="00A163C3" w:rsidP="00A163C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07E4DCE0" w14:textId="212E0DCA" w:rsidR="00A163C3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>
        <w:rPr>
          <w:rFonts w:ascii="Times New Roman" w:hAnsi="Times New Roman"/>
          <w:sz w:val="24"/>
          <w:szCs w:val="24"/>
        </w:rPr>
        <w:t xml:space="preserve">l of the Minutes of </w:t>
      </w:r>
      <w:r w:rsidR="00695624">
        <w:rPr>
          <w:rFonts w:ascii="Times New Roman" w:hAnsi="Times New Roman"/>
          <w:sz w:val="24"/>
          <w:szCs w:val="24"/>
        </w:rPr>
        <w:t>April 18</w:t>
      </w:r>
      <w:r w:rsidR="00A06A3C">
        <w:rPr>
          <w:rFonts w:ascii="Times New Roman" w:hAnsi="Times New Roman"/>
          <w:sz w:val="24"/>
          <w:szCs w:val="24"/>
        </w:rPr>
        <w:t>, 2017</w:t>
      </w:r>
    </w:p>
    <w:p w14:paraId="797E6A5B" w14:textId="77777777" w:rsidR="00695624" w:rsidRDefault="009A1A2F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</w:t>
      </w:r>
    </w:p>
    <w:p w14:paraId="04DA9D35" w14:textId="08BFA0C4" w:rsidR="005051D0" w:rsidRPr="0015301D" w:rsidRDefault="005051D0" w:rsidP="00695624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15301D">
        <w:rPr>
          <w:rFonts w:ascii="Times New Roman" w:hAnsi="Times New Roman"/>
          <w:sz w:val="24"/>
          <w:szCs w:val="24"/>
        </w:rPr>
        <w:t xml:space="preserve">Report </w:t>
      </w:r>
      <w:r w:rsidR="0015301D" w:rsidRPr="00B62DC6">
        <w:rPr>
          <w:rFonts w:ascii="Times New Roman" w:hAnsi="Times New Roman"/>
          <w:sz w:val="24"/>
          <w:szCs w:val="24"/>
        </w:rPr>
        <w:t xml:space="preserve">from the </w:t>
      </w:r>
      <w:r w:rsidR="0015301D">
        <w:rPr>
          <w:rFonts w:ascii="Times New Roman" w:hAnsi="Times New Roman"/>
          <w:sz w:val="24"/>
          <w:szCs w:val="24"/>
        </w:rPr>
        <w:t xml:space="preserve">Asst. </w:t>
      </w:r>
      <w:r w:rsidR="0015301D" w:rsidRPr="00B62DC6">
        <w:rPr>
          <w:rFonts w:ascii="Times New Roman" w:hAnsi="Times New Roman"/>
          <w:sz w:val="24"/>
          <w:szCs w:val="24"/>
        </w:rPr>
        <w:t>Provost</w:t>
      </w:r>
      <w:r w:rsidR="0015301D">
        <w:rPr>
          <w:rFonts w:ascii="Times New Roman" w:hAnsi="Times New Roman"/>
          <w:sz w:val="24"/>
          <w:szCs w:val="24"/>
        </w:rPr>
        <w:t xml:space="preserve">: </w:t>
      </w:r>
      <w:r w:rsidRPr="0015301D">
        <w:rPr>
          <w:rFonts w:ascii="Times New Roman" w:hAnsi="Times New Roman"/>
          <w:sz w:val="24"/>
          <w:szCs w:val="24"/>
        </w:rPr>
        <w:t>T</w:t>
      </w:r>
      <w:r w:rsidR="0015301D">
        <w:rPr>
          <w:rFonts w:ascii="Times New Roman" w:hAnsi="Times New Roman"/>
          <w:sz w:val="24"/>
          <w:szCs w:val="24"/>
        </w:rPr>
        <w:t>enure-Track Faculty Composition; Faculty 180 and</w:t>
      </w:r>
      <w:r w:rsidR="0015301D" w:rsidRPr="0015301D">
        <w:rPr>
          <w:rFonts w:ascii="Times New Roman" w:hAnsi="Times New Roman"/>
          <w:sz w:val="24"/>
          <w:szCs w:val="24"/>
        </w:rPr>
        <w:t xml:space="preserve"> RTP </w:t>
      </w:r>
      <w:proofErr w:type="spellStart"/>
      <w:r w:rsidR="0015301D" w:rsidRPr="0015301D">
        <w:rPr>
          <w:rFonts w:ascii="Times New Roman" w:hAnsi="Times New Roman"/>
          <w:sz w:val="24"/>
          <w:szCs w:val="24"/>
        </w:rPr>
        <w:t>ePortfolios</w:t>
      </w:r>
      <w:proofErr w:type="spellEnd"/>
    </w:p>
    <w:p w14:paraId="06C916B1" w14:textId="77777777" w:rsidR="00A163C3" w:rsidRPr="00B62DC6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</w:t>
      </w:r>
      <w:r>
        <w:rPr>
          <w:rFonts w:ascii="Times New Roman" w:hAnsi="Times New Roman"/>
          <w:sz w:val="24"/>
          <w:szCs w:val="24"/>
        </w:rPr>
        <w:t>rom Statewide Senators</w:t>
      </w:r>
    </w:p>
    <w:p w14:paraId="6B784616" w14:textId="77777777" w:rsidR="00A163C3" w:rsidRPr="00370E31" w:rsidRDefault="00A163C3" w:rsidP="00CE522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CFA President</w:t>
      </w:r>
    </w:p>
    <w:p w14:paraId="7B4BE73F" w14:textId="449B31F5" w:rsidR="00D4305F" w:rsidRDefault="00A163C3" w:rsidP="00D4305F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Senate Chair</w:t>
      </w:r>
    </w:p>
    <w:p w14:paraId="592A46E8" w14:textId="77777777" w:rsidR="00D4305F" w:rsidRDefault="00D4305F" w:rsidP="00D4305F">
      <w:pPr>
        <w:ind w:left="720"/>
      </w:pPr>
    </w:p>
    <w:p w14:paraId="7747ADD0" w14:textId="77777777" w:rsidR="00D4305F" w:rsidRDefault="00D4305F" w:rsidP="00D4305F">
      <w:pPr>
        <w:pStyle w:val="ListParagraph"/>
        <w:numPr>
          <w:ilvl w:val="0"/>
          <w:numId w:val="1"/>
        </w:numPr>
      </w:pPr>
      <w:r>
        <w:t>Continuing Business</w:t>
      </w:r>
    </w:p>
    <w:p w14:paraId="3CDCFD01" w14:textId="77777777" w:rsidR="00695624" w:rsidRDefault="00695624" w:rsidP="00695624">
      <w:pPr>
        <w:pStyle w:val="ListParagraph"/>
        <w:numPr>
          <w:ilvl w:val="1"/>
          <w:numId w:val="1"/>
        </w:numPr>
      </w:pPr>
      <w:r>
        <w:t>*Proposed revision of SP14-18, Policy on Centers and Institutes (CC&amp;I)</w:t>
      </w:r>
    </w:p>
    <w:p w14:paraId="04E2F44C" w14:textId="77777777" w:rsidR="00695624" w:rsidRDefault="00695624" w:rsidP="00695624">
      <w:pPr>
        <w:pStyle w:val="ListParagraph"/>
        <w:numPr>
          <w:ilvl w:val="1"/>
          <w:numId w:val="1"/>
        </w:numPr>
      </w:pPr>
      <w:r>
        <w:t xml:space="preserve">*Proposed revision of SP14-09 Policy on </w:t>
      </w:r>
      <w:r w:rsidRPr="00E96A5B">
        <w:t>Academic Disqualification</w:t>
      </w:r>
      <w:r>
        <w:t xml:space="preserve"> (SAPP)</w:t>
      </w:r>
    </w:p>
    <w:p w14:paraId="11C2AE6D" w14:textId="77777777" w:rsidR="00695624" w:rsidRDefault="00695624" w:rsidP="00695624">
      <w:pPr>
        <w:pStyle w:val="ListParagraph"/>
        <w:numPr>
          <w:ilvl w:val="1"/>
          <w:numId w:val="1"/>
        </w:numPr>
      </w:pPr>
      <w:r>
        <w:t xml:space="preserve">*Proposed </w:t>
      </w:r>
      <w:r w:rsidRPr="00E96A5B">
        <w:t>Policy</w:t>
      </w:r>
      <w:r>
        <w:t xml:space="preserve"> on </w:t>
      </w:r>
      <w:r w:rsidRPr="00E96A5B">
        <w:t>Priority &amp; Scheduling of Registration</w:t>
      </w:r>
      <w:r>
        <w:t xml:space="preserve"> (SAPP)</w:t>
      </w:r>
    </w:p>
    <w:p w14:paraId="42C6C7A0" w14:textId="77777777" w:rsidR="00695624" w:rsidRDefault="00695624" w:rsidP="00695624">
      <w:pPr>
        <w:pStyle w:val="ListParagraph"/>
        <w:numPr>
          <w:ilvl w:val="1"/>
          <w:numId w:val="1"/>
        </w:numPr>
      </w:pPr>
      <w:r>
        <w:t>*Proposed Policy on General Education Course Characteristics (Gen Ed)</w:t>
      </w:r>
    </w:p>
    <w:p w14:paraId="5EE520C3" w14:textId="77777777" w:rsidR="00695624" w:rsidRDefault="00695624" w:rsidP="00695624">
      <w:pPr>
        <w:pStyle w:val="ListParagraph"/>
        <w:numPr>
          <w:ilvl w:val="1"/>
          <w:numId w:val="1"/>
        </w:numPr>
      </w:pPr>
      <w:r>
        <w:t>*Proposed Policy on General Education Course Requirements (Gen Ed)</w:t>
      </w:r>
    </w:p>
    <w:p w14:paraId="0FFD9BD9" w14:textId="77777777" w:rsidR="00D4305F" w:rsidRPr="00ED0165" w:rsidRDefault="00D4305F" w:rsidP="00D4305F">
      <w:pPr>
        <w:pStyle w:val="ListParagraph"/>
        <w:ind w:left="1440"/>
        <w:rPr>
          <w:rFonts w:cs="Times New Roman"/>
        </w:rPr>
      </w:pPr>
    </w:p>
    <w:p w14:paraId="0F508C8E" w14:textId="17F15DBA" w:rsidR="00D4305F" w:rsidRPr="00ED0165" w:rsidRDefault="00D4305F" w:rsidP="00D4305F">
      <w:pPr>
        <w:pStyle w:val="ListParagraph"/>
        <w:numPr>
          <w:ilvl w:val="0"/>
          <w:numId w:val="1"/>
        </w:numPr>
        <w:rPr>
          <w:rFonts w:cs="Times New Roman"/>
        </w:rPr>
      </w:pPr>
      <w:r w:rsidRPr="00ED0165">
        <w:rPr>
          <w:rFonts w:cs="Times New Roman"/>
        </w:rPr>
        <w:t xml:space="preserve">New Business </w:t>
      </w:r>
      <w:r w:rsidR="00130B5D">
        <w:rPr>
          <w:rFonts w:cs="Times New Roman"/>
        </w:rPr>
        <w:t>(none)</w:t>
      </w:r>
    </w:p>
    <w:p w14:paraId="24AE36DF" w14:textId="3C2EC014" w:rsidR="00CE522C" w:rsidRDefault="0015301D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Report </w:t>
      </w:r>
      <w:bookmarkStart w:id="0" w:name="_GoBack"/>
      <w:bookmarkEnd w:id="0"/>
    </w:p>
    <w:p w14:paraId="14487C16" w14:textId="6210D2E3" w:rsidR="00A163C3" w:rsidRPr="00CE522C" w:rsidRDefault="00A163C3" w:rsidP="008169AC">
      <w:pPr>
        <w:pStyle w:val="NoSpacing"/>
        <w:numPr>
          <w:ilvl w:val="0"/>
          <w:numId w:val="1"/>
        </w:numPr>
        <w:spacing w:before="240"/>
        <w:rPr>
          <w:rFonts w:ascii="Times New Roman" w:hAnsi="Times New Roman"/>
          <w:sz w:val="24"/>
          <w:szCs w:val="24"/>
        </w:rPr>
      </w:pPr>
      <w:r w:rsidRPr="00CE522C">
        <w:rPr>
          <w:rFonts w:ascii="Times New Roman" w:hAnsi="Times New Roman"/>
          <w:sz w:val="24"/>
          <w:szCs w:val="24"/>
        </w:rPr>
        <w:t xml:space="preserve">Reports from </w:t>
      </w:r>
      <w:r w:rsidR="00BC2F77">
        <w:rPr>
          <w:rFonts w:ascii="Times New Roman" w:hAnsi="Times New Roman"/>
          <w:sz w:val="24"/>
          <w:szCs w:val="24"/>
        </w:rPr>
        <w:t>Senate</w:t>
      </w:r>
      <w:r w:rsidRPr="00CE522C">
        <w:rPr>
          <w:rFonts w:ascii="Times New Roman" w:hAnsi="Times New Roman"/>
          <w:sz w:val="24"/>
          <w:szCs w:val="24"/>
        </w:rPr>
        <w:t xml:space="preserve"> Committees (</w:t>
      </w:r>
      <w:r w:rsidRPr="00CE522C">
        <w:rPr>
          <w:rFonts w:ascii="Times New Roman" w:hAnsi="Times New Roman"/>
          <w:i/>
          <w:sz w:val="24"/>
          <w:szCs w:val="24"/>
        </w:rPr>
        <w:t>As Needed</w:t>
      </w:r>
      <w:r w:rsidRPr="00CE522C">
        <w:rPr>
          <w:rFonts w:ascii="Times New Roman" w:hAnsi="Times New Roman"/>
          <w:sz w:val="24"/>
          <w:szCs w:val="24"/>
        </w:rPr>
        <w:t>)</w:t>
      </w:r>
    </w:p>
    <w:p w14:paraId="3BCD217F" w14:textId="77777777" w:rsidR="00A163C3" w:rsidRDefault="00A163C3" w:rsidP="00CE522C">
      <w:pPr>
        <w:pStyle w:val="NoSpacing"/>
        <w:spacing w:before="240"/>
        <w:ind w:left="1080" w:hanging="360"/>
        <w:rPr>
          <w:rFonts w:ascii="Times New Roman" w:hAnsi="Times New Roman"/>
          <w:sz w:val="24"/>
          <w:szCs w:val="24"/>
        </w:rPr>
        <w:sectPr w:rsidR="00A163C3" w:rsidSect="00F456B6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235667A" w14:textId="70DE34C5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>General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BE3DE6">
        <w:rPr>
          <w:rFonts w:ascii="Times New Roman" w:hAnsi="Times New Roman"/>
          <w:sz w:val="24"/>
          <w:szCs w:val="24"/>
        </w:rPr>
        <w:t>(Gen Ed)</w:t>
      </w:r>
    </w:p>
    <w:p w14:paraId="0FB0508F" w14:textId="54684D88" w:rsidR="00A163C3" w:rsidRPr="00B62DC6" w:rsidRDefault="00A163C3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Curriculum </w:t>
      </w:r>
    </w:p>
    <w:p w14:paraId="3CFE7AA7" w14:textId="0503D0B0" w:rsidR="00BC2F77" w:rsidRDefault="00BC2F77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Faculty Affairs </w:t>
      </w:r>
      <w:r w:rsidR="00ED6593">
        <w:rPr>
          <w:rFonts w:ascii="Times New Roman" w:hAnsi="Times New Roman"/>
          <w:sz w:val="24"/>
          <w:szCs w:val="24"/>
        </w:rPr>
        <w:t>(FAC)</w:t>
      </w:r>
    </w:p>
    <w:p w14:paraId="10C6D1EF" w14:textId="32AB8A1B" w:rsidR="005777FA" w:rsidRPr="00B62DC6" w:rsidRDefault="005777FA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Fiscal Policies </w:t>
      </w:r>
    </w:p>
    <w:p w14:paraId="04D39673" w14:textId="27A05012" w:rsidR="00CE522C" w:rsidRPr="00B62DC6" w:rsidRDefault="00CE522C" w:rsidP="00BC2F77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Committee on Committees</w:t>
      </w:r>
    </w:p>
    <w:p w14:paraId="51072002" w14:textId="354D2F94" w:rsidR="00CE522C" w:rsidRPr="00B62DC6" w:rsidRDefault="00CE522C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lastRenderedPageBreak/>
        <w:t xml:space="preserve">Professional Leave </w:t>
      </w:r>
    </w:p>
    <w:p w14:paraId="2DCBDAEA" w14:textId="77777777" w:rsidR="005777FA" w:rsidRDefault="005777FA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Mini-Grant Review</w:t>
      </w:r>
    </w:p>
    <w:p w14:paraId="3AE07AD4" w14:textId="7CF8D3B1" w:rsidR="00BC2F77" w:rsidRPr="005777FA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</w:pPr>
      <w:r w:rsidRPr="005777FA">
        <w:rPr>
          <w:rFonts w:ascii="Times New Roman" w:hAnsi="Times New Roman"/>
          <w:sz w:val="24"/>
          <w:szCs w:val="24"/>
        </w:rPr>
        <w:t>Centers &amp; Institutes</w:t>
      </w:r>
      <w:r w:rsidR="00BE3DE6">
        <w:rPr>
          <w:rFonts w:ascii="Times New Roman" w:hAnsi="Times New Roman"/>
          <w:sz w:val="24"/>
          <w:szCs w:val="24"/>
        </w:rPr>
        <w:t xml:space="preserve"> (CC&amp;I)</w:t>
      </w:r>
    </w:p>
    <w:p w14:paraId="14FA0120" w14:textId="7E69A0DD" w:rsidR="00BC2F77" w:rsidRPr="00BC2F77" w:rsidRDefault="00BC2F77" w:rsidP="006F14A0">
      <w:pPr>
        <w:pStyle w:val="NoSpacing"/>
        <w:numPr>
          <w:ilvl w:val="0"/>
          <w:numId w:val="6"/>
        </w:numPr>
        <w:ind w:left="360"/>
        <w:rPr>
          <w:rFonts w:ascii="Times New Roman" w:hAnsi="Times New Roman"/>
          <w:sz w:val="24"/>
          <w:szCs w:val="24"/>
        </w:rPr>
        <w:sectPr w:rsidR="00BC2F77" w:rsidRPr="00BC2F77" w:rsidSect="005777FA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C2F77">
        <w:rPr>
          <w:rFonts w:ascii="Times New Roman" w:hAnsi="Times New Roman"/>
          <w:sz w:val="24"/>
          <w:szCs w:val="24"/>
        </w:rPr>
        <w:t xml:space="preserve">Student Academic Policies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BC2F77">
        <w:rPr>
          <w:rFonts w:ascii="Times New Roman" w:hAnsi="Times New Roman"/>
          <w:sz w:val="24"/>
          <w:szCs w:val="24"/>
        </w:rPr>
        <w:t>Procedures</w:t>
      </w:r>
      <w:r w:rsidR="00ED6593">
        <w:rPr>
          <w:rFonts w:ascii="Times New Roman" w:hAnsi="Times New Roman"/>
          <w:sz w:val="24"/>
          <w:szCs w:val="24"/>
        </w:rPr>
        <w:t xml:space="preserve"> (SAPP)</w:t>
      </w:r>
    </w:p>
    <w:p w14:paraId="3F8091C2" w14:textId="3F5AD8BE" w:rsidR="00410407" w:rsidRPr="006F14A0" w:rsidRDefault="006F14A0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6F14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B1D96" w:rsidRPr="006F14A0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B24C6F8" w14:textId="75863DD7" w:rsidR="00A163C3" w:rsidRDefault="00A163C3" w:rsidP="0015301D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Raise Questions</w:t>
      </w:r>
      <w:r w:rsidR="00D07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07637">
        <w:rPr>
          <w:rFonts w:ascii="Times New Roman" w:hAnsi="Times New Roman"/>
          <w:sz w:val="24"/>
          <w:szCs w:val="24"/>
        </w:rPr>
        <w:t>ItRQ</w:t>
      </w:r>
      <w:proofErr w:type="spellEnd"/>
      <w:r w:rsidR="00D07637">
        <w:rPr>
          <w:rFonts w:ascii="Times New Roman" w:hAnsi="Times New Roman"/>
          <w:sz w:val="24"/>
          <w:szCs w:val="24"/>
        </w:rPr>
        <w:t>)</w:t>
      </w:r>
    </w:p>
    <w:p w14:paraId="5CF7AB81" w14:textId="77777777" w:rsidR="007C5F05" w:rsidRDefault="00A163C3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Announcements (no more than 2 min. each)</w:t>
      </w:r>
      <w:r w:rsidR="007C5F05" w:rsidRPr="007C5F05">
        <w:rPr>
          <w:rFonts w:ascii="Times New Roman" w:hAnsi="Times New Roman"/>
          <w:sz w:val="24"/>
          <w:szCs w:val="24"/>
        </w:rPr>
        <w:t xml:space="preserve"> </w:t>
      </w:r>
    </w:p>
    <w:p w14:paraId="5A6D63B7" w14:textId="247B49BC" w:rsidR="007C5F05" w:rsidRPr="007C5F05" w:rsidRDefault="007C5F05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  <w:sz w:val="24"/>
          <w:szCs w:val="24"/>
        </w:rPr>
      </w:pPr>
      <w:r w:rsidRPr="007C5F05">
        <w:rPr>
          <w:rFonts w:ascii="Times New Roman" w:hAnsi="Times New Roman"/>
          <w:sz w:val="24"/>
          <w:szCs w:val="24"/>
        </w:rPr>
        <w:t>Presentation: potential campus solar energy project (Erik Blaine and John Gormley)</w:t>
      </w:r>
    </w:p>
    <w:p w14:paraId="1639B63B" w14:textId="34037CE1" w:rsidR="00AA2998" w:rsidRPr="006B1D96" w:rsidRDefault="004B5032" w:rsidP="007C5F05">
      <w:pPr>
        <w:pStyle w:val="NoSpacing"/>
        <w:numPr>
          <w:ilvl w:val="0"/>
          <w:numId w:val="1"/>
        </w:numPr>
        <w:spacing w:before="240"/>
        <w:ind w:left="720"/>
        <w:rPr>
          <w:rFonts w:ascii="Times New Roman" w:hAnsi="Times New Roman"/>
        </w:rPr>
      </w:pPr>
      <w:r w:rsidRPr="002B50E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B4A371" wp14:editId="6222F4EF">
                <wp:simplePos x="0" y="0"/>
                <wp:positionH relativeFrom="column">
                  <wp:posOffset>2600325</wp:posOffset>
                </wp:positionH>
                <wp:positionV relativeFrom="paragraph">
                  <wp:posOffset>327025</wp:posOffset>
                </wp:positionV>
                <wp:extent cx="3690488" cy="542925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488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85D5" w14:textId="781E8A56" w:rsidR="001C7169" w:rsidRPr="002B50EF" w:rsidRDefault="001C7169" w:rsidP="00A163C3">
                            <w:pPr>
                              <w:pStyle w:val="NoSpacing"/>
                              <w:spacing w:before="1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*Material to review prior to the meeting (available via the </w:t>
                            </w:r>
                            <w:hyperlink r:id="rId9" w:history="1">
                              <w:r w:rsidRPr="001B31ED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Senate webpage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4A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75pt;margin-top:25.75pt;width:290.6pt;height:4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">
                <v:textbox>
                  <w:txbxContent>
                    <w:p w14:paraId="7E5885D5" w14:textId="781E8A56" w:rsidR="001C7169" w:rsidRPr="002B50EF" w:rsidRDefault="001C7169" w:rsidP="00A163C3">
                      <w:pPr>
                        <w:pStyle w:val="NoSpacing"/>
                        <w:spacing w:before="1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*Material to review prior to the meeting (available via the </w:t>
                      </w:r>
                      <w:hyperlink r:id="rId10" w:history="1">
                        <w:r w:rsidRPr="001B31ED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Senate webpage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63C3" w:rsidRPr="00C61332">
        <w:rPr>
          <w:rFonts w:ascii="Times New Roman" w:hAnsi="Times New Roman"/>
          <w:sz w:val="24"/>
          <w:szCs w:val="24"/>
        </w:rPr>
        <w:t>Adjourn</w:t>
      </w:r>
    </w:p>
    <w:sectPr w:rsidR="00AA2998" w:rsidRPr="006B1D96" w:rsidSect="00CE52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5F9A" w14:textId="77777777" w:rsidR="001C7169" w:rsidRDefault="001C7169" w:rsidP="00771795">
      <w:r>
        <w:separator/>
      </w:r>
    </w:p>
  </w:endnote>
  <w:endnote w:type="continuationSeparator" w:id="0">
    <w:p w14:paraId="7D5B36E0" w14:textId="77777777" w:rsidR="001C7169" w:rsidRDefault="001C7169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ED3D" w14:textId="77777777" w:rsidR="001C7169" w:rsidRDefault="001C7169" w:rsidP="00771795">
      <w:r>
        <w:separator/>
      </w:r>
    </w:p>
  </w:footnote>
  <w:footnote w:type="continuationSeparator" w:id="0">
    <w:p w14:paraId="60B02FFB" w14:textId="77777777" w:rsidR="001C7169" w:rsidRDefault="001C7169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A6BE" w14:textId="77777777" w:rsidR="001C7169" w:rsidRDefault="001C71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CCFB3" wp14:editId="27B8D72D">
          <wp:simplePos x="0" y="0"/>
          <wp:positionH relativeFrom="column">
            <wp:posOffset>-628650</wp:posOffset>
          </wp:positionH>
          <wp:positionV relativeFrom="paragraph">
            <wp:posOffset>-304800</wp:posOffset>
          </wp:positionV>
          <wp:extent cx="2833370" cy="1231900"/>
          <wp:effectExtent l="0" t="0" r="5080" b="6350"/>
          <wp:wrapNone/>
          <wp:docPr id="2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1C7169" w:rsidRDefault="001C7169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200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610"/>
    <w:multiLevelType w:val="hybridMultilevel"/>
    <w:tmpl w:val="AB50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F0D71"/>
    <w:multiLevelType w:val="hybridMultilevel"/>
    <w:tmpl w:val="A4A24E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B5804"/>
    <w:multiLevelType w:val="hybridMultilevel"/>
    <w:tmpl w:val="2884DA1E"/>
    <w:lvl w:ilvl="0" w:tplc="4ABE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D486D"/>
    <w:multiLevelType w:val="hybridMultilevel"/>
    <w:tmpl w:val="9300F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B4BD8"/>
    <w:multiLevelType w:val="hybridMultilevel"/>
    <w:tmpl w:val="DEAE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112F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21F58"/>
    <w:multiLevelType w:val="hybridMultilevel"/>
    <w:tmpl w:val="C69E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71ACC"/>
    <w:multiLevelType w:val="hybridMultilevel"/>
    <w:tmpl w:val="72AA708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CF4857"/>
    <w:multiLevelType w:val="hybridMultilevel"/>
    <w:tmpl w:val="84B8E8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9264DBC"/>
    <w:multiLevelType w:val="hybridMultilevel"/>
    <w:tmpl w:val="FBDCCF14"/>
    <w:lvl w:ilvl="0" w:tplc="FCB8E102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25CC"/>
    <w:multiLevelType w:val="hybridMultilevel"/>
    <w:tmpl w:val="97D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07004"/>
    <w:rsid w:val="00033480"/>
    <w:rsid w:val="000724BC"/>
    <w:rsid w:val="000854FD"/>
    <w:rsid w:val="00093BDA"/>
    <w:rsid w:val="000A3659"/>
    <w:rsid w:val="000A6C3A"/>
    <w:rsid w:val="000C5C13"/>
    <w:rsid w:val="00125BB2"/>
    <w:rsid w:val="00130B5D"/>
    <w:rsid w:val="0015301D"/>
    <w:rsid w:val="00155B52"/>
    <w:rsid w:val="001641E8"/>
    <w:rsid w:val="001B31ED"/>
    <w:rsid w:val="001C7169"/>
    <w:rsid w:val="001D4D85"/>
    <w:rsid w:val="0020073D"/>
    <w:rsid w:val="00211F7E"/>
    <w:rsid w:val="00214491"/>
    <w:rsid w:val="00233594"/>
    <w:rsid w:val="00237B35"/>
    <w:rsid w:val="0026115C"/>
    <w:rsid w:val="002618E1"/>
    <w:rsid w:val="002643DA"/>
    <w:rsid w:val="00277381"/>
    <w:rsid w:val="002A2CFC"/>
    <w:rsid w:val="002C13F4"/>
    <w:rsid w:val="002C2740"/>
    <w:rsid w:val="002C3FF5"/>
    <w:rsid w:val="002D4A02"/>
    <w:rsid w:val="003166E2"/>
    <w:rsid w:val="00321B4D"/>
    <w:rsid w:val="003264FC"/>
    <w:rsid w:val="00353361"/>
    <w:rsid w:val="00373157"/>
    <w:rsid w:val="00391D2F"/>
    <w:rsid w:val="003F7A88"/>
    <w:rsid w:val="00410407"/>
    <w:rsid w:val="00416F6A"/>
    <w:rsid w:val="00420763"/>
    <w:rsid w:val="00434BD6"/>
    <w:rsid w:val="0044395E"/>
    <w:rsid w:val="00450CBC"/>
    <w:rsid w:val="004610AB"/>
    <w:rsid w:val="00481145"/>
    <w:rsid w:val="004A511C"/>
    <w:rsid w:val="004A77E4"/>
    <w:rsid w:val="004B5032"/>
    <w:rsid w:val="004C3CF0"/>
    <w:rsid w:val="004D01FB"/>
    <w:rsid w:val="004D61EE"/>
    <w:rsid w:val="004E3A26"/>
    <w:rsid w:val="005051D0"/>
    <w:rsid w:val="00505FAF"/>
    <w:rsid w:val="00510A97"/>
    <w:rsid w:val="0051641D"/>
    <w:rsid w:val="00536857"/>
    <w:rsid w:val="00537C19"/>
    <w:rsid w:val="005548FE"/>
    <w:rsid w:val="00562814"/>
    <w:rsid w:val="005660C9"/>
    <w:rsid w:val="005777FA"/>
    <w:rsid w:val="005A2866"/>
    <w:rsid w:val="005B0B16"/>
    <w:rsid w:val="005C239E"/>
    <w:rsid w:val="00602C3D"/>
    <w:rsid w:val="00666982"/>
    <w:rsid w:val="006825F9"/>
    <w:rsid w:val="00695624"/>
    <w:rsid w:val="006B1D96"/>
    <w:rsid w:val="006C49F7"/>
    <w:rsid w:val="006D2BAF"/>
    <w:rsid w:val="006D4871"/>
    <w:rsid w:val="006F14A0"/>
    <w:rsid w:val="007208A2"/>
    <w:rsid w:val="00762C2C"/>
    <w:rsid w:val="00771795"/>
    <w:rsid w:val="00782E2F"/>
    <w:rsid w:val="00791CEC"/>
    <w:rsid w:val="007B6354"/>
    <w:rsid w:val="007C3E46"/>
    <w:rsid w:val="007C5F05"/>
    <w:rsid w:val="007D7AC5"/>
    <w:rsid w:val="007F6E74"/>
    <w:rsid w:val="008169AC"/>
    <w:rsid w:val="008741CE"/>
    <w:rsid w:val="008973A1"/>
    <w:rsid w:val="008A4665"/>
    <w:rsid w:val="008A588F"/>
    <w:rsid w:val="008B1154"/>
    <w:rsid w:val="008B4748"/>
    <w:rsid w:val="008C18E6"/>
    <w:rsid w:val="008C730A"/>
    <w:rsid w:val="009035ED"/>
    <w:rsid w:val="009042CB"/>
    <w:rsid w:val="00915AF5"/>
    <w:rsid w:val="00930A44"/>
    <w:rsid w:val="00931F00"/>
    <w:rsid w:val="009333EA"/>
    <w:rsid w:val="009364B4"/>
    <w:rsid w:val="00992F21"/>
    <w:rsid w:val="009A1A2F"/>
    <w:rsid w:val="009B2A6E"/>
    <w:rsid w:val="009C2FDE"/>
    <w:rsid w:val="009C6147"/>
    <w:rsid w:val="009D3C85"/>
    <w:rsid w:val="009F1852"/>
    <w:rsid w:val="009F4B3D"/>
    <w:rsid w:val="009F505F"/>
    <w:rsid w:val="00A06A3C"/>
    <w:rsid w:val="00A163C3"/>
    <w:rsid w:val="00A3213F"/>
    <w:rsid w:val="00A40A48"/>
    <w:rsid w:val="00A50163"/>
    <w:rsid w:val="00A965EB"/>
    <w:rsid w:val="00AA2998"/>
    <w:rsid w:val="00AB3D69"/>
    <w:rsid w:val="00AD4060"/>
    <w:rsid w:val="00B03965"/>
    <w:rsid w:val="00B057E3"/>
    <w:rsid w:val="00B2551E"/>
    <w:rsid w:val="00B51B4A"/>
    <w:rsid w:val="00B67A4A"/>
    <w:rsid w:val="00B850A2"/>
    <w:rsid w:val="00BA2AED"/>
    <w:rsid w:val="00BC2F77"/>
    <w:rsid w:val="00BD3BFC"/>
    <w:rsid w:val="00BD4639"/>
    <w:rsid w:val="00BD7D7C"/>
    <w:rsid w:val="00BE3DE6"/>
    <w:rsid w:val="00BE486A"/>
    <w:rsid w:val="00BF0011"/>
    <w:rsid w:val="00C27EE3"/>
    <w:rsid w:val="00C3639A"/>
    <w:rsid w:val="00C54256"/>
    <w:rsid w:val="00C75B05"/>
    <w:rsid w:val="00CA61DB"/>
    <w:rsid w:val="00CB0C68"/>
    <w:rsid w:val="00CC619D"/>
    <w:rsid w:val="00CE522C"/>
    <w:rsid w:val="00D00194"/>
    <w:rsid w:val="00D07637"/>
    <w:rsid w:val="00D3393A"/>
    <w:rsid w:val="00D33DBF"/>
    <w:rsid w:val="00D4305F"/>
    <w:rsid w:val="00D51215"/>
    <w:rsid w:val="00D639E7"/>
    <w:rsid w:val="00D67CDD"/>
    <w:rsid w:val="00D92E0C"/>
    <w:rsid w:val="00DA00B0"/>
    <w:rsid w:val="00DA3082"/>
    <w:rsid w:val="00DA3100"/>
    <w:rsid w:val="00DB5591"/>
    <w:rsid w:val="00E01651"/>
    <w:rsid w:val="00E03A92"/>
    <w:rsid w:val="00E03B89"/>
    <w:rsid w:val="00E23ACC"/>
    <w:rsid w:val="00E340F7"/>
    <w:rsid w:val="00E361FE"/>
    <w:rsid w:val="00E42D4B"/>
    <w:rsid w:val="00E67F34"/>
    <w:rsid w:val="00E8150B"/>
    <w:rsid w:val="00EA33D7"/>
    <w:rsid w:val="00EA68C5"/>
    <w:rsid w:val="00ED0165"/>
    <w:rsid w:val="00ED6593"/>
    <w:rsid w:val="00EE3E9B"/>
    <w:rsid w:val="00EE5A6D"/>
    <w:rsid w:val="00F00BCB"/>
    <w:rsid w:val="00F0371B"/>
    <w:rsid w:val="00F41E35"/>
    <w:rsid w:val="00F456B6"/>
    <w:rsid w:val="00F562F5"/>
    <w:rsid w:val="00F66276"/>
    <w:rsid w:val="00F74896"/>
    <w:rsid w:val="00F9483C"/>
    <w:rsid w:val="00FA18B0"/>
    <w:rsid w:val="00FD2B8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B62603"/>
  <w15:docId w15:val="{730B4A9A-24BC-48F2-BC22-C0391005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7B635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A4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A44"/>
    <w:rPr>
      <w:rFonts w:ascii="Calibri" w:eastAsiaTheme="minorHAnsi" w:hAnsi="Calibr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B6354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163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0A4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9A1A2F"/>
    <w:rPr>
      <w:b/>
      <w:bCs/>
    </w:rPr>
  </w:style>
  <w:style w:type="paragraph" w:customStyle="1" w:styleId="Default">
    <w:name w:val="Default"/>
    <w:rsid w:val="004610AB"/>
    <w:pPr>
      <w:autoSpaceDE w:val="0"/>
      <w:autoSpaceDN w:val="0"/>
      <w:adjustRightInd w:val="0"/>
    </w:pPr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nate.csuci.edu/meetingd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csuci.edu/meetingdat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Cindy Wyels</cp:lastModifiedBy>
  <cp:revision>3</cp:revision>
  <cp:lastPrinted>2017-03-28T19:38:00Z</cp:lastPrinted>
  <dcterms:created xsi:type="dcterms:W3CDTF">2017-05-03T01:26:00Z</dcterms:created>
  <dcterms:modified xsi:type="dcterms:W3CDTF">2017-05-03T01:27:00Z</dcterms:modified>
</cp:coreProperties>
</file>