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63AE5715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1F580D">
        <w:rPr>
          <w:rFonts w:ascii="Times New Roman" w:hAnsi="Times New Roman"/>
          <w:sz w:val="24"/>
          <w:szCs w:val="24"/>
        </w:rPr>
        <w:t>December 1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41433A02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1F580D">
        <w:rPr>
          <w:rFonts w:ascii="Times New Roman" w:hAnsi="Times New Roman"/>
          <w:sz w:val="24"/>
          <w:szCs w:val="24"/>
        </w:rPr>
        <w:t>l of the Minutes of November 1</w:t>
      </w:r>
      <w:r w:rsidR="007563F2">
        <w:rPr>
          <w:rFonts w:ascii="Times New Roman" w:hAnsi="Times New Roman"/>
          <w:sz w:val="24"/>
          <w:szCs w:val="24"/>
        </w:rPr>
        <w:t>0</w:t>
      </w:r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301C7B0" w14:textId="267CF3B3" w:rsidR="007563F2" w:rsidRPr="007563F2" w:rsidRDefault="00562814" w:rsidP="007563F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20611402" w14:textId="57A8DFDF" w:rsidR="007563F2" w:rsidRDefault="001F580D" w:rsidP="001F580D">
      <w:pPr>
        <w:pStyle w:val="ListParagraph"/>
        <w:numPr>
          <w:ilvl w:val="1"/>
          <w:numId w:val="1"/>
        </w:numPr>
      </w:pPr>
      <w:r>
        <w:t>SP</w:t>
      </w:r>
      <w:r w:rsidR="007563F2">
        <w:t xml:space="preserve"> </w:t>
      </w:r>
      <w:r>
        <w:t xml:space="preserve">15-02 </w:t>
      </w:r>
      <w:r w:rsidRPr="007563F2">
        <w:t>Policy on Responsible Conduct of Research</w:t>
      </w:r>
    </w:p>
    <w:p w14:paraId="0C367632" w14:textId="7388685A" w:rsidR="007563F2" w:rsidRDefault="007563F2" w:rsidP="001F580D">
      <w:pPr>
        <w:pStyle w:val="ListParagraph"/>
        <w:numPr>
          <w:ilvl w:val="1"/>
          <w:numId w:val="1"/>
        </w:numPr>
      </w:pPr>
      <w:r>
        <w:t>S</w:t>
      </w:r>
      <w:r w:rsidR="001F580D">
        <w:t>P 15-03</w:t>
      </w:r>
      <w:r>
        <w:t xml:space="preserve"> </w:t>
      </w:r>
      <w:r w:rsidR="001F580D">
        <w:t>Academic Master Plan 16-17 (APC)</w:t>
      </w:r>
    </w:p>
    <w:p w14:paraId="773B5B5D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New Business Items</w:t>
      </w:r>
    </w:p>
    <w:p w14:paraId="11580AB2" w14:textId="50EBC1A4" w:rsidR="007563F2" w:rsidRPr="007563F2" w:rsidRDefault="007563F2" w:rsidP="007563F2">
      <w:pPr>
        <w:pStyle w:val="ListParagraph"/>
        <w:numPr>
          <w:ilvl w:val="1"/>
          <w:numId w:val="1"/>
        </w:numPr>
      </w:pPr>
      <w:r w:rsidRPr="007563F2">
        <w:t xml:space="preserve">Policy on </w:t>
      </w:r>
      <w:r w:rsidR="001F580D">
        <w:t>Golden Four General Education Courses (GE)</w:t>
      </w:r>
    </w:p>
    <w:p w14:paraId="7891C388" w14:textId="2DDC2EF2" w:rsidR="007563F2" w:rsidRPr="007563F2" w:rsidRDefault="007563F2" w:rsidP="007563F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sectPr w:rsidR="00AA2998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125BB2"/>
    <w:rsid w:val="001F580D"/>
    <w:rsid w:val="00200BFB"/>
    <w:rsid w:val="00214491"/>
    <w:rsid w:val="00277381"/>
    <w:rsid w:val="002A2CFC"/>
    <w:rsid w:val="0034528E"/>
    <w:rsid w:val="00450CBC"/>
    <w:rsid w:val="004E3A26"/>
    <w:rsid w:val="00505FAF"/>
    <w:rsid w:val="00562814"/>
    <w:rsid w:val="00634D44"/>
    <w:rsid w:val="006825F9"/>
    <w:rsid w:val="006D4871"/>
    <w:rsid w:val="007563F2"/>
    <w:rsid w:val="00771795"/>
    <w:rsid w:val="009042CB"/>
    <w:rsid w:val="00A3213F"/>
    <w:rsid w:val="00AA2998"/>
    <w:rsid w:val="00AB3D69"/>
    <w:rsid w:val="00AB7DCA"/>
    <w:rsid w:val="00B66CBE"/>
    <w:rsid w:val="00B67A4A"/>
    <w:rsid w:val="00D37002"/>
    <w:rsid w:val="00E01651"/>
    <w:rsid w:val="00E57717"/>
    <w:rsid w:val="00E8150B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62603"/>
  <w15:docId w15:val="{BA58719C-1963-4AA3-B487-521F5B4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4</cp:revision>
  <dcterms:created xsi:type="dcterms:W3CDTF">2015-11-25T16:18:00Z</dcterms:created>
  <dcterms:modified xsi:type="dcterms:W3CDTF">2015-11-25T19:45:00Z</dcterms:modified>
</cp:coreProperties>
</file>