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2BDD" w14:textId="76F46AB6" w:rsidR="00C37580" w:rsidRPr="00D30E13" w:rsidRDefault="00C37580" w:rsidP="0055704B">
      <w:pPr>
        <w:pStyle w:val="MediumGrid21"/>
        <w:ind w:left="720"/>
        <w:jc w:val="center"/>
        <w:rPr>
          <w:rFonts w:ascii="Times New Roman" w:hAnsi="Times New Roman"/>
          <w:b/>
          <w:bCs/>
          <w:sz w:val="24"/>
          <w:szCs w:val="24"/>
        </w:rPr>
      </w:pPr>
      <w:bookmarkStart w:id="0" w:name="_GoBack"/>
      <w:bookmarkEnd w:id="0"/>
      <w:r w:rsidRPr="3B381E66">
        <w:rPr>
          <w:rFonts w:ascii="Times New Roman" w:hAnsi="Times New Roman"/>
          <w:b/>
          <w:bCs/>
          <w:sz w:val="24"/>
          <w:szCs w:val="24"/>
        </w:rPr>
        <w:t xml:space="preserve">Academic Senate </w:t>
      </w:r>
      <w:r w:rsidR="00ED5865">
        <w:rPr>
          <w:rFonts w:ascii="Times New Roman" w:hAnsi="Times New Roman"/>
          <w:b/>
          <w:bCs/>
          <w:sz w:val="24"/>
          <w:szCs w:val="24"/>
        </w:rPr>
        <w:t>Minutes</w:t>
      </w:r>
    </w:p>
    <w:p w14:paraId="660332C9" w14:textId="77777777" w:rsidR="00C37580" w:rsidRPr="0093410F" w:rsidRDefault="00C37580" w:rsidP="00C37580">
      <w:pPr>
        <w:pStyle w:val="MediumGrid21"/>
        <w:ind w:left="720"/>
        <w:jc w:val="center"/>
        <w:rPr>
          <w:rFonts w:ascii="Times New Roman" w:hAnsi="Times New Roman"/>
          <w:sz w:val="24"/>
          <w:szCs w:val="24"/>
        </w:rPr>
      </w:pPr>
      <w:r w:rsidRPr="3B381E66">
        <w:rPr>
          <w:rFonts w:ascii="Times New Roman" w:hAnsi="Times New Roman"/>
          <w:sz w:val="24"/>
          <w:szCs w:val="24"/>
        </w:rPr>
        <w:t>Grand Salon</w:t>
      </w:r>
      <w:r>
        <w:rPr>
          <w:rFonts w:ascii="Times New Roman" w:hAnsi="Times New Roman"/>
          <w:sz w:val="24"/>
          <w:szCs w:val="24"/>
        </w:rPr>
        <w:t xml:space="preserve"> </w:t>
      </w:r>
    </w:p>
    <w:p w14:paraId="0F6D9178" w14:textId="5C9968A8" w:rsidR="00C37580" w:rsidRDefault="00C37580" w:rsidP="00C37580">
      <w:pPr>
        <w:pStyle w:val="MediumGrid21"/>
        <w:ind w:left="720"/>
        <w:jc w:val="center"/>
        <w:rPr>
          <w:rFonts w:ascii="Times New Roman" w:hAnsi="Times New Roman"/>
          <w:sz w:val="28"/>
          <w:szCs w:val="28"/>
        </w:rPr>
      </w:pPr>
      <w:r w:rsidRPr="3B381E66">
        <w:rPr>
          <w:rFonts w:ascii="Times New Roman" w:hAnsi="Times New Roman"/>
          <w:sz w:val="24"/>
          <w:szCs w:val="24"/>
        </w:rPr>
        <w:t xml:space="preserve">Tuesday, </w:t>
      </w:r>
      <w:r w:rsidR="00E55BBD">
        <w:rPr>
          <w:rFonts w:ascii="Times New Roman" w:hAnsi="Times New Roman"/>
          <w:sz w:val="24"/>
          <w:szCs w:val="24"/>
        </w:rPr>
        <w:t>April 16</w:t>
      </w:r>
      <w:r w:rsidR="00910CD0">
        <w:rPr>
          <w:rFonts w:ascii="Times New Roman" w:hAnsi="Times New Roman"/>
          <w:sz w:val="24"/>
          <w:szCs w:val="24"/>
        </w:rPr>
        <w:t>, 2019</w:t>
      </w:r>
      <w:r w:rsidRPr="3B381E66">
        <w:rPr>
          <w:rFonts w:ascii="Times New Roman" w:hAnsi="Times New Roman"/>
          <w:sz w:val="24"/>
          <w:szCs w:val="24"/>
        </w:rPr>
        <w:t xml:space="preserve">; </w:t>
      </w:r>
      <w:r w:rsidRPr="3B381E66">
        <w:rPr>
          <w:rFonts w:ascii="Times New Roman" w:hAnsi="Times New Roman"/>
          <w:sz w:val="28"/>
          <w:szCs w:val="28"/>
        </w:rPr>
        <w:t>2:30-4:30pm</w:t>
      </w:r>
    </w:p>
    <w:p w14:paraId="0450EF05" w14:textId="77777777" w:rsidR="0072105C" w:rsidRDefault="0072105C" w:rsidP="00C37580">
      <w:pPr>
        <w:pStyle w:val="MediumGrid21"/>
        <w:ind w:left="720"/>
        <w:jc w:val="center"/>
        <w:rPr>
          <w:rFonts w:ascii="Times New Roman" w:hAnsi="Times New Roman"/>
          <w:b/>
          <w:bCs/>
          <w:i/>
          <w:iCs/>
          <w:sz w:val="24"/>
          <w:szCs w:val="24"/>
        </w:rPr>
      </w:pPr>
    </w:p>
    <w:p w14:paraId="3467C87C" w14:textId="6E97328B" w:rsidR="0072105C" w:rsidRDefault="0072105C" w:rsidP="0072105C">
      <w:pPr>
        <w:pStyle w:val="MediumGrid21"/>
        <w:ind w:left="720"/>
        <w:rPr>
          <w:rFonts w:ascii="Times New Roman" w:hAnsi="Times New Roman"/>
          <w:bCs/>
          <w:iCs/>
          <w:sz w:val="24"/>
          <w:szCs w:val="24"/>
        </w:rPr>
      </w:pPr>
      <w:r>
        <w:rPr>
          <w:rFonts w:ascii="Times New Roman" w:hAnsi="Times New Roman"/>
          <w:bCs/>
          <w:iCs/>
          <w:sz w:val="24"/>
          <w:szCs w:val="24"/>
        </w:rPr>
        <w:t>Attendance: Adams, Virgil; Adler, Mary; Alamillo, Jose; Anderson, Sean; Anderson, Stacey; Avila, Theresa; Awad, Ahmed; Baker, Dana; Baker, Raquel; Balén, Julia; Ballesteros-Sola, Maria; Banuelos, Selenne; Barton, Jared; Buhl, Geoffrey; Burriss, Catherine; Campbell, Matthew; Castillo, Heather; Clark, Stephen; Hua, Dai; de Oca, Beatrice; Delaney, Colleen; Delgado Helleseter, Miguel; Elder, Katherine; Elliott, Jesse; Ernest, J. Brooke; Flores, Cynthia; Gillespie, Blake; Gonzalez, Javier; Grier, Jeanne; Harris, Colleen; Hoffmann, Debra; Ibrahim, Amira; Isaacs, Jason; Kee-Rose, Kimmy; Kelly, Sean; Kenny Feister, Megan; Kryshchenko, Alona; Lee, HyeSun; Lee, Sohui; Lu, Z. John; Matjas, Luke; Meriwether, James; Miller, Jason; Nevins, Colleen;</w:t>
      </w:r>
      <w:r w:rsidR="00214D62">
        <w:rPr>
          <w:rFonts w:ascii="Times New Roman" w:hAnsi="Times New Roman"/>
          <w:bCs/>
          <w:iCs/>
          <w:sz w:val="24"/>
          <w:szCs w:val="24"/>
        </w:rPr>
        <w:t xml:space="preserve"> Parmar, Nitika; Patsch, Kiersten; Pereira, Monica; Pinkley, Janet; Profant, Lorna; Sanchez, Luis; Sherman, Cynthia; Smith, Weldon; Soenke, Melissa; Soper, Rachel; Tollefson, Kaia; Trimble O’Connor, Lindsey; Veldman, Brittnee; Vose, Kim; Wagner, William; Weis, Chuck; Wood, Gregory; Yudelson, John.</w:t>
      </w:r>
    </w:p>
    <w:p w14:paraId="54EC144B" w14:textId="7FD35709" w:rsidR="0072105C" w:rsidRDefault="0072105C" w:rsidP="0072105C">
      <w:pPr>
        <w:pStyle w:val="MediumGrid21"/>
        <w:ind w:left="720"/>
        <w:rPr>
          <w:rFonts w:ascii="Times New Roman" w:hAnsi="Times New Roman"/>
          <w:bCs/>
          <w:iCs/>
          <w:sz w:val="24"/>
          <w:szCs w:val="24"/>
        </w:rPr>
      </w:pPr>
    </w:p>
    <w:p w14:paraId="69BEF3A5" w14:textId="148B1560" w:rsidR="0072105C" w:rsidRPr="0072105C" w:rsidRDefault="0072105C" w:rsidP="0072105C">
      <w:pPr>
        <w:pStyle w:val="MediumGrid21"/>
        <w:ind w:left="720"/>
        <w:rPr>
          <w:rFonts w:ascii="Times New Roman" w:hAnsi="Times New Roman"/>
          <w:iCs/>
          <w:sz w:val="24"/>
          <w:szCs w:val="24"/>
        </w:rPr>
      </w:pPr>
      <w:r>
        <w:rPr>
          <w:rFonts w:ascii="Times New Roman" w:hAnsi="Times New Roman"/>
          <w:bCs/>
          <w:iCs/>
          <w:sz w:val="24"/>
          <w:szCs w:val="24"/>
        </w:rPr>
        <w:t xml:space="preserve">Guests: </w:t>
      </w:r>
      <w:r w:rsidR="001F433C">
        <w:rPr>
          <w:rFonts w:ascii="Times New Roman" w:hAnsi="Times New Roman"/>
          <w:bCs/>
          <w:iCs/>
          <w:sz w:val="24"/>
          <w:szCs w:val="24"/>
        </w:rPr>
        <w:t xml:space="preserve">Aloisio, Simone; </w:t>
      </w:r>
      <w:r w:rsidR="00214D62">
        <w:rPr>
          <w:rFonts w:ascii="Times New Roman" w:hAnsi="Times New Roman"/>
          <w:bCs/>
          <w:iCs/>
          <w:sz w:val="24"/>
          <w:szCs w:val="24"/>
        </w:rPr>
        <w:t xml:space="preserve">Bowden, Nathan; Buller, Blake; Dobson, Kristen; </w:t>
      </w:r>
      <w:r w:rsidR="00426062">
        <w:rPr>
          <w:rFonts w:ascii="Times New Roman" w:hAnsi="Times New Roman"/>
          <w:bCs/>
          <w:iCs/>
          <w:sz w:val="24"/>
          <w:szCs w:val="24"/>
        </w:rPr>
        <w:t xml:space="preserve">Evans-Taylor, Genevieve; </w:t>
      </w:r>
      <w:r w:rsidR="00214D62">
        <w:rPr>
          <w:rFonts w:ascii="Times New Roman" w:hAnsi="Times New Roman"/>
          <w:bCs/>
          <w:iCs/>
          <w:sz w:val="24"/>
          <w:szCs w:val="24"/>
        </w:rPr>
        <w:t xml:space="preserve">Forest, Colleen; Guerrero, Stephanie; </w:t>
      </w:r>
      <w:r w:rsidR="00214D62" w:rsidRPr="00214D62">
        <w:rPr>
          <w:rFonts w:ascii="Times New Roman" w:hAnsi="Times New Roman"/>
          <w:bCs/>
          <w:iCs/>
          <w:sz w:val="24"/>
          <w:szCs w:val="24"/>
        </w:rPr>
        <w:t>Hasendonckx, Michelle</w:t>
      </w:r>
      <w:r w:rsidR="00214D62">
        <w:rPr>
          <w:rFonts w:ascii="Times New Roman" w:hAnsi="Times New Roman"/>
          <w:bCs/>
          <w:iCs/>
          <w:sz w:val="24"/>
          <w:szCs w:val="24"/>
        </w:rPr>
        <w:t xml:space="preserve">; Perry, Jenn; Reyes, Ginger; Rivas, Monica; Rizzoli, Janet; </w:t>
      </w:r>
      <w:r w:rsidR="001F433C">
        <w:rPr>
          <w:rFonts w:ascii="Times New Roman" w:hAnsi="Times New Roman"/>
          <w:bCs/>
          <w:iCs/>
          <w:sz w:val="24"/>
          <w:szCs w:val="24"/>
        </w:rPr>
        <w:t xml:space="preserve">Salazar, Christina; </w:t>
      </w:r>
      <w:r w:rsidR="00214D62">
        <w:rPr>
          <w:rFonts w:ascii="Times New Roman" w:hAnsi="Times New Roman"/>
          <w:bCs/>
          <w:iCs/>
          <w:sz w:val="24"/>
          <w:szCs w:val="24"/>
        </w:rPr>
        <w:t xml:space="preserve">Sattler, Kassidie; Stratton, Steve; Wyels, Cindy </w:t>
      </w:r>
    </w:p>
    <w:p w14:paraId="672A6659" w14:textId="77777777" w:rsidR="00C37580" w:rsidRDefault="00C37580" w:rsidP="00C37580">
      <w:pPr>
        <w:pStyle w:val="MediumGrid21"/>
        <w:ind w:left="1800"/>
        <w:rPr>
          <w:rFonts w:ascii="Times New Roman" w:hAnsi="Times New Roman"/>
          <w:sz w:val="24"/>
          <w:szCs w:val="24"/>
        </w:rPr>
      </w:pPr>
    </w:p>
    <w:p w14:paraId="69C87099" w14:textId="7765ACAE" w:rsidR="00C37580" w:rsidRDefault="00C37580" w:rsidP="00C37580">
      <w:pPr>
        <w:pStyle w:val="MediumGrid21"/>
        <w:numPr>
          <w:ilvl w:val="0"/>
          <w:numId w:val="2"/>
        </w:numPr>
        <w:rPr>
          <w:rFonts w:ascii="Times New Roman" w:hAnsi="Times New Roman"/>
          <w:sz w:val="24"/>
          <w:szCs w:val="24"/>
        </w:rPr>
      </w:pPr>
      <w:r w:rsidRPr="3B381E66">
        <w:rPr>
          <w:rFonts w:ascii="Times New Roman" w:hAnsi="Times New Roman"/>
          <w:sz w:val="24"/>
          <w:szCs w:val="24"/>
        </w:rPr>
        <w:t>Approval of the Agenda</w:t>
      </w:r>
    </w:p>
    <w:p w14:paraId="470E2DA2" w14:textId="0DDD03CE" w:rsidR="00982600" w:rsidRPr="00B62DC6" w:rsidRDefault="00982600" w:rsidP="00982600">
      <w:pPr>
        <w:pStyle w:val="MediumGrid21"/>
        <w:spacing w:before="240"/>
        <w:ind w:left="720"/>
        <w:rPr>
          <w:rFonts w:ascii="Times New Roman" w:hAnsi="Times New Roman"/>
          <w:sz w:val="24"/>
          <w:szCs w:val="24"/>
        </w:rPr>
      </w:pPr>
      <w:r>
        <w:rPr>
          <w:rFonts w:ascii="Times New Roman" w:hAnsi="Times New Roman"/>
          <w:sz w:val="24"/>
          <w:szCs w:val="24"/>
        </w:rPr>
        <w:t>Approved</w:t>
      </w:r>
      <w:r w:rsidR="005C506D">
        <w:rPr>
          <w:rFonts w:ascii="Times New Roman" w:hAnsi="Times New Roman"/>
          <w:sz w:val="24"/>
          <w:szCs w:val="24"/>
        </w:rPr>
        <w:t>.</w:t>
      </w:r>
    </w:p>
    <w:p w14:paraId="0846C3BC" w14:textId="129E939D" w:rsidR="00C37580" w:rsidRDefault="00C37580" w:rsidP="00C37580">
      <w:pPr>
        <w:pStyle w:val="MediumGrid21"/>
        <w:numPr>
          <w:ilvl w:val="0"/>
          <w:numId w:val="2"/>
        </w:numPr>
        <w:spacing w:before="240"/>
        <w:rPr>
          <w:rFonts w:ascii="Times New Roman" w:hAnsi="Times New Roman"/>
          <w:sz w:val="24"/>
          <w:szCs w:val="24"/>
        </w:rPr>
      </w:pPr>
      <w:r w:rsidRPr="3B381E66">
        <w:rPr>
          <w:rFonts w:ascii="Times New Roman" w:hAnsi="Times New Roman"/>
          <w:sz w:val="24"/>
          <w:szCs w:val="24"/>
        </w:rPr>
        <w:t xml:space="preserve">Approval of the Minutes from </w:t>
      </w:r>
      <w:r w:rsidR="00E16997">
        <w:rPr>
          <w:rFonts w:ascii="Times New Roman" w:hAnsi="Times New Roman"/>
          <w:sz w:val="24"/>
          <w:szCs w:val="24"/>
        </w:rPr>
        <w:t>March 12</w:t>
      </w:r>
      <w:r w:rsidR="009B5B51">
        <w:rPr>
          <w:rFonts w:ascii="Times New Roman" w:hAnsi="Times New Roman"/>
          <w:sz w:val="24"/>
          <w:szCs w:val="24"/>
        </w:rPr>
        <w:t>, 2019</w:t>
      </w:r>
      <w:r>
        <w:rPr>
          <w:rFonts w:ascii="Times New Roman" w:hAnsi="Times New Roman"/>
          <w:sz w:val="24"/>
          <w:szCs w:val="24"/>
        </w:rPr>
        <w:t xml:space="preserve"> </w:t>
      </w:r>
    </w:p>
    <w:p w14:paraId="469357A5" w14:textId="72E79B4D" w:rsidR="00982600" w:rsidRDefault="00982600" w:rsidP="00982600">
      <w:pPr>
        <w:pStyle w:val="MediumGrid21"/>
        <w:spacing w:before="240"/>
        <w:ind w:left="720"/>
        <w:rPr>
          <w:rFonts w:ascii="Times New Roman" w:hAnsi="Times New Roman"/>
          <w:sz w:val="24"/>
          <w:szCs w:val="24"/>
        </w:rPr>
      </w:pPr>
      <w:r>
        <w:rPr>
          <w:rFonts w:ascii="Times New Roman" w:hAnsi="Times New Roman"/>
          <w:sz w:val="24"/>
          <w:szCs w:val="24"/>
        </w:rPr>
        <w:t>Approved</w:t>
      </w:r>
      <w:r w:rsidR="005C506D">
        <w:rPr>
          <w:rFonts w:ascii="Times New Roman" w:hAnsi="Times New Roman"/>
          <w:sz w:val="24"/>
          <w:szCs w:val="24"/>
        </w:rPr>
        <w:t>.</w:t>
      </w:r>
    </w:p>
    <w:p w14:paraId="22C4ED0F" w14:textId="77777777" w:rsidR="009B5B51" w:rsidRDefault="009B5B51"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3:00pm</w:t>
      </w:r>
      <w:r w:rsidR="00E0461F">
        <w:rPr>
          <w:rFonts w:ascii="Times New Roman" w:hAnsi="Times New Roman"/>
          <w:sz w:val="24"/>
          <w:szCs w:val="24"/>
        </w:rPr>
        <w:t>: Time Certain</w:t>
      </w:r>
      <w:r w:rsidR="001A57B2">
        <w:rPr>
          <w:rFonts w:ascii="Times New Roman" w:hAnsi="Times New Roman"/>
          <w:sz w:val="24"/>
          <w:szCs w:val="24"/>
        </w:rPr>
        <w:t xml:space="preserve"> – Continuing Business </w:t>
      </w:r>
    </w:p>
    <w:p w14:paraId="28939CBA" w14:textId="7759128D" w:rsidR="00707272" w:rsidRPr="00387CF0" w:rsidRDefault="00E16997" w:rsidP="00387CF0">
      <w:pPr>
        <w:pStyle w:val="MediumGrid21"/>
        <w:numPr>
          <w:ilvl w:val="0"/>
          <w:numId w:val="9"/>
        </w:numPr>
        <w:rPr>
          <w:rFonts w:ascii="Times New Roman" w:hAnsi="Times New Roman"/>
          <w:sz w:val="24"/>
          <w:szCs w:val="24"/>
        </w:rPr>
      </w:pPr>
      <w:r>
        <w:rPr>
          <w:rFonts w:ascii="Times New Roman" w:hAnsi="Times New Roman"/>
          <w:sz w:val="24"/>
          <w:szCs w:val="24"/>
        </w:rPr>
        <w:t>Policy on Curriculum: Committee Structures, Charges, and Elections (Curriculum Committee)</w:t>
      </w:r>
    </w:p>
    <w:p w14:paraId="7753B4D0" w14:textId="1A8E4CCE" w:rsidR="00783E8F" w:rsidRDefault="00FE53AD" w:rsidP="0074575C">
      <w:pPr>
        <w:pStyle w:val="MediumGrid21"/>
        <w:ind w:left="1440"/>
        <w:rPr>
          <w:rFonts w:ascii="Times New Roman" w:hAnsi="Times New Roman"/>
          <w:sz w:val="24"/>
          <w:szCs w:val="24"/>
        </w:rPr>
      </w:pPr>
      <w:r>
        <w:rPr>
          <w:rFonts w:ascii="Times New Roman" w:hAnsi="Times New Roman"/>
          <w:sz w:val="24"/>
          <w:szCs w:val="24"/>
        </w:rPr>
        <w:t>Policy was introduced by Jeanne Gr</w:t>
      </w:r>
      <w:r w:rsidR="00D11F74">
        <w:rPr>
          <w:rFonts w:ascii="Times New Roman" w:hAnsi="Times New Roman"/>
          <w:sz w:val="24"/>
          <w:szCs w:val="24"/>
        </w:rPr>
        <w:t>i</w:t>
      </w:r>
      <w:r>
        <w:rPr>
          <w:rFonts w:ascii="Times New Roman" w:hAnsi="Times New Roman"/>
          <w:sz w:val="24"/>
          <w:szCs w:val="24"/>
        </w:rPr>
        <w:t>er.</w:t>
      </w:r>
    </w:p>
    <w:p w14:paraId="4B0153AC" w14:textId="0866F993" w:rsidR="00C50032" w:rsidRDefault="00C50032" w:rsidP="0074575C">
      <w:pPr>
        <w:pStyle w:val="MediumGrid21"/>
        <w:ind w:left="1440"/>
        <w:rPr>
          <w:rFonts w:ascii="Times New Roman" w:hAnsi="Times New Roman"/>
          <w:sz w:val="24"/>
          <w:szCs w:val="24"/>
        </w:rPr>
      </w:pPr>
      <w:r>
        <w:rPr>
          <w:rFonts w:ascii="Times New Roman" w:hAnsi="Times New Roman"/>
          <w:sz w:val="24"/>
          <w:szCs w:val="24"/>
        </w:rPr>
        <w:t>Colleen Harris</w:t>
      </w:r>
      <w:r w:rsidR="00D11F74">
        <w:rPr>
          <w:rFonts w:ascii="Times New Roman" w:hAnsi="Times New Roman"/>
          <w:sz w:val="24"/>
          <w:szCs w:val="24"/>
        </w:rPr>
        <w:t xml:space="preserve"> and</w:t>
      </w:r>
      <w:r>
        <w:rPr>
          <w:rFonts w:ascii="Times New Roman" w:hAnsi="Times New Roman"/>
          <w:sz w:val="24"/>
          <w:szCs w:val="24"/>
        </w:rPr>
        <w:t xml:space="preserve"> So</w:t>
      </w:r>
      <w:r w:rsidR="00D11F74">
        <w:rPr>
          <w:rFonts w:ascii="Times New Roman" w:hAnsi="Times New Roman"/>
          <w:sz w:val="24"/>
          <w:szCs w:val="24"/>
        </w:rPr>
        <w:t>hui</w:t>
      </w:r>
      <w:r>
        <w:rPr>
          <w:rFonts w:ascii="Times New Roman" w:hAnsi="Times New Roman"/>
          <w:sz w:val="24"/>
          <w:szCs w:val="24"/>
        </w:rPr>
        <w:t xml:space="preserve"> Lee raised questions regarding representation.</w:t>
      </w:r>
    </w:p>
    <w:p w14:paraId="35B49240" w14:textId="660F6592" w:rsidR="00C50032" w:rsidRDefault="00D11F74" w:rsidP="0074575C">
      <w:pPr>
        <w:pStyle w:val="MediumGrid21"/>
        <w:ind w:left="1440"/>
        <w:rPr>
          <w:rFonts w:ascii="Times New Roman" w:hAnsi="Times New Roman"/>
          <w:sz w:val="24"/>
          <w:szCs w:val="24"/>
        </w:rPr>
      </w:pPr>
      <w:r>
        <w:rPr>
          <w:rFonts w:ascii="Times New Roman" w:hAnsi="Times New Roman"/>
          <w:sz w:val="24"/>
          <w:szCs w:val="24"/>
        </w:rPr>
        <w:t xml:space="preserve">James </w:t>
      </w:r>
      <w:r w:rsidR="00195F0E">
        <w:rPr>
          <w:rFonts w:ascii="Times New Roman" w:hAnsi="Times New Roman"/>
          <w:sz w:val="24"/>
          <w:szCs w:val="24"/>
        </w:rPr>
        <w:t>Meriwether</w:t>
      </w:r>
      <w:r w:rsidR="00C50032">
        <w:rPr>
          <w:rFonts w:ascii="Times New Roman" w:hAnsi="Times New Roman"/>
          <w:sz w:val="24"/>
          <w:szCs w:val="24"/>
        </w:rPr>
        <w:t>, Greg</w:t>
      </w:r>
      <w:r w:rsidR="005D782A">
        <w:rPr>
          <w:rFonts w:ascii="Times New Roman" w:hAnsi="Times New Roman"/>
          <w:sz w:val="24"/>
          <w:szCs w:val="24"/>
        </w:rPr>
        <w:t>ory</w:t>
      </w:r>
      <w:r w:rsidR="00C50032">
        <w:rPr>
          <w:rFonts w:ascii="Times New Roman" w:hAnsi="Times New Roman"/>
          <w:sz w:val="24"/>
          <w:szCs w:val="24"/>
        </w:rPr>
        <w:t xml:space="preserve"> Wood, Sean Kelly, Sean Anderson, and Julia </w:t>
      </w:r>
      <w:r w:rsidR="00C50032" w:rsidRPr="00C50032">
        <w:rPr>
          <w:rFonts w:ascii="Times New Roman" w:hAnsi="Times New Roman"/>
          <w:sz w:val="24"/>
          <w:szCs w:val="24"/>
        </w:rPr>
        <w:t>Balén</w:t>
      </w:r>
      <w:r w:rsidR="00C50032">
        <w:rPr>
          <w:rFonts w:ascii="Times New Roman" w:hAnsi="Times New Roman"/>
          <w:sz w:val="24"/>
          <w:szCs w:val="24"/>
        </w:rPr>
        <w:t xml:space="preserve"> </w:t>
      </w:r>
      <w:r w:rsidR="004361B0">
        <w:rPr>
          <w:rFonts w:ascii="Times New Roman" w:hAnsi="Times New Roman"/>
          <w:sz w:val="24"/>
          <w:szCs w:val="24"/>
        </w:rPr>
        <w:t>discussed whether this was a policy or bylaws change.</w:t>
      </w:r>
    </w:p>
    <w:p w14:paraId="4CEF1C11" w14:textId="5EB429BB" w:rsidR="004361B0" w:rsidRDefault="004361B0" w:rsidP="0074575C">
      <w:pPr>
        <w:pStyle w:val="MediumGrid21"/>
        <w:ind w:left="1440"/>
        <w:rPr>
          <w:rFonts w:ascii="Times New Roman" w:hAnsi="Times New Roman"/>
          <w:sz w:val="24"/>
          <w:szCs w:val="24"/>
        </w:rPr>
      </w:pPr>
      <w:r>
        <w:rPr>
          <w:rFonts w:ascii="Times New Roman" w:hAnsi="Times New Roman"/>
          <w:sz w:val="24"/>
          <w:szCs w:val="24"/>
        </w:rPr>
        <w:t>Meghan K</w:t>
      </w:r>
      <w:r w:rsidR="005D782A">
        <w:rPr>
          <w:rFonts w:ascii="Times New Roman" w:hAnsi="Times New Roman"/>
          <w:sz w:val="24"/>
          <w:szCs w:val="24"/>
        </w:rPr>
        <w:t>enny Feister</w:t>
      </w:r>
      <w:r>
        <w:rPr>
          <w:rFonts w:ascii="Times New Roman" w:hAnsi="Times New Roman"/>
          <w:sz w:val="24"/>
          <w:szCs w:val="24"/>
        </w:rPr>
        <w:t xml:space="preserve"> raised </w:t>
      </w:r>
      <w:r w:rsidR="00D11F74">
        <w:rPr>
          <w:rFonts w:ascii="Times New Roman" w:hAnsi="Times New Roman"/>
          <w:sz w:val="24"/>
          <w:szCs w:val="24"/>
        </w:rPr>
        <w:t xml:space="preserve">a </w:t>
      </w:r>
      <w:r>
        <w:rPr>
          <w:rFonts w:ascii="Times New Roman" w:hAnsi="Times New Roman"/>
          <w:sz w:val="24"/>
          <w:szCs w:val="24"/>
        </w:rPr>
        <w:t>question about timing of group composition for different programs.</w:t>
      </w:r>
    </w:p>
    <w:p w14:paraId="0ED5D492" w14:textId="3C48AE05" w:rsidR="00D11F74" w:rsidRDefault="00D11F74" w:rsidP="0074575C">
      <w:pPr>
        <w:pStyle w:val="MediumGrid21"/>
        <w:ind w:left="1440"/>
        <w:rPr>
          <w:rFonts w:ascii="Times New Roman" w:hAnsi="Times New Roman"/>
          <w:sz w:val="24"/>
          <w:szCs w:val="24"/>
        </w:rPr>
      </w:pPr>
      <w:r>
        <w:rPr>
          <w:rFonts w:ascii="Times New Roman" w:hAnsi="Times New Roman"/>
          <w:sz w:val="24"/>
          <w:szCs w:val="24"/>
        </w:rPr>
        <w:t>The policy passed following debate. Vote: 41 yes, 10 no, 1 abstain.</w:t>
      </w:r>
    </w:p>
    <w:p w14:paraId="5EE74E3B" w14:textId="52A0E215" w:rsidR="00E16997" w:rsidRDefault="00E16997" w:rsidP="00E16997">
      <w:pPr>
        <w:pStyle w:val="ListParagraph"/>
        <w:numPr>
          <w:ilvl w:val="0"/>
          <w:numId w:val="9"/>
        </w:numPr>
      </w:pPr>
      <w:r>
        <w:t>Policy on Reinstatement (Student Academic Policies and Procedures Committee)</w:t>
      </w:r>
    </w:p>
    <w:p w14:paraId="010E30DA" w14:textId="1B62C1A8" w:rsidR="00783E8F" w:rsidRDefault="00FE53AD" w:rsidP="00783E8F">
      <w:pPr>
        <w:pStyle w:val="ListParagraph"/>
        <w:ind w:left="1440"/>
      </w:pPr>
      <w:r>
        <w:lastRenderedPageBreak/>
        <w:t>Policy was introduced by Luis Sanchez. The p</w:t>
      </w:r>
      <w:r w:rsidR="00783E8F">
        <w:t>olicy passed.</w:t>
      </w:r>
      <w:r w:rsidR="00387CF0">
        <w:t xml:space="preserve"> Vote: 51 yes, 3 no, 1 abstain.</w:t>
      </w:r>
    </w:p>
    <w:p w14:paraId="6ED6BD2B" w14:textId="66A6CDEA" w:rsidR="00E16997" w:rsidRDefault="00E16997" w:rsidP="00E16997">
      <w:pPr>
        <w:pStyle w:val="ListParagraph"/>
        <w:numPr>
          <w:ilvl w:val="0"/>
          <w:numId w:val="9"/>
        </w:numPr>
      </w:pPr>
      <w:r>
        <w:t>Academic Leave Policy (Student Academic Policies and Procedures Committee)</w:t>
      </w:r>
    </w:p>
    <w:p w14:paraId="0A37501D" w14:textId="5F7F0853" w:rsidR="00E16997" w:rsidRDefault="00FE53AD" w:rsidP="00E16997">
      <w:pPr>
        <w:pStyle w:val="ListParagraph"/>
        <w:ind w:left="1440"/>
      </w:pPr>
      <w:r>
        <w:t>Policy was introduced by Luis Sanchez. The p</w:t>
      </w:r>
      <w:r w:rsidR="00783E8F">
        <w:t>olicy passed</w:t>
      </w:r>
      <w:r w:rsidR="00387CF0">
        <w:t>. Vote: 55 yes, 3 no, 1 abstain</w:t>
      </w:r>
      <w:r w:rsidR="00783E8F">
        <w:t>.</w:t>
      </w:r>
    </w:p>
    <w:p w14:paraId="35363307" w14:textId="77777777" w:rsidR="009B5B51" w:rsidRDefault="00E16997" w:rsidP="009B5B51">
      <w:pPr>
        <w:pStyle w:val="MediumGrid21"/>
        <w:numPr>
          <w:ilvl w:val="0"/>
          <w:numId w:val="2"/>
        </w:numPr>
        <w:rPr>
          <w:rFonts w:ascii="Times New Roman" w:hAnsi="Times New Roman"/>
          <w:sz w:val="24"/>
          <w:szCs w:val="24"/>
        </w:rPr>
      </w:pPr>
      <w:r>
        <w:rPr>
          <w:rFonts w:ascii="Times New Roman" w:hAnsi="Times New Roman"/>
          <w:sz w:val="24"/>
          <w:szCs w:val="24"/>
        </w:rPr>
        <w:t xml:space="preserve">New Business </w:t>
      </w:r>
    </w:p>
    <w:p w14:paraId="58FF4B80" w14:textId="52D1A4AE" w:rsidR="00E16997" w:rsidRDefault="00E16997" w:rsidP="00E16997">
      <w:pPr>
        <w:pStyle w:val="MediumGrid21"/>
        <w:numPr>
          <w:ilvl w:val="1"/>
          <w:numId w:val="2"/>
        </w:numPr>
        <w:rPr>
          <w:rFonts w:ascii="Times New Roman" w:hAnsi="Times New Roman"/>
          <w:sz w:val="24"/>
          <w:szCs w:val="24"/>
        </w:rPr>
      </w:pPr>
      <w:r>
        <w:rPr>
          <w:rFonts w:ascii="Times New Roman" w:hAnsi="Times New Roman"/>
          <w:sz w:val="24"/>
          <w:szCs w:val="24"/>
        </w:rPr>
        <w:t>Bylaws Taskforce</w:t>
      </w:r>
    </w:p>
    <w:p w14:paraId="4FA794C1" w14:textId="08912987" w:rsidR="00387CF0" w:rsidRDefault="00387CF0" w:rsidP="00387CF0">
      <w:pPr>
        <w:pStyle w:val="MediumGrid21"/>
        <w:ind w:left="1440"/>
        <w:rPr>
          <w:rFonts w:ascii="Times New Roman" w:hAnsi="Times New Roman"/>
          <w:sz w:val="24"/>
          <w:szCs w:val="24"/>
        </w:rPr>
      </w:pPr>
      <w:r>
        <w:rPr>
          <w:rFonts w:ascii="Times New Roman" w:hAnsi="Times New Roman"/>
          <w:sz w:val="24"/>
          <w:szCs w:val="24"/>
        </w:rPr>
        <w:t xml:space="preserve">Work of the Bylaws task force was </w:t>
      </w:r>
      <w:r w:rsidR="00FE53AD">
        <w:rPr>
          <w:rFonts w:ascii="Times New Roman" w:hAnsi="Times New Roman"/>
          <w:sz w:val="24"/>
          <w:szCs w:val="24"/>
        </w:rPr>
        <w:t xml:space="preserve">introduced by Julia Balén and </w:t>
      </w:r>
      <w:r>
        <w:rPr>
          <w:rFonts w:ascii="Times New Roman" w:hAnsi="Times New Roman"/>
          <w:sz w:val="24"/>
          <w:szCs w:val="24"/>
        </w:rPr>
        <w:t>moved for discussion on the floor.</w:t>
      </w:r>
    </w:p>
    <w:p w14:paraId="43F2D086" w14:textId="61321FC9" w:rsidR="004361B0" w:rsidRDefault="004361B0" w:rsidP="00387CF0">
      <w:pPr>
        <w:pStyle w:val="MediumGrid21"/>
        <w:ind w:left="1440"/>
        <w:rPr>
          <w:rFonts w:ascii="Times New Roman" w:hAnsi="Times New Roman"/>
          <w:sz w:val="24"/>
          <w:szCs w:val="24"/>
        </w:rPr>
      </w:pPr>
      <w:r w:rsidRPr="004361B0">
        <w:rPr>
          <w:rFonts w:ascii="Times New Roman" w:hAnsi="Times New Roman"/>
          <w:sz w:val="24"/>
          <w:szCs w:val="24"/>
        </w:rPr>
        <w:t>Beatri</w:t>
      </w:r>
      <w:r w:rsidR="005D782A">
        <w:rPr>
          <w:rFonts w:ascii="Times New Roman" w:hAnsi="Times New Roman"/>
          <w:sz w:val="24"/>
          <w:szCs w:val="24"/>
        </w:rPr>
        <w:t>ce</w:t>
      </w:r>
      <w:r w:rsidRPr="004361B0">
        <w:rPr>
          <w:rFonts w:ascii="Times New Roman" w:hAnsi="Times New Roman"/>
          <w:sz w:val="24"/>
          <w:szCs w:val="24"/>
        </w:rPr>
        <w:t xml:space="preserve"> de Oca raised </w:t>
      </w:r>
      <w:r w:rsidR="005D782A">
        <w:rPr>
          <w:rFonts w:ascii="Times New Roman" w:hAnsi="Times New Roman"/>
          <w:sz w:val="24"/>
          <w:szCs w:val="24"/>
        </w:rPr>
        <w:t xml:space="preserve">a </w:t>
      </w:r>
      <w:r w:rsidRPr="004361B0">
        <w:rPr>
          <w:rFonts w:ascii="Times New Roman" w:hAnsi="Times New Roman"/>
          <w:sz w:val="24"/>
          <w:szCs w:val="24"/>
        </w:rPr>
        <w:t>question over</w:t>
      </w:r>
      <w:r>
        <w:rPr>
          <w:rFonts w:ascii="Times New Roman" w:hAnsi="Times New Roman"/>
          <w:sz w:val="24"/>
          <w:szCs w:val="24"/>
        </w:rPr>
        <w:t xml:space="preserve"> whether policy or bylaws govern if they are in conflict.</w:t>
      </w:r>
    </w:p>
    <w:p w14:paraId="2F1A0B25" w14:textId="7C77B412" w:rsidR="004361B0" w:rsidRDefault="004361B0" w:rsidP="00387CF0">
      <w:pPr>
        <w:pStyle w:val="MediumGrid21"/>
        <w:ind w:left="1440"/>
        <w:rPr>
          <w:rFonts w:ascii="Times New Roman" w:hAnsi="Times New Roman"/>
          <w:sz w:val="24"/>
          <w:szCs w:val="24"/>
        </w:rPr>
      </w:pPr>
      <w:r>
        <w:rPr>
          <w:rFonts w:ascii="Times New Roman" w:hAnsi="Times New Roman"/>
          <w:sz w:val="24"/>
          <w:szCs w:val="24"/>
        </w:rPr>
        <w:t>Brit</w:t>
      </w:r>
      <w:r w:rsidR="005D782A">
        <w:rPr>
          <w:rFonts w:ascii="Times New Roman" w:hAnsi="Times New Roman"/>
          <w:sz w:val="24"/>
          <w:szCs w:val="24"/>
        </w:rPr>
        <w:t>t</w:t>
      </w:r>
      <w:r>
        <w:rPr>
          <w:rFonts w:ascii="Times New Roman" w:hAnsi="Times New Roman"/>
          <w:sz w:val="24"/>
          <w:szCs w:val="24"/>
        </w:rPr>
        <w:t>nee Veldman and Monica Pereira raised questions over voting item-by-item and potential cascade effects.</w:t>
      </w:r>
    </w:p>
    <w:p w14:paraId="2DD4BCA3" w14:textId="69980D84" w:rsidR="004361B0" w:rsidRDefault="004361B0" w:rsidP="00387CF0">
      <w:pPr>
        <w:pStyle w:val="MediumGrid21"/>
        <w:ind w:left="1440"/>
        <w:rPr>
          <w:rFonts w:ascii="Times New Roman" w:hAnsi="Times New Roman"/>
          <w:sz w:val="24"/>
          <w:szCs w:val="24"/>
        </w:rPr>
      </w:pPr>
      <w:r>
        <w:rPr>
          <w:rFonts w:ascii="Times New Roman" w:hAnsi="Times New Roman"/>
          <w:sz w:val="24"/>
          <w:szCs w:val="24"/>
        </w:rPr>
        <w:t xml:space="preserve">Mary Adler raised </w:t>
      </w:r>
      <w:r w:rsidR="005D782A">
        <w:rPr>
          <w:rFonts w:ascii="Times New Roman" w:hAnsi="Times New Roman"/>
          <w:sz w:val="24"/>
          <w:szCs w:val="24"/>
        </w:rPr>
        <w:t xml:space="preserve">a </w:t>
      </w:r>
      <w:r>
        <w:rPr>
          <w:rFonts w:ascii="Times New Roman" w:hAnsi="Times New Roman"/>
          <w:sz w:val="24"/>
          <w:szCs w:val="24"/>
        </w:rPr>
        <w:t>question regarding the prioritizing of bylaws changes.</w:t>
      </w:r>
    </w:p>
    <w:p w14:paraId="61377F9A" w14:textId="77777777" w:rsidR="003C1D86" w:rsidRDefault="004361B0" w:rsidP="00387CF0">
      <w:pPr>
        <w:pStyle w:val="MediumGrid21"/>
        <w:ind w:left="1440"/>
        <w:rPr>
          <w:rFonts w:ascii="Times New Roman" w:hAnsi="Times New Roman"/>
          <w:sz w:val="24"/>
          <w:szCs w:val="24"/>
        </w:rPr>
      </w:pPr>
      <w:r>
        <w:rPr>
          <w:rFonts w:ascii="Times New Roman" w:hAnsi="Times New Roman"/>
          <w:sz w:val="24"/>
          <w:szCs w:val="24"/>
        </w:rPr>
        <w:t>Colleen Harris, Ernesto Guerrero and Monica Rivas discussed the proposal for staff representation in Senate.</w:t>
      </w:r>
    </w:p>
    <w:p w14:paraId="68D66E6B" w14:textId="5D7EC9C1" w:rsidR="003C1D86" w:rsidRDefault="003C1D86" w:rsidP="00387CF0">
      <w:pPr>
        <w:pStyle w:val="MediumGrid21"/>
        <w:ind w:left="1440"/>
        <w:rPr>
          <w:rFonts w:ascii="Times New Roman" w:hAnsi="Times New Roman"/>
          <w:sz w:val="24"/>
          <w:szCs w:val="24"/>
        </w:rPr>
      </w:pPr>
      <w:r>
        <w:rPr>
          <w:rFonts w:ascii="Times New Roman" w:hAnsi="Times New Roman"/>
          <w:sz w:val="24"/>
          <w:szCs w:val="24"/>
        </w:rPr>
        <w:t>Cynthia Flores raised question</w:t>
      </w:r>
      <w:r w:rsidR="005D782A">
        <w:rPr>
          <w:rFonts w:ascii="Times New Roman" w:hAnsi="Times New Roman"/>
          <w:sz w:val="24"/>
          <w:szCs w:val="24"/>
        </w:rPr>
        <w:t>s</w:t>
      </w:r>
      <w:r>
        <w:rPr>
          <w:rFonts w:ascii="Times New Roman" w:hAnsi="Times New Roman"/>
          <w:sz w:val="24"/>
          <w:szCs w:val="24"/>
        </w:rPr>
        <w:t xml:space="preserve"> regarding advisory committee bylaws.</w:t>
      </w:r>
    </w:p>
    <w:p w14:paraId="13804D96" w14:textId="71623B4C" w:rsidR="004361B0" w:rsidRDefault="003C1D86" w:rsidP="00387CF0">
      <w:pPr>
        <w:pStyle w:val="MediumGrid21"/>
        <w:ind w:left="1440"/>
        <w:rPr>
          <w:rFonts w:ascii="Times New Roman" w:hAnsi="Times New Roman"/>
          <w:sz w:val="24"/>
          <w:szCs w:val="24"/>
        </w:rPr>
      </w:pPr>
      <w:r>
        <w:rPr>
          <w:rFonts w:ascii="Times New Roman" w:hAnsi="Times New Roman"/>
          <w:sz w:val="24"/>
          <w:szCs w:val="24"/>
        </w:rPr>
        <w:t xml:space="preserve">Nancy Mozingo raised </w:t>
      </w:r>
      <w:r w:rsidR="005D782A">
        <w:rPr>
          <w:rFonts w:ascii="Times New Roman" w:hAnsi="Times New Roman"/>
          <w:sz w:val="24"/>
          <w:szCs w:val="24"/>
        </w:rPr>
        <w:t xml:space="preserve">a </w:t>
      </w:r>
      <w:r>
        <w:rPr>
          <w:rFonts w:ascii="Times New Roman" w:hAnsi="Times New Roman"/>
          <w:sz w:val="24"/>
          <w:szCs w:val="24"/>
        </w:rPr>
        <w:t>question regarding lecture representation.</w:t>
      </w:r>
    </w:p>
    <w:p w14:paraId="11E5219A" w14:textId="7B14D121" w:rsidR="003C1D86" w:rsidRDefault="00D11F74" w:rsidP="00387CF0">
      <w:pPr>
        <w:pStyle w:val="MediumGrid21"/>
        <w:ind w:left="1440"/>
        <w:rPr>
          <w:rFonts w:ascii="Times New Roman" w:hAnsi="Times New Roman"/>
          <w:sz w:val="24"/>
          <w:szCs w:val="24"/>
        </w:rPr>
      </w:pPr>
      <w:r>
        <w:rPr>
          <w:rFonts w:ascii="Times New Roman" w:hAnsi="Times New Roman"/>
          <w:sz w:val="24"/>
          <w:szCs w:val="24"/>
        </w:rPr>
        <w:t xml:space="preserve">James </w:t>
      </w:r>
      <w:r w:rsidR="00195F0E">
        <w:rPr>
          <w:rFonts w:ascii="Times New Roman" w:hAnsi="Times New Roman"/>
          <w:sz w:val="24"/>
          <w:szCs w:val="24"/>
        </w:rPr>
        <w:t>Meriwether</w:t>
      </w:r>
      <w:r w:rsidR="003C1D86">
        <w:rPr>
          <w:rFonts w:ascii="Times New Roman" w:hAnsi="Times New Roman"/>
          <w:sz w:val="24"/>
          <w:szCs w:val="24"/>
        </w:rPr>
        <w:t xml:space="preserve"> raised a question regarding the scope of the Bylaws task force work.</w:t>
      </w:r>
    </w:p>
    <w:p w14:paraId="6630D2EF" w14:textId="2124F3E7" w:rsidR="003C1D86" w:rsidRPr="004361B0" w:rsidRDefault="003C1D86" w:rsidP="00387CF0">
      <w:pPr>
        <w:pStyle w:val="MediumGrid21"/>
        <w:ind w:left="1440"/>
        <w:rPr>
          <w:rFonts w:ascii="Times New Roman" w:hAnsi="Times New Roman"/>
          <w:sz w:val="24"/>
          <w:szCs w:val="24"/>
        </w:rPr>
      </w:pPr>
      <w:r>
        <w:rPr>
          <w:rFonts w:ascii="Times New Roman" w:hAnsi="Times New Roman"/>
          <w:sz w:val="24"/>
          <w:szCs w:val="24"/>
        </w:rPr>
        <w:t>Jesse Elliott raised a question regarding friendly amendments to the proposed changes.</w:t>
      </w:r>
    </w:p>
    <w:p w14:paraId="4EB2FC1D" w14:textId="3C1EA41A" w:rsidR="00E16997" w:rsidRDefault="135DE08E" w:rsidP="00E16997">
      <w:pPr>
        <w:pStyle w:val="ListParagraph"/>
        <w:numPr>
          <w:ilvl w:val="1"/>
          <w:numId w:val="2"/>
        </w:numPr>
        <w:rPr>
          <w:rFonts w:eastAsia="Calibri" w:cs="Times New Roman"/>
        </w:rPr>
      </w:pPr>
      <w:r w:rsidRPr="135DE08E">
        <w:rPr>
          <w:rFonts w:eastAsia="Calibri" w:cs="Times New Roman"/>
        </w:rPr>
        <w:t>Policy on Lecturer Evaluation (Faculty Affairs Committee)</w:t>
      </w:r>
    </w:p>
    <w:p w14:paraId="7E8A512F" w14:textId="21ADA236" w:rsidR="00387CF0" w:rsidRDefault="00387CF0" w:rsidP="00387CF0">
      <w:pPr>
        <w:pStyle w:val="ListParagraph"/>
        <w:ind w:left="1440"/>
      </w:pPr>
      <w:r>
        <w:rPr>
          <w:rFonts w:eastAsia="Calibri" w:cs="Times New Roman"/>
        </w:rPr>
        <w:t xml:space="preserve">Work on this policy was </w:t>
      </w:r>
      <w:r w:rsidR="00FE53AD">
        <w:rPr>
          <w:rFonts w:eastAsia="Calibri" w:cs="Times New Roman"/>
        </w:rPr>
        <w:t xml:space="preserve">introduced by Stephen Clark and </w:t>
      </w:r>
      <w:r>
        <w:t>moved for discussion on the floor.</w:t>
      </w:r>
    </w:p>
    <w:p w14:paraId="1D34BB6D" w14:textId="6089C70C" w:rsidR="003C1D86" w:rsidRDefault="003C1D86" w:rsidP="00387CF0">
      <w:pPr>
        <w:pStyle w:val="ListParagraph"/>
        <w:ind w:left="1440"/>
      </w:pPr>
      <w:r>
        <w:t>Brit</w:t>
      </w:r>
      <w:r w:rsidR="005D782A">
        <w:t>t</w:t>
      </w:r>
      <w:r>
        <w:t>nee Veldman raised a question regarding the use of previous evaluations.</w:t>
      </w:r>
    </w:p>
    <w:p w14:paraId="6C82F366" w14:textId="0224AE7A" w:rsidR="003C1D86" w:rsidRDefault="003C1D86" w:rsidP="00387CF0">
      <w:pPr>
        <w:pStyle w:val="ListParagraph"/>
        <w:ind w:left="1440"/>
      </w:pPr>
      <w:r>
        <w:t>Nancy Mozingo raised a question regarding the use of additional qualifiers beyond satisfactory/unsatisfactory.</w:t>
      </w:r>
    </w:p>
    <w:p w14:paraId="544641C1" w14:textId="62E65E61" w:rsidR="003C1D86" w:rsidRDefault="003C1D86" w:rsidP="00387CF0">
      <w:pPr>
        <w:pStyle w:val="ListParagraph"/>
        <w:ind w:left="1440"/>
      </w:pPr>
      <w:r>
        <w:t>Nancy Mozingo raised a question regarding the requirement that lecturers put portfolios together.</w:t>
      </w:r>
    </w:p>
    <w:p w14:paraId="3ABFA21B" w14:textId="3DC07D9C" w:rsidR="00D11F74" w:rsidRDefault="00D11F74" w:rsidP="00387CF0">
      <w:pPr>
        <w:pStyle w:val="ListParagraph"/>
        <w:ind w:left="1440"/>
        <w:rPr>
          <w:rFonts w:eastAsia="Calibri" w:cs="Times New Roman"/>
        </w:rPr>
      </w:pPr>
      <w:r>
        <w:t>Brit</w:t>
      </w:r>
      <w:r w:rsidR="005D782A">
        <w:t>t</w:t>
      </w:r>
      <w:r>
        <w:t>nee Veldman raised a question regarding funding for training faculty to do observations.</w:t>
      </w:r>
    </w:p>
    <w:p w14:paraId="419CABB5" w14:textId="138550BF" w:rsidR="135DE08E" w:rsidRPr="00387CF0" w:rsidRDefault="135DE08E" w:rsidP="135DE08E">
      <w:pPr>
        <w:pStyle w:val="ListParagraph"/>
        <w:numPr>
          <w:ilvl w:val="1"/>
          <w:numId w:val="2"/>
        </w:numPr>
      </w:pPr>
      <w:r w:rsidRPr="135DE08E">
        <w:rPr>
          <w:rFonts w:eastAsia="Calibri" w:cs="Times New Roman"/>
        </w:rPr>
        <w:t>Policy Minimum Characteristics of Majors (Curriculum Committee)</w:t>
      </w:r>
    </w:p>
    <w:p w14:paraId="7C775A6E" w14:textId="6906CDF3" w:rsidR="00387CF0" w:rsidRDefault="00387CF0" w:rsidP="00387CF0">
      <w:pPr>
        <w:pStyle w:val="ListParagraph"/>
        <w:ind w:left="1440"/>
      </w:pPr>
      <w:r>
        <w:rPr>
          <w:rFonts w:eastAsia="Calibri" w:cs="Times New Roman"/>
        </w:rPr>
        <w:t xml:space="preserve">Work on this policy was </w:t>
      </w:r>
      <w:r w:rsidR="00FE53AD">
        <w:rPr>
          <w:rFonts w:eastAsia="Calibri" w:cs="Times New Roman"/>
        </w:rPr>
        <w:t xml:space="preserve">introduced by Jeanne Greer and </w:t>
      </w:r>
      <w:r>
        <w:t>moved for discussion on the floor.</w:t>
      </w:r>
    </w:p>
    <w:p w14:paraId="4517CBA7" w14:textId="6FB44C1E" w:rsidR="00D11F74" w:rsidRDefault="00D11F74" w:rsidP="00387CF0">
      <w:pPr>
        <w:pStyle w:val="ListParagraph"/>
        <w:ind w:left="1440"/>
      </w:pPr>
      <w:r>
        <w:t>Geoff</w:t>
      </w:r>
      <w:r w:rsidR="005D782A">
        <w:t>rey</w:t>
      </w:r>
      <w:r>
        <w:t xml:space="preserve"> Buhl raised a concern regarding the number of units in the BA and BS characteristics.</w:t>
      </w:r>
    </w:p>
    <w:p w14:paraId="72646CB9" w14:textId="1B7D2DC5" w:rsidR="00D11F74" w:rsidRDefault="00D11F74" w:rsidP="00387CF0">
      <w:pPr>
        <w:pStyle w:val="ListParagraph"/>
        <w:ind w:left="1440"/>
      </w:pPr>
      <w:r>
        <w:t xml:space="preserve">James </w:t>
      </w:r>
      <w:r w:rsidR="00195F0E">
        <w:t>Meriwether</w:t>
      </w:r>
      <w:r>
        <w:t xml:space="preserve"> </w:t>
      </w:r>
      <w:r w:rsidR="00384DFB">
        <w:t>raised a question regarding</w:t>
      </w:r>
      <w:r>
        <w:t xml:space="preserve"> the role of these minimum standards.</w:t>
      </w:r>
    </w:p>
    <w:p w14:paraId="6CD928B8" w14:textId="1627800F" w:rsidR="135DE08E" w:rsidRPr="00387CF0" w:rsidRDefault="135DE08E" w:rsidP="135DE08E">
      <w:pPr>
        <w:pStyle w:val="ListParagraph"/>
        <w:numPr>
          <w:ilvl w:val="1"/>
          <w:numId w:val="2"/>
        </w:numPr>
      </w:pPr>
      <w:r w:rsidRPr="135DE08E">
        <w:rPr>
          <w:rFonts w:eastAsia="Calibri" w:cs="Times New Roman"/>
        </w:rPr>
        <w:t>Policy on Academic Planning Process (Curriculum Committee)</w:t>
      </w:r>
    </w:p>
    <w:p w14:paraId="046888BC" w14:textId="7FC706BC" w:rsidR="00387CF0" w:rsidRDefault="00FE53AD" w:rsidP="00387CF0">
      <w:pPr>
        <w:pStyle w:val="ListParagraph"/>
        <w:ind w:left="1440"/>
      </w:pPr>
      <w:r>
        <w:rPr>
          <w:rFonts w:eastAsia="Calibri" w:cs="Times New Roman"/>
        </w:rPr>
        <w:t xml:space="preserve">Work on this policy was introduced by Jeanne Greer and </w:t>
      </w:r>
      <w:r>
        <w:t>moved for discussion on the floor</w:t>
      </w:r>
      <w:r w:rsidR="00387CF0">
        <w:t>.</w:t>
      </w:r>
    </w:p>
    <w:p w14:paraId="5DAB6C7B" w14:textId="77777777" w:rsidR="009B5B51" w:rsidRPr="009B5B51" w:rsidRDefault="009B5B51" w:rsidP="009B5B51">
      <w:pPr>
        <w:pStyle w:val="MediumGrid21"/>
        <w:ind w:left="1440"/>
        <w:rPr>
          <w:rFonts w:ascii="Times New Roman" w:hAnsi="Times New Roman"/>
          <w:color w:val="FF0000"/>
          <w:sz w:val="24"/>
          <w:szCs w:val="24"/>
        </w:rPr>
      </w:pPr>
    </w:p>
    <w:p w14:paraId="5672D085" w14:textId="2BF23425" w:rsidR="00C37580" w:rsidRDefault="00C37580" w:rsidP="009B5B51">
      <w:pPr>
        <w:pStyle w:val="MediumGrid21"/>
        <w:numPr>
          <w:ilvl w:val="0"/>
          <w:numId w:val="2"/>
        </w:numPr>
        <w:rPr>
          <w:rFonts w:ascii="Times New Roman" w:hAnsi="Times New Roman"/>
          <w:sz w:val="24"/>
          <w:szCs w:val="24"/>
        </w:rPr>
      </w:pPr>
      <w:r w:rsidRPr="3B381E66">
        <w:rPr>
          <w:rFonts w:ascii="Times New Roman" w:hAnsi="Times New Roman"/>
          <w:sz w:val="24"/>
          <w:szCs w:val="24"/>
        </w:rPr>
        <w:t>Report from the Provost</w:t>
      </w:r>
    </w:p>
    <w:p w14:paraId="579DBC60" w14:textId="69EF2263" w:rsidR="000212B1" w:rsidRPr="000212B1" w:rsidRDefault="002B7671" w:rsidP="00C50032">
      <w:pPr>
        <w:pStyle w:val="MediumGrid21"/>
        <w:spacing w:before="240"/>
        <w:ind w:left="720"/>
        <w:rPr>
          <w:rFonts w:ascii="Times New Roman" w:hAnsi="Times New Roman"/>
          <w:sz w:val="24"/>
          <w:szCs w:val="24"/>
        </w:rPr>
      </w:pPr>
      <w:r>
        <w:rPr>
          <w:rFonts w:ascii="Times New Roman" w:hAnsi="Times New Roman"/>
          <w:sz w:val="24"/>
          <w:szCs w:val="24"/>
        </w:rPr>
        <w:t xml:space="preserve">Provost Say </w:t>
      </w:r>
      <w:r w:rsidR="006C68C9">
        <w:rPr>
          <w:rFonts w:ascii="Times New Roman" w:hAnsi="Times New Roman"/>
          <w:sz w:val="24"/>
          <w:szCs w:val="24"/>
        </w:rPr>
        <w:t>indicated that she finished the RTP review. Thanked all faculty for the work they do. She encouraged all faculty to attend commencement. She discussed budget planning for Academic Affairs, as well as a safety review presented to the cabinet by Chief Morris</w:t>
      </w:r>
      <w:r w:rsidR="00C50032">
        <w:rPr>
          <w:rFonts w:ascii="Times New Roman" w:hAnsi="Times New Roman"/>
          <w:sz w:val="24"/>
          <w:szCs w:val="24"/>
        </w:rPr>
        <w:t>.</w:t>
      </w:r>
    </w:p>
    <w:p w14:paraId="4C085F0D" w14:textId="6EAF895E" w:rsidR="00C37580" w:rsidRDefault="00C37580" w:rsidP="00C37580">
      <w:pPr>
        <w:pStyle w:val="MediumGrid21"/>
        <w:numPr>
          <w:ilvl w:val="0"/>
          <w:numId w:val="2"/>
        </w:numPr>
        <w:spacing w:before="240"/>
        <w:rPr>
          <w:rFonts w:ascii="Times New Roman" w:hAnsi="Times New Roman"/>
          <w:sz w:val="24"/>
          <w:szCs w:val="24"/>
        </w:rPr>
      </w:pPr>
      <w:r w:rsidRPr="00B62DC6">
        <w:rPr>
          <w:rFonts w:ascii="Times New Roman" w:hAnsi="Times New Roman"/>
          <w:sz w:val="24"/>
          <w:szCs w:val="24"/>
        </w:rPr>
        <w:t>Report f</w:t>
      </w:r>
      <w:r>
        <w:rPr>
          <w:rFonts w:ascii="Times New Roman" w:hAnsi="Times New Roman"/>
          <w:sz w:val="24"/>
          <w:szCs w:val="24"/>
        </w:rPr>
        <w:t>rom Statewide Senators</w:t>
      </w:r>
    </w:p>
    <w:p w14:paraId="12D471B4" w14:textId="77777777" w:rsidR="006C68C9" w:rsidRPr="006C68C9" w:rsidRDefault="006C68C9" w:rsidP="006C68C9">
      <w:pPr>
        <w:pStyle w:val="MediumGrid21"/>
        <w:spacing w:before="240"/>
        <w:ind w:left="720"/>
        <w:rPr>
          <w:rFonts w:ascii="Times New Roman" w:hAnsi="Times New Roman"/>
          <w:sz w:val="24"/>
          <w:szCs w:val="24"/>
        </w:rPr>
      </w:pPr>
      <w:r w:rsidRPr="006C68C9">
        <w:rPr>
          <w:rFonts w:ascii="Times New Roman" w:hAnsi="Times New Roman"/>
          <w:sz w:val="24"/>
          <w:szCs w:val="24"/>
        </w:rPr>
        <w:t>John Yudelson – There were several presentations at the Statewide Senate, including academic preparation, financial aid, Pell grants, an $8 billion bond for infrastructure. There were a number of first reading items, and there was pushback on executive orders 1100 and 1110. The biggest item discussed was the GE task force report.</w:t>
      </w:r>
    </w:p>
    <w:p w14:paraId="7B1AC39B" w14:textId="77777777" w:rsidR="006C68C9" w:rsidRPr="006C68C9" w:rsidRDefault="006C68C9" w:rsidP="006C68C9">
      <w:pPr>
        <w:pStyle w:val="MediumGrid21"/>
        <w:spacing w:before="240"/>
        <w:ind w:left="720"/>
        <w:rPr>
          <w:rFonts w:ascii="Times New Roman" w:hAnsi="Times New Roman"/>
          <w:sz w:val="24"/>
          <w:szCs w:val="24"/>
        </w:rPr>
      </w:pPr>
      <w:r w:rsidRPr="006C68C9">
        <w:rPr>
          <w:rFonts w:ascii="Times New Roman" w:hAnsi="Times New Roman"/>
          <w:sz w:val="24"/>
          <w:szCs w:val="24"/>
        </w:rPr>
        <w:t>Jim Meriwether – The co-Chair of the task force presented and indicated that the report is a starting point, and that they did the best they could. That certain items (such as elimination of double-counting) were not the intention. There are now two dueling resolutions: to reject the report and have new work on this, or to accept the report and continue working with the report as the starting point.</w:t>
      </w:r>
    </w:p>
    <w:p w14:paraId="53DC6A8B" w14:textId="15C5EC73" w:rsidR="00ED5865" w:rsidRDefault="006C68C9" w:rsidP="006C68C9">
      <w:pPr>
        <w:pStyle w:val="MediumGrid21"/>
        <w:spacing w:before="240"/>
        <w:ind w:left="720"/>
        <w:rPr>
          <w:rFonts w:ascii="Times New Roman" w:hAnsi="Times New Roman"/>
          <w:sz w:val="24"/>
          <w:szCs w:val="24"/>
        </w:rPr>
      </w:pPr>
      <w:r w:rsidRPr="006C68C9">
        <w:rPr>
          <w:rFonts w:ascii="Times New Roman" w:hAnsi="Times New Roman"/>
          <w:sz w:val="24"/>
          <w:szCs w:val="24"/>
        </w:rPr>
        <w:t>Virgil Adam</w:t>
      </w:r>
      <w:r w:rsidR="00915D2B">
        <w:rPr>
          <w:rFonts w:ascii="Times New Roman" w:hAnsi="Times New Roman"/>
          <w:sz w:val="24"/>
          <w:szCs w:val="24"/>
        </w:rPr>
        <w:t>s</w:t>
      </w:r>
      <w:r w:rsidRPr="006C68C9">
        <w:rPr>
          <w:rFonts w:ascii="Times New Roman" w:hAnsi="Times New Roman"/>
          <w:sz w:val="24"/>
          <w:szCs w:val="24"/>
        </w:rPr>
        <w:t xml:space="preserve"> – Indicated that originally the intention would be for the next elected person to the Statewide Senate to attend the May meeting, but instead Jim Meriwether will attend and the newly-elected Statewide Senator will start duties in the next academic year</w:t>
      </w:r>
      <w:r w:rsidR="00ED5865">
        <w:rPr>
          <w:rFonts w:ascii="Times New Roman" w:hAnsi="Times New Roman"/>
          <w:sz w:val="24"/>
          <w:szCs w:val="24"/>
        </w:rPr>
        <w:t>.</w:t>
      </w:r>
    </w:p>
    <w:p w14:paraId="1EE08D7B" w14:textId="70664090" w:rsidR="00C37580" w:rsidRDefault="00C37580"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Report from CFA President</w:t>
      </w:r>
    </w:p>
    <w:p w14:paraId="1DC7CF7F" w14:textId="5802FBF3" w:rsidR="008C3898" w:rsidRPr="00370E31" w:rsidRDefault="006C68C9" w:rsidP="008C3898">
      <w:pPr>
        <w:pStyle w:val="MediumGrid21"/>
        <w:spacing w:before="240"/>
        <w:ind w:left="720"/>
        <w:rPr>
          <w:rFonts w:ascii="Times New Roman" w:hAnsi="Times New Roman"/>
          <w:sz w:val="24"/>
          <w:szCs w:val="24"/>
        </w:rPr>
      </w:pPr>
      <w:r w:rsidRPr="006C68C9">
        <w:rPr>
          <w:rFonts w:ascii="Times New Roman" w:hAnsi="Times New Roman"/>
          <w:sz w:val="24"/>
          <w:szCs w:val="24"/>
        </w:rPr>
        <w:t xml:space="preserve">John Griffin – Reminded that CFA elections were ongoing. Indicated that John Yudelson is the only candidate for president. On May 1st there is an All Union lunch. On </w:t>
      </w:r>
      <w:r>
        <w:rPr>
          <w:rFonts w:ascii="Times New Roman" w:hAnsi="Times New Roman"/>
          <w:sz w:val="24"/>
          <w:szCs w:val="24"/>
        </w:rPr>
        <w:t>M</w:t>
      </w:r>
      <w:r w:rsidRPr="006C68C9">
        <w:rPr>
          <w:rFonts w:ascii="Times New Roman" w:hAnsi="Times New Roman"/>
          <w:sz w:val="24"/>
          <w:szCs w:val="24"/>
        </w:rPr>
        <w:t>ay 2nd, retirement nuts and bolts. Indicated that he is proud of the work with the administration, that the union has been successful in getting additional funding for CSU and that the Governor is fully onboard</w:t>
      </w:r>
      <w:r w:rsidR="00CA2DB0">
        <w:rPr>
          <w:rFonts w:ascii="Times New Roman" w:hAnsi="Times New Roman"/>
          <w:sz w:val="24"/>
          <w:szCs w:val="24"/>
        </w:rPr>
        <w:t>.</w:t>
      </w:r>
    </w:p>
    <w:p w14:paraId="58D0B41A" w14:textId="19EE72D7" w:rsidR="00C37580" w:rsidRDefault="00C37580"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 xml:space="preserve">Report from </w:t>
      </w:r>
      <w:r w:rsidRPr="3B381E66">
        <w:rPr>
          <w:rFonts w:ascii="Times New Roman" w:hAnsi="Times New Roman"/>
          <w:sz w:val="24"/>
          <w:szCs w:val="24"/>
        </w:rPr>
        <w:t>Senate Chair</w:t>
      </w:r>
    </w:p>
    <w:p w14:paraId="6BB864CA" w14:textId="2D0FFA9A" w:rsidR="00F3406F" w:rsidRDefault="00F3406F" w:rsidP="00F3406F">
      <w:pPr>
        <w:pStyle w:val="MediumGrid21"/>
        <w:numPr>
          <w:ilvl w:val="0"/>
          <w:numId w:val="10"/>
        </w:numPr>
        <w:spacing w:before="240"/>
        <w:rPr>
          <w:rFonts w:ascii="Times New Roman" w:hAnsi="Times New Roman"/>
          <w:sz w:val="24"/>
          <w:szCs w:val="24"/>
        </w:rPr>
      </w:pPr>
      <w:r>
        <w:rPr>
          <w:rFonts w:ascii="Times New Roman" w:hAnsi="Times New Roman"/>
          <w:sz w:val="24"/>
          <w:szCs w:val="24"/>
        </w:rPr>
        <w:t>Introduced Dr. Sheila Grant, the new AVP for Faculty Affairs.</w:t>
      </w:r>
    </w:p>
    <w:p w14:paraId="590DC2B5" w14:textId="4C4E14CF" w:rsidR="00F3406F" w:rsidRDefault="00F3406F" w:rsidP="00F3406F">
      <w:pPr>
        <w:pStyle w:val="MediumGrid21"/>
        <w:numPr>
          <w:ilvl w:val="0"/>
          <w:numId w:val="10"/>
        </w:numPr>
        <w:spacing w:before="240"/>
        <w:rPr>
          <w:rFonts w:ascii="Times New Roman" w:hAnsi="Times New Roman"/>
          <w:sz w:val="24"/>
          <w:szCs w:val="24"/>
        </w:rPr>
      </w:pPr>
      <w:r>
        <w:rPr>
          <w:rFonts w:ascii="Times New Roman" w:hAnsi="Times New Roman"/>
          <w:sz w:val="24"/>
          <w:szCs w:val="24"/>
        </w:rPr>
        <w:t>Requested that Senators come prepared to the next Senate meeting as there are many items to vote on, so asked that discussion be kept relevant. Indicated that for the next Senate meeting we have the room up until 6 am the next day, and that we have requested the room for a special session the following week in case it is necessary to meet one more time.</w:t>
      </w:r>
    </w:p>
    <w:p w14:paraId="6A811A1F" w14:textId="5378C94C" w:rsidR="00F3406F" w:rsidRDefault="00F3406F" w:rsidP="00F3406F">
      <w:pPr>
        <w:pStyle w:val="MediumGrid21"/>
        <w:numPr>
          <w:ilvl w:val="0"/>
          <w:numId w:val="10"/>
        </w:numPr>
        <w:spacing w:before="240"/>
        <w:rPr>
          <w:rFonts w:ascii="Times New Roman" w:hAnsi="Times New Roman"/>
          <w:sz w:val="24"/>
          <w:szCs w:val="24"/>
        </w:rPr>
      </w:pPr>
      <w:r>
        <w:rPr>
          <w:rFonts w:ascii="Times New Roman" w:hAnsi="Times New Roman"/>
          <w:sz w:val="24"/>
          <w:szCs w:val="24"/>
        </w:rPr>
        <w:t>Bylaws changes require 32 votes for approval.</w:t>
      </w:r>
    </w:p>
    <w:p w14:paraId="5BCF406D" w14:textId="4E801642" w:rsidR="00F3406F" w:rsidRDefault="00F3406F" w:rsidP="00F3406F">
      <w:pPr>
        <w:pStyle w:val="MediumGrid21"/>
        <w:numPr>
          <w:ilvl w:val="0"/>
          <w:numId w:val="10"/>
        </w:numPr>
        <w:spacing w:before="240"/>
        <w:rPr>
          <w:rFonts w:ascii="Times New Roman" w:hAnsi="Times New Roman"/>
          <w:sz w:val="24"/>
          <w:szCs w:val="24"/>
        </w:rPr>
      </w:pPr>
      <w:r>
        <w:rPr>
          <w:rFonts w:ascii="Times New Roman" w:hAnsi="Times New Roman"/>
          <w:sz w:val="24"/>
          <w:szCs w:val="24"/>
        </w:rPr>
        <w:t xml:space="preserve">CSUN is the latest campus to outright reject the GE task force report. </w:t>
      </w:r>
      <w:r w:rsidR="00F80268">
        <w:rPr>
          <w:rFonts w:ascii="Times New Roman" w:hAnsi="Times New Roman"/>
          <w:sz w:val="24"/>
          <w:szCs w:val="24"/>
        </w:rPr>
        <w:t>Indicated that w</w:t>
      </w:r>
      <w:r>
        <w:rPr>
          <w:rFonts w:ascii="Times New Roman" w:hAnsi="Times New Roman"/>
          <w:sz w:val="24"/>
          <w:szCs w:val="24"/>
        </w:rPr>
        <w:t>e need to figure out our position as a campus.</w:t>
      </w:r>
    </w:p>
    <w:p w14:paraId="29893A79" w14:textId="5D51494F" w:rsidR="00F3406F" w:rsidRDefault="00F3406F" w:rsidP="00F3406F">
      <w:pPr>
        <w:pStyle w:val="MediumGrid21"/>
        <w:numPr>
          <w:ilvl w:val="0"/>
          <w:numId w:val="10"/>
        </w:numPr>
        <w:spacing w:before="240"/>
        <w:rPr>
          <w:rFonts w:ascii="Times New Roman" w:hAnsi="Times New Roman"/>
          <w:sz w:val="24"/>
          <w:szCs w:val="24"/>
        </w:rPr>
      </w:pPr>
      <w:r>
        <w:rPr>
          <w:rFonts w:ascii="Times New Roman" w:hAnsi="Times New Roman"/>
          <w:sz w:val="24"/>
          <w:szCs w:val="24"/>
        </w:rPr>
        <w:t>Indicated being honored and humbled to have served as Senate Chair and thanked everyone for the opportunity to do so.</w:t>
      </w:r>
    </w:p>
    <w:p w14:paraId="38C4BC60" w14:textId="07B75A75" w:rsidR="00C37580" w:rsidRPr="00CD50EB" w:rsidRDefault="00C37580" w:rsidP="00C37580">
      <w:pPr>
        <w:pStyle w:val="MediumGrid21"/>
        <w:numPr>
          <w:ilvl w:val="0"/>
          <w:numId w:val="2"/>
        </w:numPr>
        <w:spacing w:before="240"/>
        <w:rPr>
          <w:sz w:val="24"/>
          <w:szCs w:val="24"/>
        </w:rPr>
      </w:pPr>
      <w:r>
        <w:rPr>
          <w:rFonts w:ascii="Times New Roman" w:hAnsi="Times New Roman"/>
          <w:sz w:val="24"/>
          <w:szCs w:val="24"/>
        </w:rPr>
        <w:t xml:space="preserve">Report from </w:t>
      </w:r>
      <w:r w:rsidRPr="00A15686">
        <w:rPr>
          <w:rFonts w:ascii="Times New Roman" w:hAnsi="Times New Roman"/>
          <w:sz w:val="24"/>
          <w:szCs w:val="24"/>
        </w:rPr>
        <w:t>Strategic Initiatives Implementation Team</w:t>
      </w:r>
    </w:p>
    <w:p w14:paraId="2015ED02" w14:textId="6721E12E" w:rsidR="00CD50EB" w:rsidRPr="00A24942" w:rsidRDefault="0074575C" w:rsidP="00CD50EB">
      <w:pPr>
        <w:pStyle w:val="MediumGrid21"/>
        <w:spacing w:before="240"/>
        <w:ind w:left="720"/>
        <w:rPr>
          <w:sz w:val="24"/>
          <w:szCs w:val="24"/>
        </w:rPr>
      </w:pPr>
      <w:r>
        <w:rPr>
          <w:rFonts w:ascii="Times New Roman" w:hAnsi="Times New Roman"/>
          <w:sz w:val="24"/>
          <w:szCs w:val="24"/>
        </w:rPr>
        <w:t>Genevieve Evans-Taylor – Will start reviewing non-funded initiatives work that has been submitted.</w:t>
      </w:r>
    </w:p>
    <w:p w14:paraId="2A68CFC6" w14:textId="10F94428" w:rsidR="00C37580" w:rsidRPr="005C506D" w:rsidRDefault="00C37580" w:rsidP="00C37580">
      <w:pPr>
        <w:pStyle w:val="MediumGrid21"/>
        <w:numPr>
          <w:ilvl w:val="0"/>
          <w:numId w:val="2"/>
        </w:numPr>
        <w:spacing w:before="240"/>
        <w:rPr>
          <w:sz w:val="24"/>
          <w:szCs w:val="24"/>
        </w:rPr>
      </w:pPr>
      <w:r>
        <w:rPr>
          <w:rFonts w:ascii="Times New Roman" w:hAnsi="Times New Roman"/>
          <w:sz w:val="24"/>
          <w:szCs w:val="24"/>
        </w:rPr>
        <w:t>Report from Advancing Faculty Diversity Taskforce</w:t>
      </w:r>
    </w:p>
    <w:p w14:paraId="45B869C1" w14:textId="01E01D9F" w:rsidR="005C506D" w:rsidRPr="009A72A0" w:rsidRDefault="005C506D" w:rsidP="005C506D">
      <w:pPr>
        <w:pStyle w:val="MediumGrid21"/>
        <w:spacing w:before="240"/>
        <w:ind w:left="720"/>
        <w:rPr>
          <w:sz w:val="24"/>
          <w:szCs w:val="24"/>
        </w:rPr>
      </w:pPr>
      <w:r>
        <w:rPr>
          <w:rFonts w:ascii="Times New Roman" w:hAnsi="Times New Roman"/>
          <w:sz w:val="24"/>
          <w:szCs w:val="24"/>
        </w:rPr>
        <w:t>No report.</w:t>
      </w:r>
    </w:p>
    <w:p w14:paraId="709AE1FA" w14:textId="64A8C074" w:rsidR="00C37580" w:rsidRDefault="00C37580" w:rsidP="00C37580">
      <w:pPr>
        <w:pStyle w:val="MediumGrid21"/>
        <w:numPr>
          <w:ilvl w:val="0"/>
          <w:numId w:val="2"/>
        </w:numPr>
        <w:spacing w:before="240"/>
        <w:rPr>
          <w:rFonts w:ascii="Times New Roman" w:hAnsi="Times New Roman"/>
          <w:sz w:val="24"/>
          <w:szCs w:val="24"/>
        </w:rPr>
      </w:pPr>
      <w:r w:rsidRPr="3B381E66">
        <w:rPr>
          <w:rFonts w:ascii="Times New Roman" w:hAnsi="Times New Roman"/>
          <w:sz w:val="24"/>
          <w:szCs w:val="24"/>
        </w:rPr>
        <w:t>Reports from Senate Committees (</w:t>
      </w:r>
      <w:r w:rsidRPr="3B381E66">
        <w:rPr>
          <w:rFonts w:ascii="Times New Roman" w:hAnsi="Times New Roman"/>
          <w:i/>
          <w:iCs/>
          <w:sz w:val="24"/>
          <w:szCs w:val="24"/>
        </w:rPr>
        <w:t>As Needed</w:t>
      </w:r>
      <w:r w:rsidRPr="3B381E66">
        <w:rPr>
          <w:rFonts w:ascii="Times New Roman" w:hAnsi="Times New Roman"/>
          <w:sz w:val="24"/>
          <w:szCs w:val="24"/>
        </w:rPr>
        <w:t>)</w:t>
      </w:r>
    </w:p>
    <w:p w14:paraId="38EBFE01" w14:textId="5ECB7A22"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Committee on Centers and Institutes: No report.</w:t>
      </w:r>
    </w:p>
    <w:p w14:paraId="110B1160" w14:textId="310D207E"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Committee on Committees: Nominations are open. It was brought to the committee’s attention that the link works only once, which would impede people from for example nominating some people to positions and self-nominating.</w:t>
      </w:r>
    </w:p>
    <w:p w14:paraId="55939076" w14:textId="168F646D"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Curriculum Committee: No report.</w:t>
      </w:r>
    </w:p>
    <w:p w14:paraId="23830F66" w14:textId="7486661F"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Faculty Affairs Committee: No report.</w:t>
      </w:r>
    </w:p>
    <w:p w14:paraId="144D644B" w14:textId="384D67C7"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Fiscal Policies Committee: No report.</w:t>
      </w:r>
    </w:p>
    <w:p w14:paraId="6407C26C" w14:textId="05887BBD"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General Education: Reminded people to provide feedback on the GE task force report.</w:t>
      </w:r>
    </w:p>
    <w:p w14:paraId="5B2C807C" w14:textId="691A0299"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Minigrant Review Committee: No report.</w:t>
      </w:r>
    </w:p>
    <w:p w14:paraId="18F6531B" w14:textId="749ED061"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Professional Leave Committee: No report.</w:t>
      </w:r>
    </w:p>
    <w:p w14:paraId="63D92C15" w14:textId="4BB3ED5E"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Student Academic Policies and Procedures: No report.</w:t>
      </w:r>
    </w:p>
    <w:p w14:paraId="394784ED" w14:textId="11ECFB49" w:rsidR="005C506D" w:rsidRDefault="005C506D" w:rsidP="005C506D">
      <w:pPr>
        <w:pStyle w:val="MediumGrid21"/>
        <w:spacing w:before="240"/>
        <w:ind w:left="720"/>
        <w:rPr>
          <w:rFonts w:ascii="Times New Roman" w:hAnsi="Times New Roman"/>
          <w:sz w:val="24"/>
          <w:szCs w:val="24"/>
        </w:rPr>
      </w:pPr>
      <w:r>
        <w:rPr>
          <w:rFonts w:ascii="Times New Roman" w:hAnsi="Times New Roman"/>
          <w:sz w:val="24"/>
          <w:szCs w:val="24"/>
        </w:rPr>
        <w:t>Advisory, Ad Hoc, Special Committees and Other Elected positions: No report.</w:t>
      </w:r>
    </w:p>
    <w:p w14:paraId="71E45463" w14:textId="77777777" w:rsidR="009B5B51" w:rsidRDefault="009B5B51" w:rsidP="009B5B51">
      <w:pPr>
        <w:pStyle w:val="MediumGrid21"/>
        <w:numPr>
          <w:ilvl w:val="0"/>
          <w:numId w:val="2"/>
        </w:numPr>
        <w:spacing w:before="240"/>
        <w:rPr>
          <w:rFonts w:ascii="Times New Roman" w:hAnsi="Times New Roman"/>
          <w:sz w:val="24"/>
          <w:szCs w:val="24"/>
        </w:rPr>
      </w:pPr>
      <w:r>
        <w:rPr>
          <w:rFonts w:ascii="Times New Roman" w:hAnsi="Times New Roman"/>
          <w:sz w:val="24"/>
          <w:szCs w:val="24"/>
        </w:rPr>
        <w:t>Intent to Raise Questions (ItRQ)</w:t>
      </w:r>
    </w:p>
    <w:p w14:paraId="72A3D3EC" w14:textId="316D288F" w:rsidR="00CC288B" w:rsidRDefault="009B5B51" w:rsidP="009D72C7">
      <w:pPr>
        <w:pStyle w:val="MediumGrid21"/>
        <w:numPr>
          <w:ilvl w:val="0"/>
          <w:numId w:val="2"/>
        </w:numPr>
        <w:spacing w:before="240"/>
        <w:rPr>
          <w:rFonts w:ascii="Times New Roman" w:hAnsi="Times New Roman"/>
          <w:sz w:val="24"/>
          <w:szCs w:val="24"/>
        </w:rPr>
      </w:pPr>
      <w:r>
        <w:rPr>
          <w:rFonts w:ascii="Times New Roman" w:hAnsi="Times New Roman"/>
          <w:sz w:val="24"/>
          <w:szCs w:val="24"/>
        </w:rPr>
        <w:t>Announcements (</w:t>
      </w:r>
      <w:r w:rsidRPr="009B5B51">
        <w:rPr>
          <w:rFonts w:ascii="Times New Roman" w:hAnsi="Times New Roman"/>
          <w:i/>
          <w:sz w:val="24"/>
          <w:szCs w:val="24"/>
        </w:rPr>
        <w:t>no more than 2 minutes each</w:t>
      </w:r>
      <w:r>
        <w:rPr>
          <w:rFonts w:ascii="Times New Roman" w:hAnsi="Times New Roman"/>
          <w:sz w:val="24"/>
          <w:szCs w:val="24"/>
        </w:rPr>
        <w:t>)</w:t>
      </w:r>
    </w:p>
    <w:p w14:paraId="43B9D316" w14:textId="753F1843" w:rsidR="00CF69E8" w:rsidRPr="009D72C7" w:rsidRDefault="00CF69E8" w:rsidP="00CF69E8">
      <w:pPr>
        <w:pStyle w:val="MediumGrid21"/>
        <w:spacing w:before="240"/>
        <w:ind w:left="720"/>
        <w:rPr>
          <w:rFonts w:ascii="Times New Roman" w:hAnsi="Times New Roman"/>
          <w:sz w:val="24"/>
          <w:szCs w:val="24"/>
        </w:rPr>
      </w:pPr>
      <w:r>
        <w:rPr>
          <w:rFonts w:ascii="Times New Roman" w:hAnsi="Times New Roman"/>
          <w:sz w:val="24"/>
          <w:szCs w:val="24"/>
        </w:rPr>
        <w:t>Adjourned at 4:20 pm.</w:t>
      </w:r>
    </w:p>
    <w:sectPr w:rsidR="00CF69E8" w:rsidRPr="009D72C7" w:rsidSect="00CE522C">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AA34" w14:textId="77777777" w:rsidR="00327471" w:rsidRDefault="00327471">
      <w:r>
        <w:separator/>
      </w:r>
    </w:p>
  </w:endnote>
  <w:endnote w:type="continuationSeparator" w:id="0">
    <w:p w14:paraId="7365C9AB" w14:textId="77777777" w:rsidR="00327471" w:rsidRDefault="003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FB2F" w14:textId="77777777" w:rsidR="00327471" w:rsidRDefault="00327471">
      <w:r>
        <w:separator/>
      </w:r>
    </w:p>
  </w:footnote>
  <w:footnote w:type="continuationSeparator" w:id="0">
    <w:p w14:paraId="096EC198" w14:textId="77777777" w:rsidR="00327471" w:rsidRDefault="00327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521366" w:rsidRDefault="00C37580" w:rsidP="002A547A">
    <w:pPr>
      <w:pStyle w:val="Header"/>
      <w:jc w:val="center"/>
    </w:pPr>
    <w:r>
      <w:rPr>
        <w:noProof/>
      </w:rPr>
      <w:drawing>
        <wp:inline distT="0" distB="0" distL="0" distR="0" wp14:anchorId="2820E29F" wp14:editId="07777777">
          <wp:extent cx="2830195" cy="1229995"/>
          <wp:effectExtent l="0" t="0" r="8255" b="8255"/>
          <wp:docPr id="2" name="Picture 2"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XT_AcadS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195"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276D"/>
    <w:multiLevelType w:val="hybridMultilevel"/>
    <w:tmpl w:val="73285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D212F"/>
    <w:multiLevelType w:val="hybridMultilevel"/>
    <w:tmpl w:val="86E21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E74BE"/>
    <w:multiLevelType w:val="hybridMultilevel"/>
    <w:tmpl w:val="0016C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556F30"/>
    <w:multiLevelType w:val="hybridMultilevel"/>
    <w:tmpl w:val="1BBE9FAE"/>
    <w:lvl w:ilvl="0" w:tplc="DA209C6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07A5F"/>
    <w:multiLevelType w:val="hybridMultilevel"/>
    <w:tmpl w:val="C0D65C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3A94C26"/>
    <w:multiLevelType w:val="hybridMultilevel"/>
    <w:tmpl w:val="912CED12"/>
    <w:lvl w:ilvl="0" w:tplc="770EF9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25B6F"/>
    <w:multiLevelType w:val="hybridMultilevel"/>
    <w:tmpl w:val="F66AE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2E06BE"/>
    <w:multiLevelType w:val="hybridMultilevel"/>
    <w:tmpl w:val="AEBABF4E"/>
    <w:lvl w:ilvl="0" w:tplc="DA209C6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84A98"/>
    <w:multiLevelType w:val="hybridMultilevel"/>
    <w:tmpl w:val="F444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9"/>
  </w:num>
  <w:num w:numId="5">
    <w:abstractNumId w:val="7"/>
  </w:num>
  <w:num w:numId="6">
    <w:abstractNumId w:val="8"/>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80"/>
    <w:rsid w:val="0000090C"/>
    <w:rsid w:val="000212B1"/>
    <w:rsid w:val="0013639D"/>
    <w:rsid w:val="00170A53"/>
    <w:rsid w:val="00195F0E"/>
    <w:rsid w:val="001A57B2"/>
    <w:rsid w:val="001F433C"/>
    <w:rsid w:val="00214631"/>
    <w:rsid w:val="00214D62"/>
    <w:rsid w:val="002B7671"/>
    <w:rsid w:val="00327471"/>
    <w:rsid w:val="0038058F"/>
    <w:rsid w:val="00384DFB"/>
    <w:rsid w:val="00386C38"/>
    <w:rsid w:val="00387CF0"/>
    <w:rsid w:val="003C1D86"/>
    <w:rsid w:val="003D059E"/>
    <w:rsid w:val="0041378C"/>
    <w:rsid w:val="00426062"/>
    <w:rsid w:val="004361B0"/>
    <w:rsid w:val="0055704B"/>
    <w:rsid w:val="005C506D"/>
    <w:rsid w:val="005D782A"/>
    <w:rsid w:val="005E3431"/>
    <w:rsid w:val="00636B5A"/>
    <w:rsid w:val="00695C1B"/>
    <w:rsid w:val="006C68C9"/>
    <w:rsid w:val="00707272"/>
    <w:rsid w:val="0072105C"/>
    <w:rsid w:val="0074575C"/>
    <w:rsid w:val="00781AD3"/>
    <w:rsid w:val="00783E8F"/>
    <w:rsid w:val="007A49E4"/>
    <w:rsid w:val="007D0D0B"/>
    <w:rsid w:val="008B2DFC"/>
    <w:rsid w:val="008C3898"/>
    <w:rsid w:val="009026DE"/>
    <w:rsid w:val="00910CD0"/>
    <w:rsid w:val="00915D2B"/>
    <w:rsid w:val="0093410F"/>
    <w:rsid w:val="00944D97"/>
    <w:rsid w:val="00982600"/>
    <w:rsid w:val="009B5B51"/>
    <w:rsid w:val="009D1B3D"/>
    <w:rsid w:val="009D72C7"/>
    <w:rsid w:val="00A326D9"/>
    <w:rsid w:val="00BA5FC2"/>
    <w:rsid w:val="00C16F1A"/>
    <w:rsid w:val="00C37580"/>
    <w:rsid w:val="00C50032"/>
    <w:rsid w:val="00C92607"/>
    <w:rsid w:val="00CA2DB0"/>
    <w:rsid w:val="00CC288B"/>
    <w:rsid w:val="00CD50EB"/>
    <w:rsid w:val="00CD79AD"/>
    <w:rsid w:val="00CF69E8"/>
    <w:rsid w:val="00D11F74"/>
    <w:rsid w:val="00D31525"/>
    <w:rsid w:val="00D510B5"/>
    <w:rsid w:val="00D77C22"/>
    <w:rsid w:val="00DC6B36"/>
    <w:rsid w:val="00E0461F"/>
    <w:rsid w:val="00E16997"/>
    <w:rsid w:val="00E55BBD"/>
    <w:rsid w:val="00EA28B4"/>
    <w:rsid w:val="00EA5738"/>
    <w:rsid w:val="00EA7F32"/>
    <w:rsid w:val="00EB0D01"/>
    <w:rsid w:val="00EC1B73"/>
    <w:rsid w:val="00EC508C"/>
    <w:rsid w:val="00ED5865"/>
    <w:rsid w:val="00F24B42"/>
    <w:rsid w:val="00F30546"/>
    <w:rsid w:val="00F3406F"/>
    <w:rsid w:val="00F80268"/>
    <w:rsid w:val="00FE53AD"/>
    <w:rsid w:val="135DE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2C94"/>
  <w15:chartTrackingRefBased/>
  <w15:docId w15:val="{232D39BB-13BC-4BB5-863D-9C21524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8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3758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7580"/>
    <w:pPr>
      <w:tabs>
        <w:tab w:val="center" w:pos="4680"/>
        <w:tab w:val="right" w:pos="9360"/>
      </w:tabs>
    </w:pPr>
  </w:style>
  <w:style w:type="character" w:customStyle="1" w:styleId="HeaderChar">
    <w:name w:val="Header Char"/>
    <w:basedOn w:val="DefaultParagraphFont"/>
    <w:link w:val="Header"/>
    <w:uiPriority w:val="99"/>
    <w:rsid w:val="00C37580"/>
    <w:rPr>
      <w:rFonts w:ascii="Cambria" w:eastAsia="MS Mincho" w:hAnsi="Cambria" w:cs="Times New Roman"/>
      <w:sz w:val="24"/>
      <w:szCs w:val="24"/>
    </w:rPr>
  </w:style>
  <w:style w:type="character" w:styleId="Hyperlink">
    <w:name w:val="Hyperlink"/>
    <w:uiPriority w:val="99"/>
    <w:unhideWhenUsed/>
    <w:rsid w:val="00C37580"/>
    <w:rPr>
      <w:color w:val="0000FF"/>
      <w:u w:val="single"/>
    </w:rPr>
  </w:style>
  <w:style w:type="table" w:styleId="TableGrid">
    <w:name w:val="Table Grid"/>
    <w:basedOn w:val="TableNormal"/>
    <w:uiPriority w:val="39"/>
    <w:rsid w:val="00C3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61F"/>
    <w:pPr>
      <w:ind w:left="720"/>
      <w:contextualSpacing/>
    </w:pPr>
    <w:rPr>
      <w:rFonts w:ascii="Times New Roman" w:eastAsiaTheme="minorEastAsia" w:hAnsi="Times New Roman" w:cstheme="minorBidi"/>
    </w:rPr>
  </w:style>
  <w:style w:type="paragraph" w:styleId="BalloonText">
    <w:name w:val="Balloon Text"/>
    <w:basedOn w:val="Normal"/>
    <w:link w:val="BalloonTextChar"/>
    <w:uiPriority w:val="99"/>
    <w:semiHidden/>
    <w:unhideWhenUsed/>
    <w:rsid w:val="00695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1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cp:lastPrinted>2019-04-11T19:52:00Z</cp:lastPrinted>
  <dcterms:created xsi:type="dcterms:W3CDTF">2019-05-02T22:46:00Z</dcterms:created>
  <dcterms:modified xsi:type="dcterms:W3CDTF">2019-05-02T22:46:00Z</dcterms:modified>
</cp:coreProperties>
</file>