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D549A" w14:textId="16B31E66" w:rsidR="007A3A21" w:rsidRDefault="00923165" w:rsidP="00113213">
      <w:bookmarkStart w:id="0" w:name="_GoBack"/>
      <w:bookmarkEnd w:id="0"/>
      <w:r>
        <w:t>2</w:t>
      </w:r>
      <w:r w:rsidR="007A3A21">
        <w:t>-</w:t>
      </w:r>
      <w:r>
        <w:t>09</w:t>
      </w:r>
      <w:r w:rsidR="007A3A21">
        <w:t>-</w:t>
      </w:r>
      <w:r w:rsidR="003A462D">
        <w:t>18</w:t>
      </w:r>
    </w:p>
    <w:p w14:paraId="3663954D" w14:textId="77777777" w:rsidR="007A3A21" w:rsidRDefault="007A3A21" w:rsidP="00113213"/>
    <w:p w14:paraId="4582858F" w14:textId="25D71657" w:rsidR="007A3A21" w:rsidRDefault="007A3A21" w:rsidP="00113213">
      <w:r>
        <w:t>TO: Senate Executive Committee</w:t>
      </w:r>
    </w:p>
    <w:p w14:paraId="4780C113" w14:textId="77777777" w:rsidR="007A3A21" w:rsidRDefault="007A3A21" w:rsidP="00113213"/>
    <w:p w14:paraId="317BDBF5" w14:textId="55416687" w:rsidR="007A3A21" w:rsidRDefault="007A3A21" w:rsidP="00113213">
      <w:r>
        <w:t>FROM: Faculty Affairs Committee</w:t>
      </w:r>
    </w:p>
    <w:p w14:paraId="4F1E85C4" w14:textId="77777777" w:rsidR="007A3A21" w:rsidRDefault="007A3A21" w:rsidP="00113213"/>
    <w:p w14:paraId="16EA8B4B" w14:textId="40BBE889" w:rsidR="00AD317C" w:rsidRDefault="007A3A21" w:rsidP="00113213">
      <w:r>
        <w:t>RE: Summary of proposed c</w:t>
      </w:r>
      <w:r w:rsidR="00AD317C">
        <w:t xml:space="preserve">hanges </w:t>
      </w:r>
      <w:r>
        <w:t>to</w:t>
      </w:r>
      <w:r w:rsidR="00AD317C">
        <w:t xml:space="preserve"> </w:t>
      </w:r>
      <w:r w:rsidR="00496CF1">
        <w:t>University Retention, Tenure, and Promotion Policy (</w:t>
      </w:r>
      <w:r w:rsidR="00AD317C">
        <w:t>SP 15-15</w:t>
      </w:r>
      <w:r w:rsidR="00496CF1">
        <w:t>)</w:t>
      </w:r>
    </w:p>
    <w:p w14:paraId="490727FA" w14:textId="77777777" w:rsidR="007A3A21" w:rsidRDefault="007A3A21" w:rsidP="00113213"/>
    <w:p w14:paraId="329580FB" w14:textId="2663E0C9" w:rsidR="007A3A21" w:rsidRDefault="007A3A21" w:rsidP="00113213">
      <w:r w:rsidRPr="00081E09">
        <w:rPr>
          <w:highlight w:val="yellow"/>
        </w:rPr>
        <w:t xml:space="preserve">Note: Major changes </w:t>
      </w:r>
      <w:r w:rsidR="00081E09" w:rsidRPr="00081E09">
        <w:rPr>
          <w:highlight w:val="yellow"/>
        </w:rPr>
        <w:t>being proposed to</w:t>
      </w:r>
      <w:r w:rsidRPr="00081E09">
        <w:rPr>
          <w:highlight w:val="yellow"/>
        </w:rPr>
        <w:t xml:space="preserve"> SP 15-15 are highlighted in yellow in </w:t>
      </w:r>
      <w:r w:rsidR="00496CF1" w:rsidRPr="00081E09">
        <w:rPr>
          <w:highlight w:val="yellow"/>
        </w:rPr>
        <w:t xml:space="preserve">the draft version </w:t>
      </w:r>
      <w:r w:rsidR="00081E09" w:rsidRPr="00081E09">
        <w:rPr>
          <w:highlight w:val="yellow"/>
        </w:rPr>
        <w:t>of the revised policy.</w:t>
      </w:r>
    </w:p>
    <w:p w14:paraId="3EEE75B7" w14:textId="77777777" w:rsidR="00AD317C" w:rsidRDefault="00AD317C" w:rsidP="00113213"/>
    <w:p w14:paraId="47062DD6" w14:textId="40CE64A9" w:rsidR="00923165" w:rsidRDefault="009E6D3A" w:rsidP="00F40987">
      <w:pPr>
        <w:pStyle w:val="ListParagraph"/>
        <w:numPr>
          <w:ilvl w:val="0"/>
          <w:numId w:val="5"/>
        </w:numPr>
      </w:pPr>
      <w:r>
        <w:t xml:space="preserve">The abbreviation </w:t>
      </w:r>
      <w:r w:rsidR="00AD317C">
        <w:t xml:space="preserve">“CI” in SP 15-15 </w:t>
      </w:r>
      <w:r w:rsidR="007A3A21">
        <w:t>has been changed</w:t>
      </w:r>
      <w:r w:rsidR="00AD317C">
        <w:t xml:space="preserve"> to “CSU Chann</w:t>
      </w:r>
      <w:r>
        <w:t>el Islands” throughout the revised version.</w:t>
      </w:r>
    </w:p>
    <w:p w14:paraId="48F8734C" w14:textId="77777777" w:rsidR="00923165" w:rsidRDefault="00923165" w:rsidP="00923165">
      <w:pPr>
        <w:ind w:left="360"/>
      </w:pPr>
    </w:p>
    <w:p w14:paraId="2866BCDB" w14:textId="722879A1" w:rsidR="00923165" w:rsidRDefault="00923165" w:rsidP="00F40987">
      <w:pPr>
        <w:pStyle w:val="ListParagraph"/>
        <w:numPr>
          <w:ilvl w:val="0"/>
          <w:numId w:val="5"/>
        </w:numPr>
      </w:pPr>
      <w:r>
        <w:t>A defini</w:t>
      </w:r>
      <w:r w:rsidR="000903BB">
        <w:t>tion of the CBA has been added to the Definitions page.</w:t>
      </w:r>
    </w:p>
    <w:p w14:paraId="358DF162" w14:textId="77777777" w:rsidR="00113213" w:rsidRDefault="00113213" w:rsidP="00113213"/>
    <w:p w14:paraId="21720270" w14:textId="42974F08" w:rsidR="00113213" w:rsidRDefault="00113213" w:rsidP="00F40987">
      <w:pPr>
        <w:pStyle w:val="ListParagraph"/>
        <w:numPr>
          <w:ilvl w:val="0"/>
          <w:numId w:val="5"/>
        </w:numPr>
      </w:pPr>
      <w:r>
        <w:t xml:space="preserve">Page numbers </w:t>
      </w:r>
      <w:r w:rsidR="007A3A21">
        <w:t>have been</w:t>
      </w:r>
      <w:r w:rsidR="000903BB">
        <w:t xml:space="preserve"> added to the policy. </w:t>
      </w:r>
    </w:p>
    <w:p w14:paraId="0013291A" w14:textId="77777777" w:rsidR="003F34AF" w:rsidRDefault="003F34AF" w:rsidP="00113213"/>
    <w:p w14:paraId="7A1C7321" w14:textId="6090E3EF" w:rsidR="003F34AF" w:rsidRDefault="00081E09" w:rsidP="00F40987">
      <w:pPr>
        <w:pStyle w:val="ListParagraph"/>
        <w:numPr>
          <w:ilvl w:val="0"/>
          <w:numId w:val="5"/>
        </w:numPr>
      </w:pPr>
      <w:r>
        <w:t>The words “w</w:t>
      </w:r>
      <w:r w:rsidR="009E6D3A">
        <w:t xml:space="preserve">ill” or </w:t>
      </w:r>
      <w:r w:rsidR="003F34AF">
        <w:t xml:space="preserve">“should” </w:t>
      </w:r>
      <w:r w:rsidR="009E6D3A">
        <w:t>have</w:t>
      </w:r>
      <w:r w:rsidR="007A3A21">
        <w:t xml:space="preserve"> been </w:t>
      </w:r>
      <w:r w:rsidR="003F34AF">
        <w:t>cha</w:t>
      </w:r>
      <w:r w:rsidR="00496CF1">
        <w:t xml:space="preserve">nged to “shall” as appropriate to indicate required action. </w:t>
      </w:r>
    </w:p>
    <w:p w14:paraId="2DD44141" w14:textId="77777777" w:rsidR="00AD317C" w:rsidRDefault="00AD317C" w:rsidP="00113213"/>
    <w:p w14:paraId="42D827CA" w14:textId="12627641" w:rsidR="00AD317C" w:rsidRPr="00F40987" w:rsidRDefault="007A3A21" w:rsidP="00F4098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 New Roman"/>
          <w:color w:val="000000"/>
        </w:rPr>
      </w:pPr>
      <w:r>
        <w:t>The definition</w:t>
      </w:r>
      <w:r w:rsidR="00AD317C">
        <w:t xml:space="preserve"> of “Program Personnel Committee” on </w:t>
      </w:r>
      <w:r>
        <w:t xml:space="preserve">the </w:t>
      </w:r>
      <w:r w:rsidR="00081E09">
        <w:t>Definitions</w:t>
      </w:r>
      <w:r w:rsidR="00AD317C">
        <w:t xml:space="preserve"> page </w:t>
      </w:r>
      <w:r>
        <w:t xml:space="preserve">has been </w:t>
      </w:r>
      <w:r w:rsidR="00AD317C">
        <w:t xml:space="preserve">changed to </w:t>
      </w:r>
      <w:r w:rsidR="009E6D3A">
        <w:t>comply with</w:t>
      </w:r>
      <w:r w:rsidR="00AD317C">
        <w:t xml:space="preserve"> </w:t>
      </w:r>
      <w:r w:rsidR="004E2B04">
        <w:t>what is stipulated in the</w:t>
      </w:r>
      <w:r w:rsidR="009E6D3A">
        <w:t xml:space="preserve"> </w:t>
      </w:r>
      <w:r w:rsidR="00AD317C">
        <w:t>CBA. In S</w:t>
      </w:r>
      <w:r w:rsidR="009E6D3A">
        <w:t>P 15-15, the definition of “Program Personnel Committee</w:t>
      </w:r>
      <w:r w:rsidR="00081E09">
        <w:t>”</w:t>
      </w:r>
      <w:r w:rsidR="009E6D3A">
        <w:t xml:space="preserve"> includes</w:t>
      </w:r>
      <w:r w:rsidR="00AD317C">
        <w:t xml:space="preserve"> the following, which has been deleted</w:t>
      </w:r>
      <w:r w:rsidR="00081E09">
        <w:t xml:space="preserve"> in the revised policy that we are proposing</w:t>
      </w:r>
      <w:r w:rsidR="00AD317C">
        <w:t xml:space="preserve">: </w:t>
      </w:r>
      <w:r w:rsidR="00AD317C" w:rsidRPr="00AD317C">
        <w:t>“</w:t>
      </w:r>
      <w:r w:rsidR="00AD317C" w:rsidRPr="00F40987">
        <w:rPr>
          <w:rFonts w:cs="Times New Roman"/>
          <w:color w:val="000000"/>
        </w:rPr>
        <w:t>The composition of the PPC is stipulated in each Program Personnel Standard (PPS) for the program area (see below).”</w:t>
      </w:r>
    </w:p>
    <w:p w14:paraId="3CA15284" w14:textId="77777777" w:rsidR="003F34AF" w:rsidRDefault="003F34AF" w:rsidP="00113213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797B4DAA" w14:textId="06DC0669" w:rsidR="00AD317C" w:rsidRPr="00F40987" w:rsidRDefault="009E6D3A" w:rsidP="00F4098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 New Roman"/>
          <w:color w:val="000000"/>
        </w:rPr>
      </w:pPr>
      <w:r w:rsidRPr="00F40987">
        <w:rPr>
          <w:rFonts w:cs="Times New Roman"/>
          <w:color w:val="000000"/>
        </w:rPr>
        <w:t>The d</w:t>
      </w:r>
      <w:r w:rsidR="00AD317C" w:rsidRPr="00F40987">
        <w:rPr>
          <w:rFonts w:cs="Times New Roman"/>
          <w:color w:val="000000"/>
        </w:rPr>
        <w:t>efinition of “University Retention, Tenure, and Pro</w:t>
      </w:r>
      <w:r w:rsidR="008652D3">
        <w:rPr>
          <w:rFonts w:cs="Times New Roman"/>
          <w:color w:val="000000"/>
        </w:rPr>
        <w:t>motion Committee” (Definitions</w:t>
      </w:r>
      <w:r w:rsidR="00AD317C" w:rsidRPr="00F40987">
        <w:rPr>
          <w:rFonts w:cs="Times New Roman"/>
          <w:color w:val="000000"/>
        </w:rPr>
        <w:t xml:space="preserve"> page) </w:t>
      </w:r>
      <w:r w:rsidRPr="00F40987">
        <w:rPr>
          <w:rFonts w:cs="Times New Roman"/>
          <w:color w:val="000000"/>
        </w:rPr>
        <w:t xml:space="preserve">has been </w:t>
      </w:r>
      <w:r w:rsidR="00AD317C" w:rsidRPr="00F40987">
        <w:rPr>
          <w:rFonts w:cs="Times New Roman"/>
          <w:color w:val="000000"/>
        </w:rPr>
        <w:t xml:space="preserve">changed to specify </w:t>
      </w:r>
      <w:r w:rsidR="00FE5E42">
        <w:rPr>
          <w:rFonts w:cs="Times New Roman"/>
          <w:color w:val="000000"/>
        </w:rPr>
        <w:t xml:space="preserve">that “VSPA” stands for </w:t>
      </w:r>
      <w:r w:rsidR="00AD317C" w:rsidRPr="00F40987">
        <w:rPr>
          <w:rFonts w:cs="Times New Roman"/>
          <w:color w:val="000000"/>
        </w:rPr>
        <w:t xml:space="preserve">“Vice President for Student Affairs” </w:t>
      </w:r>
      <w:r w:rsidR="008652D3">
        <w:rPr>
          <w:rFonts w:cs="Times New Roman"/>
          <w:color w:val="000000"/>
        </w:rPr>
        <w:t>since this</w:t>
      </w:r>
      <w:r w:rsidR="00AD317C" w:rsidRPr="00F40987">
        <w:rPr>
          <w:rFonts w:cs="Times New Roman"/>
          <w:color w:val="000000"/>
        </w:rPr>
        <w:t xml:space="preserve"> abbreviation </w:t>
      </w:r>
      <w:r w:rsidR="00FE5E42">
        <w:rPr>
          <w:rFonts w:cs="Times New Roman"/>
          <w:color w:val="000000"/>
        </w:rPr>
        <w:t xml:space="preserve">was </w:t>
      </w:r>
      <w:r w:rsidR="00AD317C" w:rsidRPr="00F40987">
        <w:rPr>
          <w:rFonts w:cs="Times New Roman"/>
          <w:color w:val="000000"/>
        </w:rPr>
        <w:t>not previously explained</w:t>
      </w:r>
      <w:r w:rsidRPr="00F40987">
        <w:rPr>
          <w:rFonts w:cs="Times New Roman"/>
          <w:color w:val="000000"/>
        </w:rPr>
        <w:t xml:space="preserve"> in the document</w:t>
      </w:r>
      <w:r w:rsidR="00C95D12">
        <w:rPr>
          <w:rFonts w:cs="Times New Roman"/>
          <w:color w:val="000000"/>
        </w:rPr>
        <w:t>. The verb “recommend” in</w:t>
      </w:r>
      <w:r w:rsidR="00AD317C" w:rsidRPr="00F40987">
        <w:rPr>
          <w:rFonts w:cs="Times New Roman"/>
          <w:color w:val="000000"/>
        </w:rPr>
        <w:t xml:space="preserve"> the </w:t>
      </w:r>
      <w:r w:rsidR="00FE5E42">
        <w:rPr>
          <w:rFonts w:cs="Times New Roman"/>
          <w:color w:val="000000"/>
        </w:rPr>
        <w:t>second</w:t>
      </w:r>
      <w:r w:rsidR="00AD317C" w:rsidRPr="00F40987">
        <w:rPr>
          <w:rFonts w:cs="Times New Roman"/>
          <w:color w:val="000000"/>
        </w:rPr>
        <w:t xml:space="preserve"> sentence </w:t>
      </w:r>
      <w:r w:rsidR="00C95D12">
        <w:rPr>
          <w:rFonts w:cs="Times New Roman"/>
          <w:color w:val="000000"/>
        </w:rPr>
        <w:t xml:space="preserve">of the definition </w:t>
      </w:r>
      <w:r w:rsidRPr="00F40987">
        <w:rPr>
          <w:rFonts w:cs="Times New Roman"/>
          <w:color w:val="000000"/>
        </w:rPr>
        <w:t xml:space="preserve">has been </w:t>
      </w:r>
      <w:r w:rsidR="00AD317C" w:rsidRPr="00F40987">
        <w:rPr>
          <w:rFonts w:cs="Times New Roman"/>
          <w:color w:val="000000"/>
        </w:rPr>
        <w:t xml:space="preserve">changed to </w:t>
      </w:r>
      <w:r w:rsidRPr="00F40987">
        <w:rPr>
          <w:rFonts w:cs="Times New Roman"/>
          <w:color w:val="000000"/>
        </w:rPr>
        <w:t xml:space="preserve">the </w:t>
      </w:r>
      <w:r w:rsidR="00AD317C" w:rsidRPr="00F40987">
        <w:rPr>
          <w:rFonts w:cs="Times New Roman"/>
          <w:color w:val="000000"/>
        </w:rPr>
        <w:t xml:space="preserve">singular </w:t>
      </w:r>
      <w:r w:rsidR="00C95D12">
        <w:rPr>
          <w:rFonts w:cs="Times New Roman"/>
          <w:color w:val="000000"/>
        </w:rPr>
        <w:t>(</w:t>
      </w:r>
      <w:r w:rsidR="00AD317C" w:rsidRPr="00F40987">
        <w:rPr>
          <w:rFonts w:cs="Times New Roman"/>
          <w:color w:val="000000"/>
        </w:rPr>
        <w:t>“recommends”</w:t>
      </w:r>
      <w:r w:rsidR="00C95D12">
        <w:rPr>
          <w:rFonts w:cs="Times New Roman"/>
          <w:color w:val="000000"/>
        </w:rPr>
        <w:t>)</w:t>
      </w:r>
      <w:r w:rsidR="00AD317C" w:rsidRPr="00F40987">
        <w:rPr>
          <w:rFonts w:cs="Times New Roman"/>
          <w:color w:val="000000"/>
        </w:rPr>
        <w:t xml:space="preserve"> </w:t>
      </w:r>
      <w:r w:rsidRPr="00F40987">
        <w:rPr>
          <w:rFonts w:cs="Times New Roman"/>
          <w:color w:val="000000"/>
        </w:rPr>
        <w:t>in order to</w:t>
      </w:r>
      <w:r w:rsidR="00AD317C" w:rsidRPr="00F40987">
        <w:rPr>
          <w:rFonts w:cs="Times New Roman"/>
          <w:color w:val="000000"/>
        </w:rPr>
        <w:t xml:space="preserve"> agree with </w:t>
      </w:r>
      <w:r w:rsidRPr="00F40987">
        <w:rPr>
          <w:rFonts w:cs="Times New Roman"/>
          <w:color w:val="000000"/>
        </w:rPr>
        <w:t>other verbs in the sentence (“reviews” and “comments</w:t>
      </w:r>
      <w:r w:rsidR="00AD317C" w:rsidRPr="00F40987">
        <w:rPr>
          <w:rFonts w:cs="Times New Roman"/>
          <w:color w:val="000000"/>
        </w:rPr>
        <w:t>”</w:t>
      </w:r>
      <w:r w:rsidRPr="00F40987">
        <w:rPr>
          <w:rFonts w:cs="Times New Roman"/>
          <w:color w:val="000000"/>
        </w:rPr>
        <w:t>).</w:t>
      </w:r>
    </w:p>
    <w:p w14:paraId="5DB0DB78" w14:textId="77777777" w:rsidR="00C7062C" w:rsidRDefault="00C7062C" w:rsidP="00113213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0A5F786F" w14:textId="63AF5730" w:rsidR="00AD317C" w:rsidRPr="00F40987" w:rsidRDefault="00772133" w:rsidP="00F4098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 New Roman"/>
          <w:color w:val="000000"/>
        </w:rPr>
      </w:pPr>
      <w:r w:rsidRPr="00F40987">
        <w:rPr>
          <w:rFonts w:cs="Times New Roman"/>
          <w:color w:val="000000"/>
        </w:rPr>
        <w:t>In Section B</w:t>
      </w:r>
      <w:r w:rsidR="00AD317C" w:rsidRPr="00F40987">
        <w:rPr>
          <w:rFonts w:cs="Times New Roman"/>
          <w:color w:val="000000"/>
        </w:rPr>
        <w:t>, point 3, the verb “establishes” ha</w:t>
      </w:r>
      <w:r w:rsidR="00236FAB">
        <w:rPr>
          <w:rFonts w:cs="Times New Roman"/>
          <w:color w:val="000000"/>
        </w:rPr>
        <w:t xml:space="preserve">s been </w:t>
      </w:r>
      <w:r w:rsidR="00FE5E42">
        <w:rPr>
          <w:rFonts w:cs="Times New Roman"/>
          <w:color w:val="000000"/>
        </w:rPr>
        <w:t>changed</w:t>
      </w:r>
      <w:r w:rsidR="00236FAB">
        <w:rPr>
          <w:rFonts w:cs="Times New Roman"/>
          <w:color w:val="000000"/>
        </w:rPr>
        <w:t xml:space="preserve"> to “establish” (</w:t>
      </w:r>
      <w:hyperlink r:id="rId7" w:history="1">
        <w:r w:rsidR="007B0EAA" w:rsidRPr="00FE5E42">
          <w:rPr>
            <w:rStyle w:val="Hyperlink"/>
            <w:rFonts w:cs="Times New Roman"/>
            <w:color w:val="auto"/>
            <w:u w:val="none"/>
          </w:rPr>
          <w:t>subjunctive</w:t>
        </w:r>
      </w:hyperlink>
      <w:r w:rsidR="007B0EAA" w:rsidRPr="00FE5E42">
        <w:rPr>
          <w:rFonts w:cs="Times New Roman"/>
        </w:rPr>
        <w:t xml:space="preserve"> </w:t>
      </w:r>
      <w:r w:rsidR="007B0EAA">
        <w:rPr>
          <w:rFonts w:cs="Times New Roman"/>
          <w:color w:val="000000"/>
        </w:rPr>
        <w:lastRenderedPageBreak/>
        <w:t>mood</w:t>
      </w:r>
      <w:r w:rsidR="00236FAB">
        <w:rPr>
          <w:rFonts w:cs="Times New Roman"/>
          <w:color w:val="000000"/>
        </w:rPr>
        <w:t>)</w:t>
      </w:r>
      <w:r w:rsidR="007B0EAA">
        <w:rPr>
          <w:rFonts w:cs="Times New Roman"/>
          <w:color w:val="000000"/>
        </w:rPr>
        <w:t xml:space="preserve"> </w:t>
      </w:r>
      <w:r w:rsidR="00FE5E42">
        <w:rPr>
          <w:rFonts w:cs="Times New Roman"/>
          <w:color w:val="000000"/>
        </w:rPr>
        <w:t xml:space="preserve">in order </w:t>
      </w:r>
      <w:r w:rsidR="007B0EAA">
        <w:rPr>
          <w:rFonts w:cs="Times New Roman"/>
          <w:color w:val="000000"/>
        </w:rPr>
        <w:t>to express obligation</w:t>
      </w:r>
      <w:r w:rsidR="00AD317C" w:rsidRPr="00F40987">
        <w:rPr>
          <w:rFonts w:cs="Times New Roman"/>
          <w:color w:val="000000"/>
        </w:rPr>
        <w:t xml:space="preserve">. </w:t>
      </w:r>
    </w:p>
    <w:p w14:paraId="2D818AA6" w14:textId="77777777" w:rsidR="00C7062C" w:rsidRDefault="00C7062C" w:rsidP="00113213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0B9BEF9A" w14:textId="73D42EC3" w:rsidR="00113213" w:rsidRPr="00F40987" w:rsidRDefault="00113213" w:rsidP="00F4098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 New Roman"/>
          <w:color w:val="000000"/>
        </w:rPr>
      </w:pPr>
      <w:r w:rsidRPr="00F40987">
        <w:rPr>
          <w:rFonts w:cs="Times New Roman"/>
          <w:color w:val="000000"/>
        </w:rPr>
        <w:t xml:space="preserve">In SP 15-15, there </w:t>
      </w:r>
      <w:r w:rsidR="00D32C1A" w:rsidRPr="00F40987">
        <w:rPr>
          <w:rFonts w:cs="Times New Roman"/>
          <w:color w:val="000000"/>
        </w:rPr>
        <w:t>is</w:t>
      </w:r>
      <w:r w:rsidRPr="00F40987">
        <w:rPr>
          <w:rFonts w:cs="Times New Roman"/>
          <w:color w:val="000000"/>
        </w:rPr>
        <w:t xml:space="preserve"> a section titled “Research, Scholarship and Creative Activ</w:t>
      </w:r>
      <w:r w:rsidR="00D32C1A" w:rsidRPr="00F40987">
        <w:rPr>
          <w:rFonts w:cs="Times New Roman"/>
          <w:color w:val="000000"/>
        </w:rPr>
        <w:t>ities,” (Section D) that offers</w:t>
      </w:r>
      <w:r w:rsidRPr="00F40987">
        <w:rPr>
          <w:rFonts w:cs="Times New Roman"/>
          <w:color w:val="000000"/>
        </w:rPr>
        <w:t xml:space="preserve"> a philosophical description of </w:t>
      </w:r>
      <w:r w:rsidRPr="00F40987">
        <w:rPr>
          <w:rFonts w:cs="Times New Roman"/>
          <w:i/>
          <w:color w:val="000000"/>
        </w:rPr>
        <w:t>some</w:t>
      </w:r>
      <w:r w:rsidRPr="00F40987">
        <w:rPr>
          <w:rFonts w:cs="Times New Roman"/>
          <w:color w:val="000000"/>
        </w:rPr>
        <w:t xml:space="preserve"> types of research, </w:t>
      </w:r>
      <w:r w:rsidR="00923165">
        <w:rPr>
          <w:rFonts w:cs="Times New Roman"/>
          <w:color w:val="000000"/>
        </w:rPr>
        <w:t>scholarship and creative activi</w:t>
      </w:r>
      <w:r w:rsidRPr="00F40987">
        <w:rPr>
          <w:rFonts w:cs="Times New Roman"/>
          <w:color w:val="000000"/>
        </w:rPr>
        <w:t>t</w:t>
      </w:r>
      <w:r w:rsidR="00923165">
        <w:rPr>
          <w:rFonts w:cs="Times New Roman"/>
          <w:color w:val="000000"/>
        </w:rPr>
        <w:t>i</w:t>
      </w:r>
      <w:r w:rsidRPr="00F40987">
        <w:rPr>
          <w:rFonts w:cs="Times New Roman"/>
          <w:color w:val="000000"/>
        </w:rPr>
        <w:t xml:space="preserve">es that the University values and supports. This section was deleted </w:t>
      </w:r>
      <w:r w:rsidR="001D0D01" w:rsidRPr="00F40987">
        <w:rPr>
          <w:rFonts w:cs="Times New Roman"/>
          <w:color w:val="000000"/>
        </w:rPr>
        <w:t>from</w:t>
      </w:r>
      <w:r w:rsidR="00D32C1A" w:rsidRPr="00F40987">
        <w:rPr>
          <w:rFonts w:cs="Times New Roman"/>
          <w:color w:val="000000"/>
        </w:rPr>
        <w:t xml:space="preserve"> </w:t>
      </w:r>
      <w:r w:rsidR="00417AEE">
        <w:rPr>
          <w:rFonts w:cs="Times New Roman"/>
          <w:color w:val="000000"/>
        </w:rPr>
        <w:t>the revised policy</w:t>
      </w:r>
      <w:r w:rsidR="00D32C1A" w:rsidRPr="00F40987">
        <w:rPr>
          <w:rFonts w:cs="Times New Roman"/>
          <w:color w:val="000000"/>
        </w:rPr>
        <w:t xml:space="preserve"> </w:t>
      </w:r>
      <w:r w:rsidR="00C5728F" w:rsidRPr="00F40987">
        <w:rPr>
          <w:rFonts w:cs="Times New Roman"/>
          <w:color w:val="000000"/>
        </w:rPr>
        <w:t>by</w:t>
      </w:r>
      <w:r w:rsidRPr="00F40987">
        <w:rPr>
          <w:rFonts w:cs="Times New Roman"/>
          <w:color w:val="000000"/>
        </w:rPr>
        <w:t xml:space="preserve"> the Faculty Affairs Committee for the following reasons: </w:t>
      </w:r>
    </w:p>
    <w:p w14:paraId="7843A00A" w14:textId="2083881B" w:rsidR="00113213" w:rsidRPr="00113213" w:rsidRDefault="00113213" w:rsidP="00BD68E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contextualSpacing w:val="0"/>
        <w:rPr>
          <w:rFonts w:cs="Times New Roman"/>
          <w:color w:val="000000"/>
        </w:rPr>
      </w:pPr>
      <w:r w:rsidRPr="00113213">
        <w:rPr>
          <w:rFonts w:cs="Times New Roman"/>
          <w:color w:val="000000"/>
        </w:rPr>
        <w:t xml:space="preserve">We could not find in SP 15-15 any similar </w:t>
      </w:r>
      <w:r>
        <w:rPr>
          <w:rFonts w:cs="Times New Roman"/>
          <w:color w:val="000000"/>
        </w:rPr>
        <w:t xml:space="preserve">philosophical </w:t>
      </w:r>
      <w:r w:rsidRPr="00113213">
        <w:rPr>
          <w:rFonts w:cs="Times New Roman"/>
          <w:color w:val="000000"/>
        </w:rPr>
        <w:t xml:space="preserve">statements corresponding to the other two areas of </w:t>
      </w:r>
      <w:r w:rsidR="00D32C1A">
        <w:rPr>
          <w:rFonts w:cs="Times New Roman"/>
          <w:color w:val="000000"/>
        </w:rPr>
        <w:t xml:space="preserve">RTP </w:t>
      </w:r>
      <w:r w:rsidRPr="00113213">
        <w:rPr>
          <w:rFonts w:cs="Times New Roman"/>
          <w:color w:val="000000"/>
        </w:rPr>
        <w:t>evaluation: Teaching</w:t>
      </w:r>
      <w:r w:rsidR="00D32C1A">
        <w:rPr>
          <w:rFonts w:cs="Times New Roman"/>
          <w:color w:val="000000"/>
        </w:rPr>
        <w:t xml:space="preserve"> </w:t>
      </w:r>
      <w:r w:rsidR="001D0D01">
        <w:rPr>
          <w:rFonts w:cs="Times New Roman"/>
          <w:color w:val="000000"/>
        </w:rPr>
        <w:t>&amp;</w:t>
      </w:r>
      <w:r w:rsidR="00D32C1A">
        <w:rPr>
          <w:rFonts w:cs="Times New Roman"/>
          <w:color w:val="000000"/>
        </w:rPr>
        <w:t xml:space="preserve"> Professional Activities,</w:t>
      </w:r>
      <w:r w:rsidRPr="00113213">
        <w:rPr>
          <w:rFonts w:cs="Times New Roman"/>
          <w:color w:val="000000"/>
        </w:rPr>
        <w:t xml:space="preserve"> and Service</w:t>
      </w:r>
    </w:p>
    <w:p w14:paraId="555F8935" w14:textId="4224F4A0" w:rsidR="00113213" w:rsidRPr="00113213" w:rsidRDefault="001D0D01" w:rsidP="00BD68E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contextualSpacing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T</w:t>
      </w:r>
      <w:r w:rsidR="00113213" w:rsidRPr="00113213">
        <w:rPr>
          <w:rFonts w:cs="Times New Roman"/>
          <w:color w:val="000000"/>
        </w:rPr>
        <w:t>he committee considered that such statements belong in Program Personnel Standards</w:t>
      </w:r>
      <w:r w:rsidR="00C5728F">
        <w:rPr>
          <w:rFonts w:cs="Times New Roman"/>
          <w:color w:val="000000"/>
        </w:rPr>
        <w:t xml:space="preserve"> rather</w:t>
      </w:r>
      <w:r>
        <w:rPr>
          <w:rFonts w:cs="Times New Roman"/>
          <w:color w:val="000000"/>
        </w:rPr>
        <w:t xml:space="preserve"> t</w:t>
      </w:r>
      <w:r w:rsidR="00BD68E3">
        <w:rPr>
          <w:rFonts w:cs="Times New Roman"/>
          <w:color w:val="000000"/>
        </w:rPr>
        <w:t>han the University RTP Policy. I</w:t>
      </w:r>
      <w:r>
        <w:rPr>
          <w:rFonts w:cs="Times New Roman"/>
          <w:color w:val="000000"/>
        </w:rPr>
        <w:t>n fact, a similar version of the philosophical statement in question is</w:t>
      </w:r>
      <w:r w:rsidRPr="00113213">
        <w:rPr>
          <w:rFonts w:cs="Times New Roman"/>
          <w:color w:val="000000"/>
        </w:rPr>
        <w:t xml:space="preserve"> included in t</w:t>
      </w:r>
      <w:r w:rsidR="00BD68E3">
        <w:rPr>
          <w:rFonts w:cs="Times New Roman"/>
          <w:color w:val="000000"/>
        </w:rPr>
        <w:t>he General Personnel Standards</w:t>
      </w:r>
      <w:r>
        <w:rPr>
          <w:rFonts w:cs="Times New Roman"/>
          <w:color w:val="000000"/>
        </w:rPr>
        <w:t>.</w:t>
      </w:r>
    </w:p>
    <w:p w14:paraId="4D1F8D8B" w14:textId="0A7E6AA6" w:rsidR="00113213" w:rsidRDefault="00D32C1A" w:rsidP="00BD68E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contextualSpacing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The statement in question</w:t>
      </w:r>
      <w:r w:rsidR="00113213" w:rsidRPr="00113213">
        <w:rPr>
          <w:rFonts w:cs="Times New Roman"/>
          <w:color w:val="000000"/>
        </w:rPr>
        <w:t xml:space="preserve"> did not appear appropriate for a policy document </w:t>
      </w:r>
      <w:r w:rsidR="00C7062C">
        <w:rPr>
          <w:rFonts w:cs="Times New Roman"/>
          <w:color w:val="000000"/>
        </w:rPr>
        <w:t xml:space="preserve">given </w:t>
      </w:r>
      <w:r w:rsidR="00113213" w:rsidRPr="00113213">
        <w:rPr>
          <w:rFonts w:cs="Times New Roman"/>
          <w:color w:val="000000"/>
        </w:rPr>
        <w:t xml:space="preserve">its vagueness </w:t>
      </w:r>
      <w:r w:rsidR="00693E10">
        <w:rPr>
          <w:rFonts w:cs="Times New Roman"/>
          <w:color w:val="000000"/>
        </w:rPr>
        <w:t>and</w:t>
      </w:r>
      <w:r>
        <w:rPr>
          <w:rFonts w:cs="Times New Roman"/>
          <w:color w:val="000000"/>
        </w:rPr>
        <w:t xml:space="preserve"> caveats (e.g., </w:t>
      </w:r>
      <w:r w:rsidR="00113213" w:rsidRPr="00113213">
        <w:rPr>
          <w:rFonts w:cs="Times New Roman"/>
          <w:color w:val="000000"/>
        </w:rPr>
        <w:t>“a</w:t>
      </w:r>
      <w:r w:rsidR="001D0D01">
        <w:rPr>
          <w:rFonts w:cs="Times New Roman"/>
          <w:color w:val="000000"/>
        </w:rPr>
        <w:t xml:space="preserve"> range of…”, “including…</w:t>
      </w:r>
      <w:proofErr w:type="gramStart"/>
      <w:r w:rsidR="001D0D01">
        <w:rPr>
          <w:rFonts w:cs="Times New Roman"/>
          <w:color w:val="000000"/>
        </w:rPr>
        <w:t>”,</w:t>
      </w:r>
      <w:proofErr w:type="gramEnd"/>
      <w:r w:rsidR="001D0D01">
        <w:rPr>
          <w:rFonts w:cs="Times New Roman"/>
          <w:color w:val="000000"/>
        </w:rPr>
        <w:t xml:space="preserve"> etc.)</w:t>
      </w:r>
    </w:p>
    <w:p w14:paraId="64E06A46" w14:textId="77777777" w:rsidR="00C7062C" w:rsidRPr="00C7062C" w:rsidRDefault="00C7062C" w:rsidP="00C7062C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4E85FEC9" w14:textId="3AE855FB" w:rsidR="00113213" w:rsidRPr="00F40987" w:rsidRDefault="00CF1322" w:rsidP="00F4098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 New Roman"/>
          <w:color w:val="000000"/>
        </w:rPr>
      </w:pPr>
      <w:r w:rsidRPr="00F40987">
        <w:rPr>
          <w:rFonts w:cs="Times New Roman"/>
          <w:color w:val="000000"/>
        </w:rPr>
        <w:t>In S</w:t>
      </w:r>
      <w:r w:rsidR="001D0D01" w:rsidRPr="00F40987">
        <w:rPr>
          <w:rFonts w:cs="Times New Roman"/>
          <w:color w:val="000000"/>
        </w:rPr>
        <w:t>ection E</w:t>
      </w:r>
      <w:r w:rsidR="00C7062C" w:rsidRPr="00F40987">
        <w:rPr>
          <w:rFonts w:cs="Times New Roman"/>
          <w:color w:val="000000"/>
        </w:rPr>
        <w:t>, point 3</w:t>
      </w:r>
      <w:r w:rsidR="00187198" w:rsidRPr="00F40987">
        <w:rPr>
          <w:rFonts w:cs="Times New Roman"/>
          <w:color w:val="000000"/>
        </w:rPr>
        <w:t>e</w:t>
      </w:r>
      <w:r w:rsidR="001D0D01" w:rsidRPr="00F40987">
        <w:rPr>
          <w:rFonts w:cs="Times New Roman"/>
          <w:color w:val="000000"/>
        </w:rPr>
        <w:t xml:space="preserve"> of SP 15-15</w:t>
      </w:r>
      <w:r w:rsidR="00B848BE" w:rsidRPr="00F40987">
        <w:rPr>
          <w:rFonts w:cs="Times New Roman"/>
          <w:color w:val="000000"/>
        </w:rPr>
        <w:t xml:space="preserve"> (Section D, point 3e of </w:t>
      </w:r>
      <w:r w:rsidR="002E129A">
        <w:rPr>
          <w:rFonts w:cs="Times New Roman"/>
          <w:color w:val="000000"/>
        </w:rPr>
        <w:t>Revised RTP policy</w:t>
      </w:r>
      <w:r w:rsidR="00B848BE" w:rsidRPr="00F40987">
        <w:rPr>
          <w:rFonts w:cs="Times New Roman"/>
          <w:color w:val="000000"/>
        </w:rPr>
        <w:t>)</w:t>
      </w:r>
      <w:r w:rsidR="00C7062C" w:rsidRPr="00F40987">
        <w:rPr>
          <w:rFonts w:cs="Times New Roman"/>
          <w:color w:val="000000"/>
        </w:rPr>
        <w:t xml:space="preserve">, </w:t>
      </w:r>
      <w:r w:rsidRPr="00F40987">
        <w:rPr>
          <w:rFonts w:cs="Times New Roman"/>
          <w:color w:val="000000"/>
        </w:rPr>
        <w:t xml:space="preserve">the word “departmental” was deleted </w:t>
      </w:r>
      <w:r w:rsidR="00115DFD">
        <w:rPr>
          <w:rFonts w:cs="Times New Roman"/>
          <w:color w:val="000000"/>
        </w:rPr>
        <w:t>(in accord with campus nomenclature)</w:t>
      </w:r>
      <w:r w:rsidR="00BD68E3">
        <w:rPr>
          <w:rFonts w:cs="Times New Roman"/>
          <w:color w:val="000000"/>
        </w:rPr>
        <w:t>,</w:t>
      </w:r>
      <w:r w:rsidR="00115DFD">
        <w:rPr>
          <w:rFonts w:cs="Times New Roman"/>
          <w:color w:val="000000"/>
        </w:rPr>
        <w:t xml:space="preserve"> </w:t>
      </w:r>
      <w:r w:rsidR="00C7062C" w:rsidRPr="00F40987">
        <w:rPr>
          <w:rFonts w:cs="Times New Roman"/>
          <w:color w:val="000000"/>
        </w:rPr>
        <w:t>and</w:t>
      </w:r>
      <w:r w:rsidR="00187198" w:rsidRPr="00F40987">
        <w:rPr>
          <w:rFonts w:cs="Times New Roman"/>
          <w:color w:val="000000"/>
        </w:rPr>
        <w:t xml:space="preserve"> the word</w:t>
      </w:r>
      <w:r w:rsidR="00C7062C" w:rsidRPr="00F40987">
        <w:rPr>
          <w:rFonts w:cs="Times New Roman"/>
          <w:color w:val="000000"/>
        </w:rPr>
        <w:t xml:space="preserve"> “simultaneously” </w:t>
      </w:r>
      <w:r w:rsidR="00187198" w:rsidRPr="00F40987">
        <w:rPr>
          <w:rFonts w:cs="Times New Roman"/>
          <w:color w:val="000000"/>
        </w:rPr>
        <w:t xml:space="preserve">was </w:t>
      </w:r>
      <w:r w:rsidR="001D0D01" w:rsidRPr="00F40987">
        <w:rPr>
          <w:rFonts w:cs="Times New Roman"/>
          <w:color w:val="000000"/>
        </w:rPr>
        <w:t>added for clarity.</w:t>
      </w:r>
      <w:r w:rsidR="00C7062C" w:rsidRPr="00F40987">
        <w:rPr>
          <w:rFonts w:cs="Times New Roman"/>
          <w:color w:val="000000"/>
        </w:rPr>
        <w:t xml:space="preserve"> </w:t>
      </w:r>
    </w:p>
    <w:p w14:paraId="63A5A3CE" w14:textId="77777777" w:rsidR="00C7062C" w:rsidRDefault="00C7062C" w:rsidP="00113213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648A100B" w14:textId="2C442F56" w:rsidR="00C7062C" w:rsidRPr="00F40987" w:rsidRDefault="00B848BE" w:rsidP="00F4098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 New Roman"/>
          <w:color w:val="000000"/>
        </w:rPr>
      </w:pPr>
      <w:r w:rsidRPr="00F40987">
        <w:rPr>
          <w:rFonts w:cs="Times New Roman"/>
          <w:color w:val="000000"/>
        </w:rPr>
        <w:t>In the s</w:t>
      </w:r>
      <w:r w:rsidR="00C7062C" w:rsidRPr="00F40987">
        <w:rPr>
          <w:rFonts w:cs="Times New Roman"/>
          <w:color w:val="000000"/>
        </w:rPr>
        <w:t xml:space="preserve">ection </w:t>
      </w:r>
      <w:r w:rsidRPr="00F40987">
        <w:rPr>
          <w:rFonts w:cs="Times New Roman"/>
          <w:color w:val="000000"/>
        </w:rPr>
        <w:t>titled “University Retention, Tenure, and Promotion Committee, (Section E</w:t>
      </w:r>
      <w:r w:rsidR="00C7062C" w:rsidRPr="00F40987">
        <w:rPr>
          <w:rFonts w:cs="Times New Roman"/>
          <w:color w:val="000000"/>
        </w:rPr>
        <w:t>, point 3</w:t>
      </w:r>
      <w:r w:rsidR="00187198" w:rsidRPr="00F40987">
        <w:rPr>
          <w:rFonts w:cs="Times New Roman"/>
          <w:color w:val="000000"/>
        </w:rPr>
        <w:t>g</w:t>
      </w:r>
      <w:r w:rsidR="00C7062C" w:rsidRPr="00F40987">
        <w:rPr>
          <w:rFonts w:cs="Times New Roman"/>
          <w:color w:val="000000"/>
        </w:rPr>
        <w:t xml:space="preserve"> </w:t>
      </w:r>
      <w:r w:rsidRPr="00F40987">
        <w:rPr>
          <w:rFonts w:cs="Times New Roman"/>
          <w:color w:val="000000"/>
        </w:rPr>
        <w:t xml:space="preserve">of SP 15-15, and Section D, point 3g of </w:t>
      </w:r>
      <w:r w:rsidR="002E129A">
        <w:rPr>
          <w:rFonts w:cs="Times New Roman"/>
          <w:color w:val="000000"/>
        </w:rPr>
        <w:t>Revised RTP policy</w:t>
      </w:r>
      <w:r w:rsidRPr="00F40987">
        <w:rPr>
          <w:rFonts w:cs="Times New Roman"/>
          <w:color w:val="000000"/>
        </w:rPr>
        <w:t xml:space="preserve">), </w:t>
      </w:r>
      <w:r w:rsidR="00115DFD">
        <w:rPr>
          <w:rFonts w:cs="Times New Roman"/>
          <w:color w:val="000000"/>
        </w:rPr>
        <w:t>the phrase</w:t>
      </w:r>
      <w:r w:rsidR="00187198" w:rsidRPr="00F40987">
        <w:rPr>
          <w:rFonts w:cs="Times New Roman"/>
          <w:color w:val="000000"/>
        </w:rPr>
        <w:t xml:space="preserve"> </w:t>
      </w:r>
      <w:r w:rsidR="00C7062C" w:rsidRPr="00F40987">
        <w:rPr>
          <w:rFonts w:cs="Times New Roman"/>
          <w:color w:val="000000"/>
        </w:rPr>
        <w:t xml:space="preserve">“that position” </w:t>
      </w:r>
      <w:r w:rsidR="00187198" w:rsidRPr="00F40987">
        <w:rPr>
          <w:rFonts w:cs="Times New Roman"/>
          <w:color w:val="000000"/>
        </w:rPr>
        <w:t xml:space="preserve">was </w:t>
      </w:r>
      <w:r w:rsidR="00C7062C" w:rsidRPr="00F40987">
        <w:rPr>
          <w:rFonts w:cs="Times New Roman"/>
          <w:color w:val="000000"/>
        </w:rPr>
        <w:t xml:space="preserve">changed to “the position in question” for clarity and to eliminate overuse of </w:t>
      </w:r>
      <w:r w:rsidR="00187198" w:rsidRPr="00F40987">
        <w:rPr>
          <w:rFonts w:cs="Times New Roman"/>
          <w:color w:val="000000"/>
        </w:rPr>
        <w:t xml:space="preserve">the word </w:t>
      </w:r>
      <w:r w:rsidRPr="00F40987">
        <w:rPr>
          <w:rFonts w:cs="Times New Roman"/>
          <w:color w:val="000000"/>
        </w:rPr>
        <w:t xml:space="preserve">“that” in the sentence. </w:t>
      </w:r>
    </w:p>
    <w:p w14:paraId="49EA33DB" w14:textId="77777777" w:rsidR="003F34AF" w:rsidRDefault="003F34AF" w:rsidP="00113213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38D4467B" w14:textId="6C2FA444" w:rsidR="003F34AF" w:rsidRPr="00F40987" w:rsidRDefault="003F34AF" w:rsidP="00F4098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 New Roman"/>
          <w:color w:val="000000"/>
        </w:rPr>
      </w:pPr>
      <w:r w:rsidRPr="00F40987">
        <w:rPr>
          <w:rFonts w:cs="Times New Roman"/>
          <w:color w:val="000000"/>
        </w:rPr>
        <w:t>The section titled “Program Personnel Committees” (</w:t>
      </w:r>
      <w:r w:rsidR="00500F2E" w:rsidRPr="00F40987">
        <w:rPr>
          <w:rFonts w:cs="Times New Roman"/>
          <w:color w:val="000000"/>
        </w:rPr>
        <w:t>S</w:t>
      </w:r>
      <w:r w:rsidRPr="00F40987">
        <w:rPr>
          <w:rFonts w:cs="Times New Roman"/>
          <w:color w:val="000000"/>
        </w:rPr>
        <w:t xml:space="preserve">ection F in SP 15-15, </w:t>
      </w:r>
      <w:r w:rsidR="00500F2E" w:rsidRPr="00F40987">
        <w:rPr>
          <w:rFonts w:cs="Times New Roman"/>
          <w:color w:val="000000"/>
        </w:rPr>
        <w:t>S</w:t>
      </w:r>
      <w:r w:rsidRPr="00F40987">
        <w:rPr>
          <w:rFonts w:cs="Times New Roman"/>
          <w:color w:val="000000"/>
        </w:rPr>
        <w:t xml:space="preserve">ection E in </w:t>
      </w:r>
      <w:r w:rsidR="002E129A">
        <w:rPr>
          <w:rFonts w:cs="Times New Roman"/>
          <w:color w:val="000000"/>
        </w:rPr>
        <w:t>Revised RTP policy</w:t>
      </w:r>
      <w:r w:rsidRPr="00F40987">
        <w:rPr>
          <w:rFonts w:cs="Times New Roman"/>
          <w:color w:val="000000"/>
        </w:rPr>
        <w:t>) has been modified to comply with the CBA</w:t>
      </w:r>
      <w:r w:rsidR="001669A0">
        <w:rPr>
          <w:rFonts w:cs="Times New Roman"/>
          <w:color w:val="000000"/>
        </w:rPr>
        <w:t xml:space="preserve"> (see CBA 15.41)</w:t>
      </w:r>
      <w:r w:rsidRPr="00F40987">
        <w:rPr>
          <w:rFonts w:cs="Times New Roman"/>
          <w:color w:val="000000"/>
        </w:rPr>
        <w:t xml:space="preserve">. </w:t>
      </w:r>
      <w:r w:rsidR="009A3570" w:rsidRPr="00F40987">
        <w:rPr>
          <w:rFonts w:cs="Times New Roman"/>
          <w:color w:val="000000"/>
        </w:rPr>
        <w:t xml:space="preserve">The main difference here is that </w:t>
      </w:r>
      <w:r w:rsidRPr="00F40987">
        <w:rPr>
          <w:rFonts w:cs="Times New Roman"/>
          <w:color w:val="000000"/>
        </w:rPr>
        <w:t xml:space="preserve">SP 15-15 </w:t>
      </w:r>
      <w:r w:rsidR="009A3570" w:rsidRPr="00F40987">
        <w:rPr>
          <w:rFonts w:cs="Times New Roman"/>
          <w:color w:val="000000"/>
        </w:rPr>
        <w:t xml:space="preserve">allowed </w:t>
      </w:r>
      <w:r w:rsidRPr="00F40987">
        <w:rPr>
          <w:rFonts w:cs="Times New Roman"/>
          <w:color w:val="000000"/>
        </w:rPr>
        <w:t xml:space="preserve">programs to </w:t>
      </w:r>
      <w:r w:rsidR="009A3570" w:rsidRPr="00F40987">
        <w:rPr>
          <w:rFonts w:cs="Times New Roman"/>
          <w:color w:val="000000"/>
        </w:rPr>
        <w:t>create</w:t>
      </w:r>
      <w:r w:rsidRPr="00F40987">
        <w:rPr>
          <w:rFonts w:cs="Times New Roman"/>
          <w:color w:val="000000"/>
        </w:rPr>
        <w:t xml:space="preserve"> different PPCs for individual faculty members rather than </w:t>
      </w:r>
      <w:r w:rsidR="00BD68E3">
        <w:rPr>
          <w:rFonts w:cs="Times New Roman"/>
          <w:color w:val="000000"/>
        </w:rPr>
        <w:t xml:space="preserve">calling for the creation of </w:t>
      </w:r>
      <w:r w:rsidRPr="00F40987">
        <w:rPr>
          <w:rFonts w:cs="Times New Roman"/>
          <w:color w:val="000000"/>
        </w:rPr>
        <w:t>one PPC for the entire program.</w:t>
      </w:r>
      <w:r w:rsidR="001669A0">
        <w:rPr>
          <w:rFonts w:cs="Times New Roman"/>
          <w:color w:val="000000"/>
        </w:rPr>
        <w:t xml:space="preserve"> </w:t>
      </w:r>
    </w:p>
    <w:p w14:paraId="7A8EA2D1" w14:textId="77777777" w:rsidR="00500F2E" w:rsidRDefault="00500F2E" w:rsidP="00113213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018151A5" w14:textId="22B8E58D" w:rsidR="00500F2E" w:rsidRDefault="00500F2E" w:rsidP="00F40987">
      <w:pPr>
        <w:pStyle w:val="Normal1"/>
        <w:numPr>
          <w:ilvl w:val="0"/>
          <w:numId w:val="5"/>
        </w:numPr>
        <w:tabs>
          <w:tab w:val="left" w:pos="1710"/>
        </w:tabs>
        <w:spacing w:before="120"/>
        <w:rPr>
          <w:rFonts w:cs="Times New Roman"/>
        </w:rPr>
      </w:pPr>
      <w:r>
        <w:rPr>
          <w:rFonts w:cs="Times New Roman"/>
        </w:rPr>
        <w:t xml:space="preserve">In the section titled “Appointment” (Section G in SP 15-15, Section F in </w:t>
      </w:r>
      <w:r w:rsidR="002E129A">
        <w:rPr>
          <w:rFonts w:cs="Times New Roman"/>
        </w:rPr>
        <w:t>Revised RTP policy</w:t>
      </w:r>
      <w:r w:rsidR="009A3570">
        <w:rPr>
          <w:rFonts w:cs="Times New Roman"/>
        </w:rPr>
        <w:t>)</w:t>
      </w:r>
      <w:r>
        <w:rPr>
          <w:rFonts w:cs="Times New Roman"/>
        </w:rPr>
        <w:t xml:space="preserve">, changes have been proposed in the evaluation of </w:t>
      </w:r>
      <w:r w:rsidR="009A3570">
        <w:rPr>
          <w:rFonts w:cs="Times New Roman"/>
        </w:rPr>
        <w:t xml:space="preserve">new </w:t>
      </w:r>
      <w:r>
        <w:rPr>
          <w:rFonts w:cs="Times New Roman"/>
        </w:rPr>
        <w:t xml:space="preserve">tenure-track faculty who have been given an </w:t>
      </w:r>
      <w:r w:rsidRPr="00500F2E">
        <w:rPr>
          <w:rFonts w:cs="Times New Roman"/>
        </w:rPr>
        <w:t>initial two-year appointment. The current policy (SP 15-15) states that “all probationary faculty must be reviewed each year until tenur</w:t>
      </w:r>
      <w:r w:rsidR="002E129A">
        <w:rPr>
          <w:rFonts w:cs="Times New Roman"/>
        </w:rPr>
        <w:t xml:space="preserve">ed”, while the proposed policy </w:t>
      </w:r>
      <w:r w:rsidRPr="00500F2E">
        <w:rPr>
          <w:rFonts w:cs="Times New Roman"/>
        </w:rPr>
        <w:t>states that “a</w:t>
      </w:r>
      <w:r w:rsidRPr="00500F2E">
        <w:t xml:space="preserve">ll probationary faculty must be reviewed after the first year </w:t>
      </w:r>
      <w:r w:rsidRPr="00500F2E">
        <w:lastRenderedPageBreak/>
        <w:t xml:space="preserve">of service until tenured.” The proposed policy revision goes on to clarify that “probationary faculty with a two-year initial appointment shall </w:t>
      </w:r>
      <w:r w:rsidRPr="00500F2E">
        <w:rPr>
          <w:color w:val="auto"/>
        </w:rPr>
        <w:t>undergo</w:t>
      </w:r>
      <w:r w:rsidRPr="00500F2E">
        <w:t xml:space="preserve"> </w:t>
      </w:r>
      <w:r w:rsidRPr="00500F2E">
        <w:rPr>
          <w:rFonts w:ascii="Times New Roman" w:eastAsia="Times New Roman" w:hAnsi="Times New Roman" w:cs="Times New Roman"/>
        </w:rPr>
        <w:t>performance reviews before they are reappointed to th</w:t>
      </w:r>
      <w:r w:rsidRPr="00500F2E">
        <w:t xml:space="preserve">ird, fourth, fifth, and sixth probationary years or are granted tenure”, as opposed </w:t>
      </w:r>
      <w:proofErr w:type="gramStart"/>
      <w:r w:rsidRPr="00500F2E">
        <w:t>to  “</w:t>
      </w:r>
      <w:proofErr w:type="gramEnd"/>
      <w:r w:rsidRPr="00500F2E">
        <w:rPr>
          <w:rFonts w:cs="Times New Roman"/>
        </w:rPr>
        <w:t>Probationary faculty with two year initial appointment shall have a periodic review in their first year of probation” in the current policy.</w:t>
      </w:r>
      <w:r w:rsidR="00266B7E">
        <w:rPr>
          <w:rFonts w:cs="Times New Roman"/>
        </w:rPr>
        <w:t xml:space="preserve"> </w:t>
      </w:r>
    </w:p>
    <w:p w14:paraId="3E959116" w14:textId="070E0A45" w:rsidR="00095691" w:rsidRDefault="00095691" w:rsidP="00F40987">
      <w:pPr>
        <w:pStyle w:val="Normal1"/>
        <w:numPr>
          <w:ilvl w:val="0"/>
          <w:numId w:val="5"/>
        </w:numPr>
        <w:tabs>
          <w:tab w:val="left" w:pos="1710"/>
        </w:tabs>
        <w:spacing w:before="120"/>
        <w:rPr>
          <w:rFonts w:cs="Times New Roman"/>
        </w:rPr>
      </w:pPr>
      <w:r>
        <w:rPr>
          <w:rFonts w:cs="Times New Roman"/>
        </w:rPr>
        <w:t xml:space="preserve">In the section titled “Period of Review” (Section K in SP 15-15, Section J in Revised RTP policy, we have called for the PDP and a teaching observation </w:t>
      </w:r>
      <w:r w:rsidR="008D173B">
        <w:rPr>
          <w:rFonts w:cs="Times New Roman"/>
        </w:rPr>
        <w:t xml:space="preserve">to </w:t>
      </w:r>
      <w:r>
        <w:rPr>
          <w:rFonts w:cs="Times New Roman"/>
        </w:rPr>
        <w:t xml:space="preserve">be submitted during the spring semester of the first </w:t>
      </w:r>
      <w:r w:rsidR="004F236B">
        <w:rPr>
          <w:rFonts w:cs="Times New Roman"/>
        </w:rPr>
        <w:t xml:space="preserve">probationary </w:t>
      </w:r>
      <w:r>
        <w:rPr>
          <w:rFonts w:cs="Times New Roman"/>
        </w:rPr>
        <w:t xml:space="preserve">year. </w:t>
      </w:r>
    </w:p>
    <w:p w14:paraId="2F57D687" w14:textId="77777777" w:rsidR="009A3570" w:rsidRDefault="009A3570" w:rsidP="00500F2E">
      <w:pPr>
        <w:pStyle w:val="Normal1"/>
        <w:tabs>
          <w:tab w:val="left" w:pos="1710"/>
        </w:tabs>
        <w:spacing w:before="120"/>
      </w:pPr>
    </w:p>
    <w:p w14:paraId="35A5754E" w14:textId="7DA592FF" w:rsidR="008310A1" w:rsidRPr="00F40987" w:rsidRDefault="00DA3F24" w:rsidP="00F4098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" w:hAnsi="Times" w:cs="Times"/>
          <w:color w:val="000000"/>
        </w:rPr>
      </w:pPr>
      <w:r w:rsidRPr="00F40987">
        <w:rPr>
          <w:rFonts w:ascii="Times" w:hAnsi="Times" w:cs="Times"/>
          <w:color w:val="000000"/>
        </w:rPr>
        <w:t>In the section titled “P</w:t>
      </w:r>
      <w:r w:rsidR="00E13066" w:rsidRPr="00F40987">
        <w:rPr>
          <w:rFonts w:ascii="Times" w:hAnsi="Times" w:cs="Times"/>
          <w:color w:val="000000"/>
        </w:rPr>
        <w:t>rofessional Development Plan” (Section I in SP 15-15 and S</w:t>
      </w:r>
      <w:r w:rsidRPr="00F40987">
        <w:rPr>
          <w:rFonts w:ascii="Times" w:hAnsi="Times" w:cs="Times"/>
          <w:color w:val="000000"/>
        </w:rPr>
        <w:t xml:space="preserve">ection H in </w:t>
      </w:r>
      <w:r w:rsidR="002E129A">
        <w:rPr>
          <w:rFonts w:ascii="Times" w:hAnsi="Times" w:cs="Times"/>
          <w:color w:val="000000"/>
        </w:rPr>
        <w:t>Revised RTP policy</w:t>
      </w:r>
      <w:r w:rsidRPr="00F40987">
        <w:rPr>
          <w:rFonts w:ascii="Times" w:hAnsi="Times" w:cs="Times"/>
          <w:color w:val="000000"/>
        </w:rPr>
        <w:t xml:space="preserve">), point 4c has been modified to require </w:t>
      </w:r>
      <w:r w:rsidR="009A3570" w:rsidRPr="00F40987">
        <w:rPr>
          <w:rFonts w:ascii="Times" w:hAnsi="Times" w:cs="Times"/>
          <w:color w:val="000000"/>
        </w:rPr>
        <w:t xml:space="preserve">that </w:t>
      </w:r>
      <w:r w:rsidRPr="00F40987">
        <w:rPr>
          <w:rFonts w:ascii="Times" w:hAnsi="Times" w:cs="Times"/>
          <w:color w:val="000000"/>
        </w:rPr>
        <w:t xml:space="preserve">faculty clarify in </w:t>
      </w:r>
      <w:r w:rsidR="009A3570" w:rsidRPr="00F40987">
        <w:rPr>
          <w:rFonts w:ascii="Times" w:hAnsi="Times" w:cs="Times"/>
          <w:color w:val="000000"/>
        </w:rPr>
        <w:t>the</w:t>
      </w:r>
      <w:r w:rsidRPr="00F40987">
        <w:rPr>
          <w:rFonts w:ascii="Times" w:hAnsi="Times" w:cs="Times"/>
          <w:color w:val="000000"/>
        </w:rPr>
        <w:t xml:space="preserve"> WPAF any significant deviations from the goals originally set forth in their PDP. </w:t>
      </w:r>
    </w:p>
    <w:p w14:paraId="78D162F7" w14:textId="77777777" w:rsidR="009A3570" w:rsidRDefault="009A3570" w:rsidP="009A3570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2792118C" w14:textId="689DE989" w:rsidR="008310A1" w:rsidRPr="00F40987" w:rsidRDefault="008310A1" w:rsidP="00F4098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" w:hAnsi="Times" w:cs="Times"/>
          <w:color w:val="000000"/>
        </w:rPr>
      </w:pPr>
      <w:r w:rsidRPr="00F40987">
        <w:rPr>
          <w:rFonts w:ascii="Times" w:hAnsi="Times" w:cs="Times"/>
          <w:color w:val="000000"/>
        </w:rPr>
        <w:t>In the sect</w:t>
      </w:r>
      <w:r w:rsidR="00E13066" w:rsidRPr="00F40987">
        <w:rPr>
          <w:rFonts w:ascii="Times" w:hAnsi="Times" w:cs="Times"/>
          <w:color w:val="000000"/>
        </w:rPr>
        <w:t>ion titled “Period of Review” (Section K in SP 15-15, S</w:t>
      </w:r>
      <w:r w:rsidRPr="00F40987">
        <w:rPr>
          <w:rFonts w:ascii="Times" w:hAnsi="Times" w:cs="Times"/>
          <w:color w:val="000000"/>
        </w:rPr>
        <w:t xml:space="preserve">ection J in </w:t>
      </w:r>
      <w:r w:rsidR="002E129A">
        <w:rPr>
          <w:rFonts w:ascii="Times" w:hAnsi="Times" w:cs="Times"/>
          <w:color w:val="000000"/>
        </w:rPr>
        <w:t>Revised RTP policy</w:t>
      </w:r>
      <w:r w:rsidRPr="00F40987">
        <w:rPr>
          <w:rFonts w:ascii="Times" w:hAnsi="Times" w:cs="Times"/>
          <w:color w:val="000000"/>
        </w:rPr>
        <w:t xml:space="preserve">), a new point was added (point #2) requiring </w:t>
      </w:r>
      <w:r w:rsidR="00E13066" w:rsidRPr="00F40987">
        <w:rPr>
          <w:rFonts w:ascii="Times" w:hAnsi="Times" w:cs="Times"/>
          <w:color w:val="000000"/>
        </w:rPr>
        <w:t xml:space="preserve">new </w:t>
      </w:r>
      <w:r w:rsidRPr="00F40987">
        <w:rPr>
          <w:rFonts w:ascii="Times" w:hAnsi="Times" w:cs="Times"/>
          <w:color w:val="000000"/>
        </w:rPr>
        <w:t>probationary faculty to submit a PDP and at least one peer teaching observation during their second semester at CSU Channel Islands.</w:t>
      </w:r>
    </w:p>
    <w:p w14:paraId="058C5770" w14:textId="77777777" w:rsidR="00113213" w:rsidRDefault="00113213" w:rsidP="00113213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7403252C" w14:textId="00963C31" w:rsidR="00AD317C" w:rsidRDefault="008310A1" w:rsidP="00F40987">
      <w:pPr>
        <w:pStyle w:val="ListParagraph"/>
        <w:numPr>
          <w:ilvl w:val="0"/>
          <w:numId w:val="5"/>
        </w:numPr>
      </w:pPr>
      <w:r>
        <w:t>In the section titled “W</w:t>
      </w:r>
      <w:r w:rsidR="00E13066">
        <w:t>orking Personnel Action File” (Section L in SP 15-15, S</w:t>
      </w:r>
      <w:r>
        <w:t xml:space="preserve">ection K in </w:t>
      </w:r>
      <w:r w:rsidR="002E129A">
        <w:t>Revised RTP policy</w:t>
      </w:r>
      <w:r>
        <w:t xml:space="preserve">), language has been added regarding the </w:t>
      </w:r>
      <w:r w:rsidR="00E13066">
        <w:t>transition from paper to</w:t>
      </w:r>
      <w:r>
        <w:t xml:space="preserve"> electronic files, with a timeline for all faculty </w:t>
      </w:r>
      <w:r w:rsidR="00E13066">
        <w:t xml:space="preserve">eventually </w:t>
      </w:r>
      <w:r>
        <w:t xml:space="preserve">being required to transition to this format. </w:t>
      </w:r>
    </w:p>
    <w:p w14:paraId="45889879" w14:textId="77777777" w:rsidR="008310A1" w:rsidRDefault="008310A1" w:rsidP="00BF380B"/>
    <w:p w14:paraId="69CDD480" w14:textId="116D5782" w:rsidR="008310A1" w:rsidRPr="00F40987" w:rsidRDefault="008310A1" w:rsidP="00F40987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 New Roman"/>
          <w:color w:val="000000"/>
        </w:rPr>
      </w:pPr>
      <w:r w:rsidRPr="00BF380B">
        <w:t>In the section titled “W</w:t>
      </w:r>
      <w:r w:rsidR="00E13066">
        <w:t>orking Personnel Action File” (Section L in SP 15-15, S</w:t>
      </w:r>
      <w:r w:rsidRPr="00BF380B">
        <w:t xml:space="preserve">ection K in </w:t>
      </w:r>
      <w:r w:rsidR="002E129A">
        <w:t>Revised RTP policy</w:t>
      </w:r>
      <w:r w:rsidRPr="00BF380B">
        <w:t xml:space="preserve">), the language referring to the different areas of evaluation has been streamlined to avoid redundancy/verbosity. For example, the narratives are now listed as </w:t>
      </w:r>
      <w:r w:rsidR="00EF24B1">
        <w:t xml:space="preserve">a </w:t>
      </w:r>
      <w:r w:rsidRPr="00BF380B">
        <w:t xml:space="preserve">“self-assessment </w:t>
      </w:r>
      <w:r w:rsidRPr="00F40987">
        <w:rPr>
          <w:b/>
        </w:rPr>
        <w:t xml:space="preserve">of accomplishments in </w:t>
      </w:r>
      <w:proofErr w:type="gramStart"/>
      <w:r w:rsidRPr="00F40987">
        <w:rPr>
          <w:b/>
        </w:rPr>
        <w:t>Teaching</w:t>
      </w:r>
      <w:proofErr w:type="gramEnd"/>
      <w:r w:rsidRPr="00F40987">
        <w:rPr>
          <w:b/>
        </w:rPr>
        <w:t xml:space="preserve"> </w:t>
      </w:r>
      <w:r w:rsidRPr="00BF380B">
        <w:t>(professional activities for librarians and counselors)</w:t>
      </w:r>
      <w:r w:rsidR="00BF380B" w:rsidRPr="00BF380B">
        <w:t>” rather than</w:t>
      </w:r>
      <w:r w:rsidRPr="00BF380B">
        <w:t xml:space="preserve"> “</w:t>
      </w:r>
      <w:r w:rsidRPr="00F40987">
        <w:rPr>
          <w:rFonts w:cs="Times New Roman"/>
          <w:color w:val="000000"/>
        </w:rPr>
        <w:t xml:space="preserve">accomplishments </w:t>
      </w:r>
      <w:r w:rsidRPr="00F40987">
        <w:rPr>
          <w:rFonts w:cs="Times New Roman"/>
          <w:b/>
          <w:color w:val="000000"/>
        </w:rPr>
        <w:t>in the areas of performance in teaching</w:t>
      </w:r>
      <w:r w:rsidRPr="00F40987">
        <w:rPr>
          <w:rFonts w:cs="Times New Roman"/>
          <w:color w:val="000000"/>
        </w:rPr>
        <w:t xml:space="preserve"> (professional activities for librarians and counselors)”</w:t>
      </w:r>
      <w:r w:rsidR="00604F36" w:rsidRPr="00F40987">
        <w:rPr>
          <w:rFonts w:cs="Times New Roman"/>
          <w:color w:val="000000"/>
        </w:rPr>
        <w:t>.</w:t>
      </w:r>
    </w:p>
    <w:p w14:paraId="3CB5CEE4" w14:textId="77777777" w:rsidR="00BF380B" w:rsidRDefault="00BF380B" w:rsidP="00113213"/>
    <w:p w14:paraId="0B005144" w14:textId="10F29B46" w:rsidR="00BF380B" w:rsidRPr="00EF24B1" w:rsidRDefault="00BF380B" w:rsidP="00F40987">
      <w:pPr>
        <w:pStyle w:val="ListParagraph"/>
        <w:numPr>
          <w:ilvl w:val="0"/>
          <w:numId w:val="5"/>
        </w:numPr>
        <w:rPr>
          <w:rFonts w:cs="Times New Roman"/>
          <w:color w:val="000000"/>
        </w:rPr>
      </w:pPr>
      <w:r w:rsidRPr="00EF24B1">
        <w:t>In the section titled “W</w:t>
      </w:r>
      <w:r w:rsidR="00E13066" w:rsidRPr="00EF24B1">
        <w:t>orking Personnel Action File” (Section L in SP 15-15, S</w:t>
      </w:r>
      <w:r w:rsidRPr="00EF24B1">
        <w:t xml:space="preserve">ection K in </w:t>
      </w:r>
      <w:r w:rsidR="002E129A">
        <w:t>Revised RTP policy</w:t>
      </w:r>
      <w:r w:rsidRPr="00EF24B1">
        <w:t>), points 3 and 4 have been deleted in accord with changes made to the “Period of Review” as listed above.</w:t>
      </w:r>
    </w:p>
    <w:p w14:paraId="73CCA794" w14:textId="77777777" w:rsidR="00BF380B" w:rsidRDefault="00BF380B" w:rsidP="00113213"/>
    <w:p w14:paraId="3884E46E" w14:textId="733AEDCD" w:rsidR="00116214" w:rsidRDefault="00116214" w:rsidP="00F40987">
      <w:pPr>
        <w:pStyle w:val="ListParagraph"/>
        <w:numPr>
          <w:ilvl w:val="0"/>
          <w:numId w:val="5"/>
        </w:numPr>
      </w:pPr>
      <w:r>
        <w:lastRenderedPageBreak/>
        <w:t>In the section title</w:t>
      </w:r>
      <w:r w:rsidR="00E13066">
        <w:t>d “Review Process and Levels” (Section M in SP 15-15, S</w:t>
      </w:r>
      <w:r>
        <w:t xml:space="preserve">ection L in </w:t>
      </w:r>
      <w:r w:rsidR="002E129A">
        <w:t>Revised RTP policy</w:t>
      </w:r>
      <w:r>
        <w:t>), point 5 has been divided into point</w:t>
      </w:r>
      <w:r w:rsidR="00E13066">
        <w:t>s</w:t>
      </w:r>
      <w:r>
        <w:t xml:space="preserve"> 5 and 6 for clarity, and </w:t>
      </w:r>
      <w:r w:rsidR="00E13066">
        <w:t xml:space="preserve">the </w:t>
      </w:r>
      <w:r>
        <w:t>wording has been edited for clarity in the new point 6.</w:t>
      </w:r>
    </w:p>
    <w:p w14:paraId="73644D87" w14:textId="77777777" w:rsidR="00116214" w:rsidRDefault="00116214" w:rsidP="00113213"/>
    <w:p w14:paraId="7FA95970" w14:textId="41CFAB77" w:rsidR="00116214" w:rsidRDefault="00116214" w:rsidP="00F40987">
      <w:pPr>
        <w:pStyle w:val="ListParagraph"/>
        <w:numPr>
          <w:ilvl w:val="0"/>
          <w:numId w:val="5"/>
        </w:numPr>
      </w:pPr>
      <w:r>
        <w:t>In the section title</w:t>
      </w:r>
      <w:r w:rsidR="00E13066">
        <w:t>d “Review Process and Levels” (Section M in SP 15-15, S</w:t>
      </w:r>
      <w:r>
        <w:t xml:space="preserve">ection L in </w:t>
      </w:r>
      <w:r w:rsidR="002E129A">
        <w:t>Revised RTP policy</w:t>
      </w:r>
      <w:r>
        <w:t xml:space="preserve">), the roles of the Provost and President have been modified according to the wishes of </w:t>
      </w:r>
      <w:r w:rsidR="00E13066">
        <w:t>said</w:t>
      </w:r>
      <w:r>
        <w:t xml:space="preserve"> administrators. </w:t>
      </w:r>
    </w:p>
    <w:p w14:paraId="6086ED46" w14:textId="77777777" w:rsidR="00116214" w:rsidRDefault="00116214" w:rsidP="00113213"/>
    <w:p w14:paraId="7ADB48E7" w14:textId="12BB19E6" w:rsidR="00116214" w:rsidRDefault="00116214" w:rsidP="00F40987">
      <w:pPr>
        <w:pStyle w:val="Normal1"/>
        <w:numPr>
          <w:ilvl w:val="0"/>
          <w:numId w:val="5"/>
        </w:numPr>
        <w:spacing w:before="120"/>
      </w:pPr>
      <w:r w:rsidRPr="00116214">
        <w:t xml:space="preserve">The section titled “Eligibility to </w:t>
      </w:r>
      <w:proofErr w:type="gramStart"/>
      <w:r w:rsidRPr="00116214">
        <w:t>Participate</w:t>
      </w:r>
      <w:proofErr w:type="gramEnd"/>
      <w:r w:rsidRPr="00116214">
        <w:t xml:space="preserve"> in the Personnel Process” </w:t>
      </w:r>
      <w:r w:rsidR="00A15FA2">
        <w:t xml:space="preserve">(Section N in SP 15-15, Section M in </w:t>
      </w:r>
      <w:r w:rsidR="002E129A">
        <w:t>Revised RTP policy</w:t>
      </w:r>
      <w:r w:rsidR="00A15FA2">
        <w:t xml:space="preserve">) </w:t>
      </w:r>
      <w:r w:rsidRPr="00116214">
        <w:t xml:space="preserve">has been changed to </w:t>
      </w:r>
      <w:r w:rsidRPr="00116214">
        <w:rPr>
          <w:color w:val="auto"/>
        </w:rPr>
        <w:t>“ELIGIBILITY TO PARTICIPATE IN THE RTP REVIEW PROCESS” for clarity’s</w:t>
      </w:r>
      <w:r w:rsidRPr="00116214">
        <w:t xml:space="preserve"> sake.</w:t>
      </w:r>
    </w:p>
    <w:p w14:paraId="33497E5B" w14:textId="0CC447BF" w:rsidR="00116214" w:rsidRDefault="00116214" w:rsidP="00113213"/>
    <w:p w14:paraId="455F43CB" w14:textId="791A41F7" w:rsidR="00486D2E" w:rsidRDefault="00E229C7" w:rsidP="00F40987">
      <w:pPr>
        <w:pStyle w:val="ListParagraph"/>
        <w:numPr>
          <w:ilvl w:val="0"/>
          <w:numId w:val="5"/>
        </w:numPr>
      </w:pPr>
      <w:r>
        <w:t>In the</w:t>
      </w:r>
      <w:r w:rsidR="00486D2E">
        <w:t xml:space="preserve"> section titled</w:t>
      </w:r>
      <w:r w:rsidR="00772133">
        <w:t xml:space="preserve"> “Requirements for </w:t>
      </w:r>
      <w:r w:rsidR="002E129A">
        <w:t>Tenure</w:t>
      </w:r>
      <w:r w:rsidR="00772133">
        <w:t>” (S</w:t>
      </w:r>
      <w:r w:rsidR="002E129A">
        <w:t>ection O in revised RTP policy</w:t>
      </w:r>
      <w:r>
        <w:t>), la</w:t>
      </w:r>
      <w:r w:rsidR="00095691">
        <w:t>nguage has been added to point 2</w:t>
      </w:r>
      <w:r>
        <w:t xml:space="preserve"> to clarify the discrete nature of each RTP evaluation during the probationary years. </w:t>
      </w:r>
    </w:p>
    <w:p w14:paraId="165091A6" w14:textId="77777777" w:rsidR="002E129A" w:rsidRDefault="002E129A" w:rsidP="002E129A">
      <w:pPr>
        <w:ind w:left="360"/>
      </w:pPr>
    </w:p>
    <w:p w14:paraId="7FD48072" w14:textId="5CE3F677" w:rsidR="002E129A" w:rsidRDefault="002E129A" w:rsidP="00F40987">
      <w:pPr>
        <w:pStyle w:val="ListParagraph"/>
        <w:numPr>
          <w:ilvl w:val="0"/>
          <w:numId w:val="5"/>
        </w:numPr>
      </w:pPr>
      <w:r>
        <w:t>In the section titled “Requirements for Promotion” (Section P in revised RTP policy), la</w:t>
      </w:r>
      <w:r w:rsidR="00095691">
        <w:t>nguage has been added to point 1</w:t>
      </w:r>
      <w:r>
        <w:t xml:space="preserve"> to clarify the discrete nature of each RTP evaluation during the probationary years. </w:t>
      </w:r>
    </w:p>
    <w:p w14:paraId="7DBE6B6B" w14:textId="77777777" w:rsidR="00CE655D" w:rsidRDefault="00CE655D" w:rsidP="00113213"/>
    <w:p w14:paraId="29B06A31" w14:textId="7AB19045" w:rsidR="003A462D" w:rsidRDefault="00CE655D" w:rsidP="00F40987">
      <w:pPr>
        <w:pStyle w:val="ListParagraph"/>
        <w:numPr>
          <w:ilvl w:val="0"/>
          <w:numId w:val="5"/>
        </w:numPr>
      </w:pPr>
      <w:r>
        <w:t>In the section tit</w:t>
      </w:r>
      <w:r w:rsidR="00A15FA2">
        <w:t>led “Requirements for Tenure” (Section P in SP 15-15, S</w:t>
      </w:r>
      <w:r>
        <w:t xml:space="preserve">ection O in </w:t>
      </w:r>
      <w:r w:rsidR="002E129A">
        <w:t>Revised RTP policy</w:t>
      </w:r>
      <w:r>
        <w:t xml:space="preserve">), the exceptional nature of granting early tenure is clarified. In </w:t>
      </w:r>
      <w:r w:rsidR="00A15FA2">
        <w:t>SP 15-15</w:t>
      </w:r>
      <w:r>
        <w:t>, there appeared to be no special circumstances required for granting early tenure.</w:t>
      </w:r>
    </w:p>
    <w:p w14:paraId="7C1CBF12" w14:textId="77777777" w:rsidR="003A462D" w:rsidRDefault="003A462D" w:rsidP="003A462D">
      <w:pPr>
        <w:ind w:left="360"/>
      </w:pPr>
    </w:p>
    <w:p w14:paraId="1D3B9779" w14:textId="46EAEBBE" w:rsidR="003A462D" w:rsidRDefault="00CE655D" w:rsidP="003A462D">
      <w:pPr>
        <w:pStyle w:val="ListParagraph"/>
        <w:numPr>
          <w:ilvl w:val="0"/>
          <w:numId w:val="5"/>
        </w:numPr>
      </w:pPr>
      <w:r>
        <w:t xml:space="preserve"> </w:t>
      </w:r>
      <w:r w:rsidR="003A462D">
        <w:t xml:space="preserve">In the section titled “Requirements for Promotion” (Section </w:t>
      </w:r>
      <w:r w:rsidR="009B2947">
        <w:t>Q</w:t>
      </w:r>
      <w:r w:rsidR="003A462D">
        <w:t xml:space="preserve"> in SP 15-15, Section P in </w:t>
      </w:r>
      <w:r w:rsidR="002E129A">
        <w:t>Revised RTP policy</w:t>
      </w:r>
      <w:r w:rsidR="003A462D">
        <w:t xml:space="preserve">), the exceptional nature of granting early </w:t>
      </w:r>
      <w:r w:rsidR="009B2947">
        <w:t>promotion</w:t>
      </w:r>
      <w:r w:rsidR="003A462D">
        <w:t xml:space="preserve"> is clarified. In SP 15-15, there appeared to be no special circumstances required for granting early tenure.</w:t>
      </w:r>
    </w:p>
    <w:p w14:paraId="50F80956" w14:textId="77777777" w:rsidR="0097680E" w:rsidRDefault="0097680E" w:rsidP="00113213"/>
    <w:p w14:paraId="568AFEA2" w14:textId="0BE9F882" w:rsidR="0097680E" w:rsidRDefault="0097680E" w:rsidP="00F40987">
      <w:pPr>
        <w:pStyle w:val="ListParagraph"/>
        <w:numPr>
          <w:ilvl w:val="0"/>
          <w:numId w:val="5"/>
        </w:numPr>
      </w:pPr>
      <w:r>
        <w:t>In the section titled</w:t>
      </w:r>
      <w:r w:rsidR="00A15FA2">
        <w:t xml:space="preserve"> “Requirements for Promotion” (S</w:t>
      </w:r>
      <w:r>
        <w:t>ection Q in SP 15</w:t>
      </w:r>
      <w:r w:rsidR="00A15FA2">
        <w:t>-15, S</w:t>
      </w:r>
      <w:r w:rsidR="00BA7F84">
        <w:t xml:space="preserve">ection P in </w:t>
      </w:r>
      <w:r w:rsidR="002E129A">
        <w:t>Revised RTP policy</w:t>
      </w:r>
      <w:r>
        <w:t xml:space="preserve">), language has been modified for clarity: “growth and future potential” </w:t>
      </w:r>
      <w:r w:rsidR="00A15FA2">
        <w:t xml:space="preserve">was changed to “continuous growth”. </w:t>
      </w:r>
    </w:p>
    <w:p w14:paraId="2D3DD024" w14:textId="77777777" w:rsidR="00BA7F84" w:rsidRDefault="00BA7F84" w:rsidP="00113213"/>
    <w:p w14:paraId="3766B00C" w14:textId="5AB7A1BA" w:rsidR="00BA7F84" w:rsidRDefault="00BA7F84" w:rsidP="00F40987">
      <w:pPr>
        <w:pStyle w:val="ListParagraph"/>
        <w:numPr>
          <w:ilvl w:val="0"/>
          <w:numId w:val="5"/>
        </w:numPr>
      </w:pPr>
      <w:r>
        <w:lastRenderedPageBreak/>
        <w:t>In the section titled “Procedures for RTP Evaluat</w:t>
      </w:r>
      <w:r w:rsidR="00A15FA2">
        <w:t>ions…” Section R in SP 15-15, S</w:t>
      </w:r>
      <w:r>
        <w:t xml:space="preserve">ection Q in </w:t>
      </w:r>
      <w:r w:rsidR="002E129A">
        <w:t>Revised RTP policy</w:t>
      </w:r>
      <w:r>
        <w:t>), the phrase “Service in the personnel evaluation process” (point 3) has been changed to “Service in the RTP evaluation process”.</w:t>
      </w:r>
    </w:p>
    <w:p w14:paraId="204BCA7B" w14:textId="77777777" w:rsidR="00BA7F84" w:rsidRDefault="00BA7F84" w:rsidP="00113213"/>
    <w:p w14:paraId="16A38D14" w14:textId="70793F87" w:rsidR="00BA7F84" w:rsidRDefault="008F6CFC" w:rsidP="00F40987">
      <w:pPr>
        <w:pStyle w:val="ListParagraph"/>
        <w:numPr>
          <w:ilvl w:val="0"/>
          <w:numId w:val="5"/>
        </w:numPr>
      </w:pPr>
      <w:r>
        <w:t>In the section titled “Resp</w:t>
      </w:r>
      <w:r w:rsidR="00A15FA2">
        <w:t>onsibilities of the Provost…” (Section X in SP 15-15, S</w:t>
      </w:r>
      <w:r>
        <w:t xml:space="preserve">ection W in </w:t>
      </w:r>
      <w:r w:rsidR="002E129A">
        <w:t>Revised RTP policy</w:t>
      </w:r>
      <w:r>
        <w:t>), the responsibilities of the Provost have been modified to include reviewing each retention file in additio</w:t>
      </w:r>
      <w:r w:rsidR="00BA63B4">
        <w:t xml:space="preserve">n to promotion and tenure file (as per the Provost). </w:t>
      </w:r>
    </w:p>
    <w:p w14:paraId="2D678C55" w14:textId="77777777" w:rsidR="002972F0" w:rsidRDefault="002972F0" w:rsidP="00113213"/>
    <w:p w14:paraId="787F7603" w14:textId="40A8A795" w:rsidR="002972F0" w:rsidRDefault="002972F0" w:rsidP="00F40987">
      <w:pPr>
        <w:pStyle w:val="ListParagraph"/>
        <w:numPr>
          <w:ilvl w:val="0"/>
          <w:numId w:val="5"/>
        </w:numPr>
      </w:pPr>
      <w:r>
        <w:t xml:space="preserve">Minor language clarifications have been made to the “Glossary of RTP Terms” (Appendix A) with regard to stages of publication. </w:t>
      </w:r>
    </w:p>
    <w:p w14:paraId="569EA9F7" w14:textId="77777777" w:rsidR="002972F0" w:rsidRDefault="002972F0" w:rsidP="00113213"/>
    <w:p w14:paraId="1A6D38FB" w14:textId="4DC18D84" w:rsidR="002972F0" w:rsidRDefault="002972F0" w:rsidP="00F40987">
      <w:pPr>
        <w:pStyle w:val="ListParagraph"/>
        <w:numPr>
          <w:ilvl w:val="0"/>
          <w:numId w:val="5"/>
        </w:numPr>
      </w:pPr>
      <w:r>
        <w:t xml:space="preserve">In appendix B, the description of CSU Channel Islands as a “start-up university” has been deleted in favor of reference to the mission of the University as a guide for creating Program Personnel Standards. </w:t>
      </w:r>
    </w:p>
    <w:p w14:paraId="1E468E7E" w14:textId="77777777" w:rsidR="002972F0" w:rsidRDefault="002972F0" w:rsidP="00113213"/>
    <w:p w14:paraId="3804601C" w14:textId="1EEFECDF" w:rsidR="002972F0" w:rsidRPr="00F40987" w:rsidRDefault="002972F0" w:rsidP="00F40987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 New Roman"/>
          <w:color w:val="000000"/>
        </w:rPr>
      </w:pPr>
      <w:r w:rsidRPr="002972F0">
        <w:t xml:space="preserve">In appendix B, the word “should” has been changed to “shall” to </w:t>
      </w:r>
      <w:r w:rsidR="00041A9C">
        <w:t>indicate</w:t>
      </w:r>
      <w:r w:rsidRPr="002972F0">
        <w:t xml:space="preserve"> that </w:t>
      </w:r>
      <w:r w:rsidR="00EB2FDF">
        <w:t>programs</w:t>
      </w:r>
      <w:r w:rsidRPr="00F40987">
        <w:rPr>
          <w:rFonts w:cs="Times New Roman"/>
          <w:color w:val="000000"/>
        </w:rPr>
        <w:t xml:space="preserve"> specify </w:t>
      </w:r>
      <w:r w:rsidR="00EB2FDF" w:rsidRPr="00F40987">
        <w:rPr>
          <w:rFonts w:cs="Times New Roman"/>
          <w:color w:val="000000"/>
        </w:rPr>
        <w:t xml:space="preserve">in their PPS </w:t>
      </w:r>
      <w:r w:rsidR="00041A9C">
        <w:rPr>
          <w:rFonts w:cs="Times New Roman"/>
          <w:color w:val="000000"/>
        </w:rPr>
        <w:t xml:space="preserve">how the following contributions to </w:t>
      </w:r>
      <w:r w:rsidRPr="00F40987">
        <w:rPr>
          <w:rFonts w:cs="Times New Roman"/>
          <w:color w:val="000000"/>
        </w:rPr>
        <w:t xml:space="preserve">student learning </w:t>
      </w:r>
      <w:r w:rsidR="00041A9C">
        <w:rPr>
          <w:rFonts w:cs="Times New Roman"/>
          <w:color w:val="000000"/>
        </w:rPr>
        <w:t xml:space="preserve">will be recognized: </w:t>
      </w:r>
      <w:r w:rsidRPr="00F40987">
        <w:rPr>
          <w:rFonts w:cs="Times New Roman"/>
          <w:color w:val="000000"/>
        </w:rPr>
        <w:t>development of new courses, innovative approaches to teaching and fostering student learning, supervision of student research or performance, delivering workshops for students, and other similar activities.  </w:t>
      </w:r>
    </w:p>
    <w:p w14:paraId="1FEB4292" w14:textId="2B42E86C" w:rsidR="002972F0" w:rsidRPr="0083725D" w:rsidRDefault="002972F0" w:rsidP="0083725D"/>
    <w:p w14:paraId="2190B710" w14:textId="18B6BAE1" w:rsidR="0083725D" w:rsidRPr="00F40987" w:rsidRDefault="00171219" w:rsidP="00F40987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 New Roman"/>
          <w:color w:val="000000"/>
        </w:rPr>
      </w:pPr>
      <w:r>
        <w:t>In appendix B, point 3 under S</w:t>
      </w:r>
      <w:r w:rsidR="0083725D" w:rsidRPr="0083725D">
        <w:t>ection</w:t>
      </w:r>
      <w:r w:rsidR="0083725D">
        <w:t xml:space="preserve"> D has been deleted. In SP 15-15, this point read</w:t>
      </w:r>
      <w:r w:rsidR="00C14E5B">
        <w:t>s</w:t>
      </w:r>
      <w:r w:rsidR="0083725D">
        <w:t xml:space="preserve"> as follows: </w:t>
      </w:r>
      <w:r w:rsidR="0083725D" w:rsidRPr="0083725D">
        <w:t>“</w:t>
      </w:r>
      <w:r w:rsidR="0083725D" w:rsidRPr="00F40987">
        <w:rPr>
          <w:rFonts w:cs="Times New Roman"/>
          <w:color w:val="000000"/>
        </w:rPr>
        <w:t xml:space="preserve">Programs are encouraged to adopt the service guidelines in the General Program Standards for inclusion in their PPS.” </w:t>
      </w:r>
    </w:p>
    <w:p w14:paraId="289995AC" w14:textId="375EC48B" w:rsidR="0083725D" w:rsidRDefault="0083725D" w:rsidP="00113213"/>
    <w:sectPr w:rsidR="0083725D" w:rsidSect="00333FB0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9D61A" w14:textId="77777777" w:rsidR="00095691" w:rsidRDefault="00095691" w:rsidP="007A3A21">
      <w:r>
        <w:separator/>
      </w:r>
    </w:p>
  </w:endnote>
  <w:endnote w:type="continuationSeparator" w:id="0">
    <w:p w14:paraId="4CCF5DC0" w14:textId="77777777" w:rsidR="00095691" w:rsidRDefault="00095691" w:rsidP="007A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D3688" w14:textId="77777777" w:rsidR="00095691" w:rsidRDefault="00095691" w:rsidP="007A3A21">
      <w:r>
        <w:separator/>
      </w:r>
    </w:p>
  </w:footnote>
  <w:footnote w:type="continuationSeparator" w:id="0">
    <w:p w14:paraId="7614769A" w14:textId="77777777" w:rsidR="00095691" w:rsidRDefault="00095691" w:rsidP="007A3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D53AE" w14:textId="77777777" w:rsidR="00095691" w:rsidRDefault="00095691" w:rsidP="00CF132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D8D056" w14:textId="77777777" w:rsidR="00095691" w:rsidRDefault="00095691" w:rsidP="007A3A2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2B6DB" w14:textId="64123BF9" w:rsidR="00095691" w:rsidRDefault="00095691" w:rsidP="00CF132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7FDB">
      <w:rPr>
        <w:rStyle w:val="PageNumber"/>
        <w:noProof/>
      </w:rPr>
      <w:t>4</w:t>
    </w:r>
    <w:r>
      <w:rPr>
        <w:rStyle w:val="PageNumber"/>
      </w:rPr>
      <w:fldChar w:fldCharType="end"/>
    </w:r>
  </w:p>
  <w:p w14:paraId="593DF9BD" w14:textId="77777777" w:rsidR="00095691" w:rsidRDefault="00095691" w:rsidP="007A3A2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7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DC259E5"/>
    <w:multiLevelType w:val="hybridMultilevel"/>
    <w:tmpl w:val="D7F8F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9336D"/>
    <w:multiLevelType w:val="hybridMultilevel"/>
    <w:tmpl w:val="1F64C0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114F1"/>
    <w:multiLevelType w:val="hybridMultilevel"/>
    <w:tmpl w:val="1DB05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07516"/>
    <w:multiLevelType w:val="hybridMultilevel"/>
    <w:tmpl w:val="2C0AC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663C6"/>
    <w:multiLevelType w:val="hybridMultilevel"/>
    <w:tmpl w:val="FB4A1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98"/>
    <w:rsid w:val="00041A9C"/>
    <w:rsid w:val="00081E09"/>
    <w:rsid w:val="000903BB"/>
    <w:rsid w:val="00095691"/>
    <w:rsid w:val="00113213"/>
    <w:rsid w:val="00115DFD"/>
    <w:rsid w:val="00116214"/>
    <w:rsid w:val="001669A0"/>
    <w:rsid w:val="00171219"/>
    <w:rsid w:val="00187198"/>
    <w:rsid w:val="001D0D01"/>
    <w:rsid w:val="00236FAB"/>
    <w:rsid w:val="00260039"/>
    <w:rsid w:val="00266B7E"/>
    <w:rsid w:val="002972F0"/>
    <w:rsid w:val="002E129A"/>
    <w:rsid w:val="00333FB0"/>
    <w:rsid w:val="003A462D"/>
    <w:rsid w:val="003E7FDB"/>
    <w:rsid w:val="003F34AF"/>
    <w:rsid w:val="00417AEE"/>
    <w:rsid w:val="00486D2E"/>
    <w:rsid w:val="00496CF1"/>
    <w:rsid w:val="004E2B04"/>
    <w:rsid w:val="004F236B"/>
    <w:rsid w:val="00500F2E"/>
    <w:rsid w:val="00590B1C"/>
    <w:rsid w:val="00604F36"/>
    <w:rsid w:val="0067117D"/>
    <w:rsid w:val="00693E10"/>
    <w:rsid w:val="006F1AF4"/>
    <w:rsid w:val="00724D7A"/>
    <w:rsid w:val="00772133"/>
    <w:rsid w:val="007A3A21"/>
    <w:rsid w:val="007A772E"/>
    <w:rsid w:val="007B0EAA"/>
    <w:rsid w:val="008310A1"/>
    <w:rsid w:val="0083725D"/>
    <w:rsid w:val="008652D3"/>
    <w:rsid w:val="008D173B"/>
    <w:rsid w:val="008E29F8"/>
    <w:rsid w:val="008F6CFC"/>
    <w:rsid w:val="00923165"/>
    <w:rsid w:val="0097680E"/>
    <w:rsid w:val="009A3570"/>
    <w:rsid w:val="009B2947"/>
    <w:rsid w:val="009E6D3A"/>
    <w:rsid w:val="00A15FA2"/>
    <w:rsid w:val="00A375D2"/>
    <w:rsid w:val="00AD317C"/>
    <w:rsid w:val="00B848BE"/>
    <w:rsid w:val="00BA63B4"/>
    <w:rsid w:val="00BA7F84"/>
    <w:rsid w:val="00BD68E3"/>
    <w:rsid w:val="00BF380B"/>
    <w:rsid w:val="00C14E5B"/>
    <w:rsid w:val="00C5728F"/>
    <w:rsid w:val="00C7062C"/>
    <w:rsid w:val="00C95D12"/>
    <w:rsid w:val="00CE5698"/>
    <w:rsid w:val="00CE655D"/>
    <w:rsid w:val="00CF1322"/>
    <w:rsid w:val="00D32C1A"/>
    <w:rsid w:val="00DA3F24"/>
    <w:rsid w:val="00E13066"/>
    <w:rsid w:val="00E229C7"/>
    <w:rsid w:val="00EA60F2"/>
    <w:rsid w:val="00EB2FDF"/>
    <w:rsid w:val="00EF24B1"/>
    <w:rsid w:val="00F40987"/>
    <w:rsid w:val="00F67B08"/>
    <w:rsid w:val="00FE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21187A"/>
  <w14:defaultImageDpi w14:val="300"/>
  <w15:docId w15:val="{700F0476-2EEC-4B53-AF42-DF6B753C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213"/>
    <w:pPr>
      <w:ind w:left="720"/>
      <w:contextualSpacing/>
    </w:pPr>
  </w:style>
  <w:style w:type="paragraph" w:customStyle="1" w:styleId="Normal1">
    <w:name w:val="Normal1"/>
    <w:rsid w:val="00500F2E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Times" w:eastAsia="Times" w:hAnsi="Times" w:cs="Times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A3A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A21"/>
  </w:style>
  <w:style w:type="character" w:styleId="PageNumber">
    <w:name w:val="page number"/>
    <w:basedOn w:val="DefaultParagraphFont"/>
    <w:uiPriority w:val="99"/>
    <w:semiHidden/>
    <w:unhideWhenUsed/>
    <w:rsid w:val="007A3A21"/>
  </w:style>
  <w:style w:type="character" w:styleId="Hyperlink">
    <w:name w:val="Hyperlink"/>
    <w:basedOn w:val="DefaultParagraphFont"/>
    <w:uiPriority w:val="99"/>
    <w:unhideWhenUsed/>
    <w:rsid w:val="00115D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t.edu/course/21/21.guide/subjunc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1402</Words>
  <Characters>7992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Stephen J.</dc:creator>
  <cp:keywords/>
  <dc:description/>
  <cp:lastModifiedBy>Edwards, Jeannette</cp:lastModifiedBy>
  <cp:revision>2</cp:revision>
  <dcterms:created xsi:type="dcterms:W3CDTF">2018-03-08T17:14:00Z</dcterms:created>
  <dcterms:modified xsi:type="dcterms:W3CDTF">2018-03-08T17:14:00Z</dcterms:modified>
</cp:coreProperties>
</file>