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91C0" w14:textId="5D6FA3CC" w:rsidR="00A6320C" w:rsidRDefault="14090487" w:rsidP="14090487">
      <w:pPr>
        <w:pStyle w:val="Heading1"/>
        <w:suppressLineNumbers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 w:rsidRPr="14090487">
        <w:rPr>
          <w:b w:val="0"/>
          <w:bCs w:val="0"/>
          <w:sz w:val="24"/>
          <w:szCs w:val="24"/>
        </w:rPr>
        <w:t>AS-3351-18/FGA/AA</w:t>
      </w:r>
      <w:r w:rsidR="003122AD">
        <w:rPr>
          <w:b w:val="0"/>
          <w:bCs w:val="0"/>
          <w:sz w:val="24"/>
          <w:szCs w:val="24"/>
        </w:rPr>
        <w:t xml:space="preserve"> (Rev)</w:t>
      </w:r>
    </w:p>
    <w:p w14:paraId="4733415D" w14:textId="6540686C" w:rsidR="00A6320C" w:rsidRDefault="00A6320C" w:rsidP="14090487">
      <w:pPr>
        <w:pStyle w:val="Heading1"/>
        <w:suppressLineNumbers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</w:rPr>
        <w:tab/>
      </w:r>
      <w:r w:rsidR="003D6CB0">
        <w:rPr>
          <w:b w:val="0"/>
          <w:bCs w:val="0"/>
          <w:sz w:val="24"/>
          <w:szCs w:val="24"/>
        </w:rPr>
        <w:t>November 8-9, 2018</w:t>
      </w:r>
    </w:p>
    <w:p w14:paraId="78B47F62" w14:textId="5ABC0A62" w:rsidR="00A6320C" w:rsidRDefault="00A6320C" w:rsidP="14090487">
      <w:pPr>
        <w:pStyle w:val="Heading1"/>
        <w:suppressLineNumbers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</w:rPr>
        <w:tab/>
      </w:r>
      <w:r w:rsidRPr="14090487">
        <w:rPr>
          <w:b w:val="0"/>
          <w:bCs w:val="0"/>
          <w:sz w:val="24"/>
          <w:szCs w:val="24"/>
        </w:rPr>
        <w:t>Second Reading</w:t>
      </w:r>
    </w:p>
    <w:p w14:paraId="672A6659" w14:textId="77777777" w:rsidR="00A6320C" w:rsidRPr="00A6320C" w:rsidRDefault="00A6320C" w:rsidP="00D20A91">
      <w:pPr>
        <w:suppressLineNumbers/>
      </w:pPr>
    </w:p>
    <w:p w14:paraId="1E5F73DE" w14:textId="77777777" w:rsidR="00CB0277" w:rsidRPr="00A6320C" w:rsidRDefault="00A6320C" w:rsidP="005E7332">
      <w:pPr>
        <w:suppressLineNumbers/>
        <w:spacing w:after="0" w:line="360" w:lineRule="auto"/>
        <w:jc w:val="center"/>
        <w:rPr>
          <w:rFonts w:ascii="Garamond" w:hAnsi="Garamond"/>
          <w:b/>
          <w:smallCaps/>
          <w:sz w:val="30"/>
          <w:szCs w:val="30"/>
        </w:rPr>
      </w:pPr>
      <w:r w:rsidRPr="00A6320C">
        <w:rPr>
          <w:rFonts w:ascii="Garamond" w:hAnsi="Garamond"/>
          <w:b/>
          <w:smallCaps/>
          <w:sz w:val="30"/>
          <w:szCs w:val="30"/>
        </w:rPr>
        <w:t xml:space="preserve"> </w:t>
      </w:r>
      <w:r w:rsidR="00CB0277" w:rsidRPr="00A6320C">
        <w:rPr>
          <w:rFonts w:ascii="Garamond" w:hAnsi="Garamond"/>
          <w:b/>
          <w:smallCaps/>
          <w:sz w:val="30"/>
          <w:szCs w:val="30"/>
        </w:rPr>
        <w:t xml:space="preserve">Increased funding </w:t>
      </w:r>
      <w:r w:rsidR="00E458AA" w:rsidRPr="00A6320C">
        <w:rPr>
          <w:rFonts w:ascii="Garamond" w:hAnsi="Garamond"/>
          <w:b/>
          <w:smallCaps/>
          <w:sz w:val="30"/>
          <w:szCs w:val="30"/>
        </w:rPr>
        <w:t>f</w:t>
      </w:r>
      <w:r w:rsidR="00CB0277" w:rsidRPr="00A6320C">
        <w:rPr>
          <w:rFonts w:ascii="Garamond" w:hAnsi="Garamond"/>
          <w:b/>
          <w:smallCaps/>
          <w:sz w:val="30"/>
          <w:szCs w:val="30"/>
        </w:rPr>
        <w:t>o</w:t>
      </w:r>
      <w:r w:rsidR="00E458AA" w:rsidRPr="00A6320C">
        <w:rPr>
          <w:rFonts w:ascii="Garamond" w:hAnsi="Garamond"/>
          <w:b/>
          <w:smallCaps/>
          <w:sz w:val="30"/>
          <w:szCs w:val="30"/>
        </w:rPr>
        <w:t>r</w:t>
      </w:r>
      <w:r w:rsidR="00CB0277" w:rsidRPr="00A6320C">
        <w:rPr>
          <w:rFonts w:ascii="Garamond" w:hAnsi="Garamond"/>
          <w:b/>
          <w:smallCaps/>
          <w:sz w:val="30"/>
          <w:szCs w:val="30"/>
        </w:rPr>
        <w:t xml:space="preserve"> the E</w:t>
      </w:r>
      <w:r>
        <w:rPr>
          <w:rFonts w:ascii="Garamond" w:hAnsi="Garamond"/>
          <w:b/>
          <w:smallCaps/>
          <w:sz w:val="30"/>
          <w:szCs w:val="30"/>
        </w:rPr>
        <w:t>lectronic Core Collection (ECC)</w:t>
      </w:r>
    </w:p>
    <w:p w14:paraId="72A1661A" w14:textId="383182FF" w:rsidR="00FC0A01" w:rsidRPr="00A6320C" w:rsidRDefault="00FC0A01" w:rsidP="00A6320C">
      <w:pPr>
        <w:pStyle w:val="ListParagraph"/>
        <w:numPr>
          <w:ilvl w:val="0"/>
          <w:numId w:val="2"/>
        </w:numPr>
        <w:tabs>
          <w:tab w:val="left" w:pos="450"/>
          <w:tab w:val="left" w:pos="1890"/>
        </w:tabs>
        <w:spacing w:after="120" w:line="480" w:lineRule="auto"/>
        <w:ind w:left="446"/>
        <w:contextualSpacing w:val="0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>RESOLVED: That the ASCSU recognize that the CSU Council of Library Directors</w:t>
      </w:r>
      <w:r w:rsidRPr="005E7332">
        <w:rPr>
          <w:rFonts w:ascii="Times New Roman" w:eastAsia="Times New Roman" w:hAnsi="Times New Roman" w:cs="Times New Roman"/>
          <w:szCs w:val="24"/>
        </w:rPr>
        <w:t xml:space="preserve"> </w:t>
      </w:r>
      <w:r w:rsidRPr="00A6320C">
        <w:rPr>
          <w:rFonts w:ascii="Times New Roman" w:eastAsia="Times New Roman" w:hAnsi="Times New Roman" w:cs="Times New Roman"/>
          <w:szCs w:val="24"/>
        </w:rPr>
        <w:t>(COLD) is faced with major cuts to the Electronic Core Collection (ECC) due to inflation and lack of funding increases</w:t>
      </w:r>
      <w:r w:rsidR="0062441D">
        <w:rPr>
          <w:rFonts w:ascii="Times New Roman" w:eastAsia="Times New Roman" w:hAnsi="Times New Roman" w:cs="Times New Roman"/>
          <w:szCs w:val="24"/>
        </w:rPr>
        <w:t>, thereby damaging teaching</w:t>
      </w:r>
      <w:r w:rsidR="006427BD">
        <w:rPr>
          <w:rFonts w:ascii="Times New Roman" w:eastAsia="Times New Roman" w:hAnsi="Times New Roman" w:cs="Times New Roman"/>
          <w:szCs w:val="24"/>
        </w:rPr>
        <w:t>, learning</w:t>
      </w:r>
      <w:r w:rsidR="0062441D">
        <w:rPr>
          <w:rFonts w:ascii="Times New Roman" w:eastAsia="Times New Roman" w:hAnsi="Times New Roman" w:cs="Times New Roman"/>
          <w:szCs w:val="24"/>
        </w:rPr>
        <w:t>, research, and creative activities by faculty and students in the CSU</w:t>
      </w:r>
      <w:r w:rsidRPr="00A6320C">
        <w:rPr>
          <w:rFonts w:ascii="Times New Roman" w:eastAsia="Times New Roman" w:hAnsi="Times New Roman" w:cs="Times New Roman"/>
          <w:szCs w:val="24"/>
        </w:rPr>
        <w:t>; and be it further</w:t>
      </w:r>
    </w:p>
    <w:p w14:paraId="252CB4D4" w14:textId="4F099F92" w:rsidR="00F34318" w:rsidRPr="005E7332" w:rsidRDefault="0083671E" w:rsidP="00A6320C">
      <w:pPr>
        <w:pStyle w:val="ListParagraph"/>
        <w:numPr>
          <w:ilvl w:val="0"/>
          <w:numId w:val="2"/>
        </w:numPr>
        <w:tabs>
          <w:tab w:val="left" w:pos="450"/>
          <w:tab w:val="left" w:pos="1890"/>
        </w:tabs>
        <w:spacing w:after="120" w:line="480" w:lineRule="auto"/>
        <w:ind w:left="446"/>
        <w:contextualSpacing w:val="0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 xml:space="preserve">RESOLVED: That the </w:t>
      </w:r>
      <w:r w:rsidR="00EC1835" w:rsidRPr="00A6320C">
        <w:rPr>
          <w:rFonts w:ascii="Times New Roman" w:eastAsia="Times New Roman" w:hAnsi="Times New Roman" w:cs="Times New Roman"/>
          <w:szCs w:val="24"/>
        </w:rPr>
        <w:t xml:space="preserve">Academic Senate of the California State University (ASCSU) </w:t>
      </w:r>
      <w:r w:rsidRPr="00A6320C">
        <w:rPr>
          <w:rFonts w:ascii="Times New Roman" w:eastAsia="Times New Roman" w:hAnsi="Times New Roman" w:cs="Times New Roman"/>
          <w:szCs w:val="24"/>
        </w:rPr>
        <w:t>urge</w:t>
      </w:r>
      <w:r w:rsidR="00EC1835" w:rsidRPr="00A6320C">
        <w:rPr>
          <w:rFonts w:ascii="Times New Roman" w:eastAsia="Times New Roman" w:hAnsi="Times New Roman" w:cs="Times New Roman"/>
          <w:szCs w:val="24"/>
        </w:rPr>
        <w:t xml:space="preserve"> the Chancellor </w:t>
      </w:r>
      <w:r w:rsidRPr="00A6320C">
        <w:rPr>
          <w:rFonts w:ascii="Times New Roman" w:eastAsia="Times New Roman" w:hAnsi="Times New Roman" w:cs="Times New Roman"/>
          <w:szCs w:val="24"/>
        </w:rPr>
        <w:t xml:space="preserve">to increase the funding </w:t>
      </w:r>
      <w:r w:rsidR="00FC0A01" w:rsidRPr="00A6320C">
        <w:rPr>
          <w:rFonts w:ascii="Times New Roman" w:eastAsia="Times New Roman" w:hAnsi="Times New Roman" w:cs="Times New Roman"/>
          <w:szCs w:val="24"/>
        </w:rPr>
        <w:t xml:space="preserve">for the Electronic Core Collection (ECC), in </w:t>
      </w:r>
      <w:r w:rsidR="00FC0A01" w:rsidRPr="005E7332">
        <w:rPr>
          <w:rFonts w:ascii="Times New Roman" w:eastAsia="Times New Roman" w:hAnsi="Times New Roman" w:cs="Times New Roman"/>
          <w:szCs w:val="24"/>
        </w:rPr>
        <w:t>order</w:t>
      </w:r>
      <w:r w:rsidR="005E20CE">
        <w:rPr>
          <w:rFonts w:ascii="Times New Roman" w:eastAsia="Times New Roman" w:hAnsi="Times New Roman" w:cs="Times New Roman"/>
          <w:szCs w:val="24"/>
        </w:rPr>
        <w:t xml:space="preserve"> to</w:t>
      </w:r>
      <w:r w:rsidR="00FC0A01" w:rsidRPr="005E7332">
        <w:rPr>
          <w:rFonts w:ascii="Times New Roman" w:eastAsia="Times New Roman" w:hAnsi="Times New Roman" w:cs="Times New Roman"/>
          <w:szCs w:val="24"/>
        </w:rPr>
        <w:t xml:space="preserve"> address increasing costs</w:t>
      </w:r>
      <w:r w:rsidRPr="005E7332">
        <w:rPr>
          <w:rFonts w:ascii="Times New Roman" w:eastAsia="Times New Roman" w:hAnsi="Times New Roman" w:cs="Times New Roman"/>
          <w:szCs w:val="24"/>
        </w:rPr>
        <w:t xml:space="preserve"> </w:t>
      </w:r>
      <w:r w:rsidR="00FC0A01" w:rsidRPr="005E7332">
        <w:rPr>
          <w:rFonts w:ascii="Times New Roman" w:eastAsia="Times New Roman" w:hAnsi="Times New Roman" w:cs="Times New Roman"/>
          <w:szCs w:val="24"/>
        </w:rPr>
        <w:t>and continue to reap the advantages of collective purchasing power</w:t>
      </w:r>
      <w:r w:rsidR="00EC1835" w:rsidRPr="005E7332">
        <w:rPr>
          <w:rFonts w:ascii="Times New Roman" w:eastAsia="Times New Roman" w:hAnsi="Times New Roman" w:cs="Times New Roman"/>
          <w:szCs w:val="24"/>
        </w:rPr>
        <w:t>; and be it further</w:t>
      </w:r>
      <w:r w:rsidR="00FC0A01" w:rsidRPr="005E733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DDFCF91" w14:textId="335D7782" w:rsidR="00F34318" w:rsidRPr="00A6320C" w:rsidRDefault="00B31FCF" w:rsidP="00A6320C">
      <w:pPr>
        <w:pStyle w:val="ListParagraph"/>
        <w:numPr>
          <w:ilvl w:val="0"/>
          <w:numId w:val="2"/>
        </w:numPr>
        <w:tabs>
          <w:tab w:val="left" w:pos="450"/>
          <w:tab w:val="left" w:pos="1890"/>
        </w:tabs>
        <w:spacing w:after="120" w:line="480" w:lineRule="auto"/>
        <w:ind w:left="446"/>
        <w:contextualSpacing w:val="0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>RESOLVED: That the ASCSU distribut</w:t>
      </w:r>
      <w:r w:rsidR="00CB302F">
        <w:rPr>
          <w:rFonts w:ascii="Times New Roman" w:eastAsia="Times New Roman" w:hAnsi="Times New Roman" w:cs="Times New Roman"/>
          <w:szCs w:val="24"/>
        </w:rPr>
        <w:t>e</w:t>
      </w:r>
      <w:r w:rsidRPr="00A6320C">
        <w:rPr>
          <w:rFonts w:ascii="Times New Roman" w:eastAsia="Times New Roman" w:hAnsi="Times New Roman" w:cs="Times New Roman"/>
          <w:szCs w:val="24"/>
        </w:rPr>
        <w:t xml:space="preserve"> this resolution</w:t>
      </w:r>
      <w:r w:rsidR="00CB302F">
        <w:rPr>
          <w:rFonts w:ascii="Times New Roman" w:eastAsia="Times New Roman" w:hAnsi="Times New Roman" w:cs="Times New Roman"/>
          <w:szCs w:val="24"/>
        </w:rPr>
        <w:t xml:space="preserve"> to</w:t>
      </w:r>
    </w:p>
    <w:p w14:paraId="3EA479AB" w14:textId="77777777" w:rsidR="00861E6C" w:rsidRPr="00A6320C" w:rsidRDefault="00861E6C" w:rsidP="00A6320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 xml:space="preserve">CSU Board  of  Trustees,    </w:t>
      </w:r>
    </w:p>
    <w:p w14:paraId="59BB8020" w14:textId="77777777" w:rsidR="00861E6C" w:rsidRPr="00A6320C" w:rsidRDefault="00861E6C" w:rsidP="00A6320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 xml:space="preserve">CSU  Chancellor,    </w:t>
      </w:r>
    </w:p>
    <w:p w14:paraId="7FE70B3F" w14:textId="77777777" w:rsidR="00861E6C" w:rsidRPr="00A6320C" w:rsidRDefault="00861E6C" w:rsidP="00A6320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 xml:space="preserve">CSU  campus  Presidents,    </w:t>
      </w:r>
    </w:p>
    <w:p w14:paraId="607978CF" w14:textId="77777777" w:rsidR="00861E6C" w:rsidRPr="00A6320C" w:rsidRDefault="00861E6C" w:rsidP="00A6320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>CSU  campus  Senate  Chairs</w:t>
      </w:r>
    </w:p>
    <w:p w14:paraId="4EE21D77" w14:textId="77777777" w:rsidR="00861E6C" w:rsidRPr="00A6320C" w:rsidRDefault="00861E6C" w:rsidP="00A6320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>CSU  Provosts/Vice  Presidents  of  Academic  Affairs</w:t>
      </w:r>
      <w:r w:rsidR="00832A5E" w:rsidRPr="00A6320C">
        <w:rPr>
          <w:rFonts w:ascii="Times New Roman" w:eastAsia="Times New Roman" w:hAnsi="Times New Roman" w:cs="Times New Roman"/>
          <w:szCs w:val="24"/>
        </w:rPr>
        <w:t>,</w:t>
      </w:r>
    </w:p>
    <w:p w14:paraId="4096AF9A" w14:textId="77777777" w:rsidR="00861E6C" w:rsidRPr="00A6320C" w:rsidRDefault="00861E6C" w:rsidP="00A6320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>Council of Library Directors (COLD)</w:t>
      </w:r>
      <w:r w:rsidR="00832A5E" w:rsidRPr="00A6320C">
        <w:rPr>
          <w:rFonts w:ascii="Times New Roman" w:eastAsia="Times New Roman" w:hAnsi="Times New Roman" w:cs="Times New Roman"/>
          <w:szCs w:val="24"/>
        </w:rPr>
        <w:t>,</w:t>
      </w:r>
    </w:p>
    <w:p w14:paraId="2B33FCD2" w14:textId="77777777" w:rsidR="00832A5E" w:rsidRPr="00A6320C" w:rsidRDefault="00832A5E" w:rsidP="00A6320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 w:rsidRPr="00A6320C">
        <w:rPr>
          <w:rFonts w:ascii="Times New Roman" w:eastAsia="Times New Roman" w:hAnsi="Times New Roman" w:cs="Times New Roman"/>
          <w:szCs w:val="24"/>
        </w:rPr>
        <w:t>CSU ERFSA,</w:t>
      </w:r>
      <w:r w:rsidR="00A6320C">
        <w:rPr>
          <w:rFonts w:ascii="Times New Roman" w:eastAsia="Times New Roman" w:hAnsi="Times New Roman" w:cs="Times New Roman"/>
          <w:szCs w:val="24"/>
        </w:rPr>
        <w:t xml:space="preserve"> and the</w:t>
      </w:r>
    </w:p>
    <w:p w14:paraId="16AA8CD4" w14:textId="77777777" w:rsidR="00861E6C" w:rsidRPr="00A6320C" w:rsidRDefault="00A6320C" w:rsidP="005E7332">
      <w:pPr>
        <w:numPr>
          <w:ilvl w:val="0"/>
          <w:numId w:val="1"/>
        </w:numPr>
        <w:tabs>
          <w:tab w:val="left" w:pos="1080"/>
        </w:tabs>
        <w:spacing w:after="200" w:line="360" w:lineRule="auto"/>
        <w:ind w:left="1080" w:hanging="27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California </w:t>
      </w:r>
      <w:r w:rsidR="00861E6C" w:rsidRPr="00A6320C">
        <w:rPr>
          <w:rFonts w:ascii="Times New Roman" w:eastAsia="Times New Roman" w:hAnsi="Times New Roman" w:cs="Times New Roman"/>
          <w:szCs w:val="24"/>
        </w:rPr>
        <w:t>State</w:t>
      </w:r>
      <w:r>
        <w:rPr>
          <w:rFonts w:ascii="Times New Roman" w:eastAsia="Times New Roman" w:hAnsi="Times New Roman" w:cs="Times New Roman"/>
          <w:szCs w:val="24"/>
        </w:rPr>
        <w:t xml:space="preserve"> Student Association </w:t>
      </w:r>
      <w:r w:rsidR="00832A5E" w:rsidRPr="00A6320C">
        <w:rPr>
          <w:rFonts w:ascii="Times New Roman" w:eastAsia="Times New Roman" w:hAnsi="Times New Roman" w:cs="Times New Roman"/>
          <w:szCs w:val="24"/>
        </w:rPr>
        <w:t>(CSSA).</w:t>
      </w:r>
    </w:p>
    <w:p w14:paraId="4C9A03FD" w14:textId="77777777" w:rsidR="004528E3" w:rsidRPr="005E7332" w:rsidRDefault="00D65F0B" w:rsidP="00A6320C">
      <w:pPr>
        <w:tabs>
          <w:tab w:val="left" w:pos="2340"/>
        </w:tabs>
        <w:spacing w:line="480" w:lineRule="auto"/>
        <w:ind w:left="720"/>
        <w:rPr>
          <w:rFonts w:ascii="Times" w:eastAsia="Times New Roman" w:hAnsi="Times" w:cs="Times New Roman"/>
          <w:i/>
          <w:iCs/>
          <w:szCs w:val="20"/>
        </w:rPr>
      </w:pPr>
      <w:r w:rsidRPr="005E7332">
        <w:rPr>
          <w:rFonts w:ascii="Times" w:eastAsia="Times New Roman" w:hAnsi="Times" w:cs="Times New Roman"/>
          <w:b/>
          <w:i/>
          <w:iCs/>
          <w:szCs w:val="20"/>
        </w:rPr>
        <w:t>RATIONALE</w:t>
      </w:r>
      <w:r w:rsidRPr="00A6320C">
        <w:rPr>
          <w:rFonts w:ascii="Times" w:eastAsia="Times New Roman" w:hAnsi="Times" w:cs="Times New Roman"/>
          <w:i/>
          <w:iCs/>
          <w:szCs w:val="20"/>
        </w:rPr>
        <w:t>: The ECC started in 1999</w:t>
      </w:r>
      <w:r w:rsidR="00526536" w:rsidRPr="00A6320C">
        <w:rPr>
          <w:rFonts w:ascii="Times" w:eastAsia="Times New Roman" w:hAnsi="Times" w:cs="Times New Roman"/>
          <w:i/>
          <w:iCs/>
          <w:szCs w:val="20"/>
        </w:rPr>
        <w:t xml:space="preserve"> and </w:t>
      </w:r>
      <w:r w:rsidR="00B31FCF" w:rsidRPr="00A6320C">
        <w:rPr>
          <w:rFonts w:ascii="Times" w:eastAsia="Times New Roman" w:hAnsi="Times" w:cs="Times New Roman"/>
          <w:i/>
          <w:iCs/>
          <w:szCs w:val="20"/>
        </w:rPr>
        <w:t>in 2008, the Academic Senate of the California State University endorsed the Virtual Library AS-2854-08/AA of which the Electronic Core Collection (ECC) collection is part for CSU students and faculty. S</w:t>
      </w:r>
      <w:r w:rsidR="00526536" w:rsidRPr="00A6320C">
        <w:rPr>
          <w:rFonts w:ascii="Times" w:eastAsia="Times New Roman" w:hAnsi="Times" w:cs="Times New Roman"/>
          <w:i/>
          <w:iCs/>
          <w:szCs w:val="20"/>
        </w:rPr>
        <w:t xml:space="preserve">ince </w:t>
      </w:r>
      <w:r w:rsidR="00526536" w:rsidRPr="00A6320C">
        <w:rPr>
          <w:rFonts w:ascii="Times" w:eastAsia="Times New Roman" w:hAnsi="Times" w:cs="Times New Roman"/>
          <w:i/>
          <w:iCs/>
          <w:szCs w:val="20"/>
        </w:rPr>
        <w:lastRenderedPageBreak/>
        <w:t xml:space="preserve">2008, the budget has stagnated at </w:t>
      </w:r>
      <w:r w:rsidRPr="00A6320C">
        <w:rPr>
          <w:rFonts w:ascii="Times" w:eastAsia="Times New Roman" w:hAnsi="Times" w:cs="Times New Roman"/>
          <w:i/>
          <w:iCs/>
          <w:szCs w:val="20"/>
        </w:rPr>
        <w:t xml:space="preserve">$5 million </w:t>
      </w:r>
      <w:r w:rsidR="00526536" w:rsidRPr="00A6320C">
        <w:rPr>
          <w:rFonts w:ascii="Times" w:eastAsia="Times New Roman" w:hAnsi="Times" w:cs="Times New Roman"/>
          <w:i/>
          <w:iCs/>
          <w:szCs w:val="20"/>
        </w:rPr>
        <w:t xml:space="preserve">with no </w:t>
      </w:r>
      <w:r w:rsidRPr="00A6320C">
        <w:rPr>
          <w:rFonts w:ascii="Times" w:eastAsia="Times New Roman" w:hAnsi="Times" w:cs="Times New Roman"/>
          <w:i/>
          <w:iCs/>
          <w:szCs w:val="20"/>
        </w:rPr>
        <w:t>augment</w:t>
      </w:r>
      <w:r w:rsidR="00526536" w:rsidRPr="00A6320C">
        <w:rPr>
          <w:rFonts w:ascii="Times" w:eastAsia="Times New Roman" w:hAnsi="Times" w:cs="Times New Roman"/>
          <w:i/>
          <w:iCs/>
          <w:szCs w:val="20"/>
        </w:rPr>
        <w:t>ations in ten years</w:t>
      </w:r>
      <w:r w:rsidRPr="00A6320C">
        <w:rPr>
          <w:rFonts w:ascii="Times" w:eastAsia="Times New Roman" w:hAnsi="Times" w:cs="Times New Roman"/>
          <w:i/>
          <w:iCs/>
          <w:szCs w:val="20"/>
        </w:rPr>
        <w:t>. As a result, due to increasing costs of information resources and inflation, the purchasing</w:t>
      </w:r>
      <w:r w:rsidRPr="005E7332">
        <w:rPr>
          <w:rFonts w:ascii="Times" w:eastAsia="Times New Roman" w:hAnsi="Times" w:cs="Times New Roman"/>
          <w:i/>
          <w:iCs/>
          <w:szCs w:val="20"/>
        </w:rPr>
        <w:t xml:space="preserve"> power of the ECC has diminished and </w:t>
      </w:r>
      <w:r w:rsidR="00526536" w:rsidRPr="005E7332">
        <w:rPr>
          <w:rFonts w:ascii="Times" w:eastAsia="Times New Roman" w:hAnsi="Times" w:cs="Times New Roman"/>
          <w:i/>
          <w:iCs/>
          <w:szCs w:val="20"/>
        </w:rPr>
        <w:t xml:space="preserve">information </w:t>
      </w:r>
      <w:r w:rsidRPr="005E7332">
        <w:rPr>
          <w:rFonts w:ascii="Times" w:eastAsia="Times New Roman" w:hAnsi="Times" w:cs="Times New Roman"/>
          <w:i/>
          <w:iCs/>
          <w:szCs w:val="20"/>
        </w:rPr>
        <w:t xml:space="preserve">sources </w:t>
      </w:r>
      <w:r w:rsidR="00526536" w:rsidRPr="005E7332">
        <w:rPr>
          <w:rFonts w:ascii="Times" w:eastAsia="Times New Roman" w:hAnsi="Times" w:cs="Times New Roman"/>
          <w:i/>
          <w:iCs/>
          <w:szCs w:val="20"/>
        </w:rPr>
        <w:t>cut</w:t>
      </w:r>
      <w:r w:rsidRPr="005E7332">
        <w:rPr>
          <w:rFonts w:ascii="Times" w:eastAsia="Times New Roman" w:hAnsi="Times" w:cs="Times New Roman"/>
          <w:i/>
          <w:iCs/>
          <w:szCs w:val="20"/>
        </w:rPr>
        <w:t xml:space="preserve"> to keep within the budget. </w:t>
      </w:r>
    </w:p>
    <w:p w14:paraId="79D6FDE8" w14:textId="77777777" w:rsidR="001D710D" w:rsidRPr="00A6320C" w:rsidRDefault="00D65F0B" w:rsidP="00A6320C">
      <w:pPr>
        <w:tabs>
          <w:tab w:val="left" w:pos="2340"/>
        </w:tabs>
        <w:spacing w:line="480" w:lineRule="auto"/>
        <w:ind w:left="720"/>
        <w:rPr>
          <w:rFonts w:ascii="Times" w:eastAsia="Times New Roman" w:hAnsi="Times" w:cs="Times New Roman"/>
          <w:i/>
          <w:iCs/>
          <w:szCs w:val="20"/>
        </w:rPr>
      </w:pPr>
      <w:r w:rsidRPr="00A6320C">
        <w:rPr>
          <w:rFonts w:ascii="Times" w:eastAsia="Times New Roman" w:hAnsi="Times" w:cs="Times New Roman"/>
          <w:i/>
          <w:iCs/>
          <w:szCs w:val="20"/>
        </w:rPr>
        <w:t xml:space="preserve">The ECC allows 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 xml:space="preserve">all CSU </w:t>
      </w:r>
      <w:r w:rsidRPr="00A6320C">
        <w:rPr>
          <w:rFonts w:ascii="Times" w:eastAsia="Times New Roman" w:hAnsi="Times" w:cs="Times New Roman"/>
          <w:i/>
          <w:iCs/>
          <w:szCs w:val="20"/>
        </w:rPr>
        <w:t xml:space="preserve">students access to 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>m</w:t>
      </w:r>
      <w:r w:rsidRPr="00A6320C">
        <w:rPr>
          <w:rFonts w:ascii="Times" w:eastAsia="Times New Roman" w:hAnsi="Times" w:cs="Times New Roman"/>
          <w:i/>
          <w:iCs/>
          <w:szCs w:val="20"/>
        </w:rPr>
        <w:t>aterials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 xml:space="preserve"> no matter the size and budget of their campus, which in turn 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>lead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>s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 to their success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>. Further, the value of this collection helps campuses meet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 accreditation standards 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>of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 WASC in information literacy and critical thinking. </w:t>
      </w:r>
      <w:r w:rsidRPr="00A6320C">
        <w:rPr>
          <w:rFonts w:ascii="Times" w:eastAsia="Times New Roman" w:hAnsi="Times" w:cs="Times New Roman"/>
          <w:i/>
          <w:iCs/>
          <w:szCs w:val="20"/>
        </w:rPr>
        <w:t xml:space="preserve"> 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 xml:space="preserve">Notably, fiscally this 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is the 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 xml:space="preserve">most </w:t>
      </w:r>
      <w:r w:rsidRPr="00A6320C">
        <w:rPr>
          <w:rFonts w:ascii="Times" w:eastAsia="Times New Roman" w:hAnsi="Times" w:cs="Times New Roman"/>
          <w:i/>
          <w:iCs/>
          <w:szCs w:val="20"/>
        </w:rPr>
        <w:t xml:space="preserve">efficient 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way to maintain </w:t>
      </w:r>
      <w:r w:rsidRPr="00A6320C">
        <w:rPr>
          <w:rFonts w:ascii="Times" w:eastAsia="Times New Roman" w:hAnsi="Times" w:cs="Times New Roman"/>
          <w:i/>
          <w:iCs/>
          <w:szCs w:val="20"/>
        </w:rPr>
        <w:t>library collection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s 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>because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 this</w:t>
      </w:r>
      <w:r w:rsidRPr="00A6320C">
        <w:rPr>
          <w:rFonts w:ascii="Times" w:eastAsia="Times New Roman" w:hAnsi="Times" w:cs="Times New Roman"/>
          <w:i/>
          <w:iCs/>
          <w:szCs w:val="20"/>
        </w:rPr>
        <w:t xml:space="preserve"> </w:t>
      </w:r>
      <w:r w:rsidR="00872FF9" w:rsidRPr="00A6320C">
        <w:rPr>
          <w:rFonts w:ascii="Times" w:eastAsia="Times New Roman" w:hAnsi="Times" w:cs="Times New Roman"/>
          <w:i/>
          <w:iCs/>
          <w:szCs w:val="20"/>
        </w:rPr>
        <w:t xml:space="preserve">combined </w:t>
      </w:r>
      <w:r w:rsidRPr="00A6320C">
        <w:rPr>
          <w:rFonts w:ascii="Times" w:eastAsia="Times New Roman" w:hAnsi="Times" w:cs="Times New Roman"/>
          <w:i/>
          <w:iCs/>
          <w:szCs w:val="20"/>
        </w:rPr>
        <w:t xml:space="preserve">purchasing power saves the CSU 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an estimated </w:t>
      </w:r>
      <w:r w:rsidRPr="00A6320C">
        <w:rPr>
          <w:rFonts w:ascii="Times" w:eastAsia="Times New Roman" w:hAnsi="Times" w:cs="Times New Roman"/>
          <w:i/>
          <w:iCs/>
          <w:szCs w:val="20"/>
        </w:rPr>
        <w:t xml:space="preserve">$15 million, annually. </w:t>
      </w:r>
    </w:p>
    <w:p w14:paraId="485B0E92" w14:textId="77777777" w:rsidR="007D25C9" w:rsidRPr="00A6320C" w:rsidRDefault="00D65F0B" w:rsidP="00A6320C">
      <w:pPr>
        <w:tabs>
          <w:tab w:val="left" w:pos="2340"/>
        </w:tabs>
        <w:spacing w:line="480" w:lineRule="auto"/>
        <w:ind w:left="720"/>
        <w:rPr>
          <w:rFonts w:ascii="Times" w:eastAsia="Times New Roman" w:hAnsi="Times" w:cs="Times New Roman"/>
          <w:i/>
          <w:iCs/>
          <w:szCs w:val="20"/>
        </w:rPr>
      </w:pPr>
      <w:r w:rsidRPr="00A6320C">
        <w:rPr>
          <w:rFonts w:ascii="Times" w:eastAsia="Times New Roman" w:hAnsi="Times" w:cs="Times New Roman"/>
          <w:i/>
          <w:iCs/>
          <w:szCs w:val="20"/>
        </w:rPr>
        <w:t>The ECC currently includes 52 online collections and databases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 (list attached). During the 2017-18 academic year, there were 17,774,233 full-text download</w:t>
      </w:r>
      <w:r w:rsidR="004329EB" w:rsidRPr="00A6320C">
        <w:rPr>
          <w:rFonts w:ascii="Times" w:eastAsia="Times New Roman" w:hAnsi="Times" w:cs="Times New Roman"/>
          <w:i/>
          <w:iCs/>
          <w:szCs w:val="20"/>
        </w:rPr>
        <w:t>s</w:t>
      </w:r>
      <w:r w:rsidR="001D710D" w:rsidRPr="00A6320C">
        <w:rPr>
          <w:rFonts w:ascii="Times" w:eastAsia="Times New Roman" w:hAnsi="Times" w:cs="Times New Roman"/>
          <w:i/>
          <w:iCs/>
          <w:szCs w:val="20"/>
        </w:rPr>
        <w:t xml:space="preserve"> from the CSU Libraries online resources by CSU students and faculty. </w:t>
      </w:r>
    </w:p>
    <w:p w14:paraId="583B6358" w14:textId="77777777" w:rsidR="007D25C9" w:rsidRPr="00A6320C" w:rsidRDefault="007D25C9" w:rsidP="005E7332">
      <w:pPr>
        <w:tabs>
          <w:tab w:val="left" w:pos="2340"/>
        </w:tabs>
        <w:spacing w:after="0" w:line="480" w:lineRule="auto"/>
        <w:ind w:left="720"/>
        <w:rPr>
          <w:rFonts w:ascii="Times" w:eastAsia="Times New Roman" w:hAnsi="Times" w:cs="Times New Roman"/>
          <w:b/>
          <w:i/>
          <w:iCs/>
          <w:szCs w:val="20"/>
        </w:rPr>
      </w:pPr>
      <w:r w:rsidRPr="00A6320C">
        <w:rPr>
          <w:rFonts w:ascii="Times" w:eastAsia="Times New Roman" w:hAnsi="Times" w:cs="Times New Roman"/>
          <w:b/>
          <w:i/>
          <w:iCs/>
          <w:szCs w:val="20"/>
        </w:rPr>
        <w:t>Resources in the Electronic Core Collection</w:t>
      </w:r>
    </w:p>
    <w:p w14:paraId="78675C42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" w:eastAsia="Times New Roman" w:hAnsi="Times" w:cs="Times New Roman"/>
          <w:i/>
          <w:iCs/>
          <w:szCs w:val="20"/>
        </w:rPr>
      </w:pPr>
      <w:r w:rsidRPr="005E7332">
        <w:rPr>
          <w:rFonts w:ascii="Times" w:eastAsia="Times New Roman" w:hAnsi="Times" w:cs="Times New Roman"/>
          <w:i/>
          <w:iCs/>
          <w:szCs w:val="20"/>
        </w:rPr>
        <w:t>ABI Inform (ProQuest)</w:t>
      </w:r>
    </w:p>
    <w:p w14:paraId="56989D9D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Academic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Search Premier (EBSCO)</w:t>
      </w:r>
    </w:p>
    <w:p w14:paraId="5F8E3272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Academic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Complete eBooks (ProQuest)</w:t>
      </w:r>
    </w:p>
    <w:p w14:paraId="74395AE8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American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Chemical Society Journal Archives</w:t>
      </w:r>
    </w:p>
    <w:p w14:paraId="281D4989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American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5E7332">
        <w:rPr>
          <w:rFonts w:ascii="Times New Roman" w:eastAsia="Times New Roman" w:hAnsi="Times New Roman" w:cs="Times New Roman"/>
          <w:i/>
          <w:szCs w:val="24"/>
        </w:rPr>
        <w:t>Council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of Learned Societies </w:t>
      </w:r>
    </w:p>
    <w:p w14:paraId="634D7CAE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America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History and Life (EBSCO)</w:t>
      </w:r>
    </w:p>
    <w:p w14:paraId="4414B69B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Biological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Abstracts (Thomson)</w:t>
      </w:r>
    </w:p>
    <w:p w14:paraId="0A63D9E1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CINAHL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(EBSCO)</w:t>
      </w:r>
    </w:p>
    <w:p w14:paraId="6B11BECB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Communication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and Mass Media Complete (EBSCO)</w:t>
      </w:r>
    </w:p>
    <w:p w14:paraId="3DD277C6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CQ </w:t>
      </w:r>
      <w:r w:rsidRPr="005E7332">
        <w:rPr>
          <w:rFonts w:ascii="Times New Roman" w:eastAsia="Times New Roman" w:hAnsi="Times New Roman" w:cs="Times New Roman"/>
          <w:i/>
          <w:szCs w:val="24"/>
        </w:rPr>
        <w:t>Researcher</w:t>
      </w:r>
    </w:p>
    <w:p w14:paraId="74967A2A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Digital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Dissertations Package A (ProQuest)</w:t>
      </w:r>
    </w:p>
    <w:p w14:paraId="528981BC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lastRenderedPageBreak/>
        <w:t>Ethnic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NewsWatch</w:t>
      </w:r>
      <w:proofErr w:type="spellEnd"/>
    </w:p>
    <w:p w14:paraId="6916FE2B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GenderWatch</w:t>
      </w:r>
      <w:proofErr w:type="spellEnd"/>
    </w:p>
    <w:p w14:paraId="537154BC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Global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Newsstream</w:t>
      </w:r>
      <w:proofErr w:type="spellEnd"/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(ProQuest)</w:t>
      </w:r>
    </w:p>
    <w:p w14:paraId="395B6FA0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Grove’s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Music</w:t>
      </w:r>
    </w:p>
    <w:p w14:paraId="194504A0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JSTOR </w:t>
      </w:r>
      <w:r w:rsidRPr="005E7332">
        <w:rPr>
          <w:rFonts w:ascii="Times New Roman" w:eastAsia="Times New Roman" w:hAnsi="Times New Roman" w:cs="Times New Roman"/>
          <w:i/>
          <w:szCs w:val="24"/>
        </w:rPr>
        <w:t>Arts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and Sciences (12 collections)</w:t>
      </w:r>
    </w:p>
    <w:p w14:paraId="6791F00A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Life </w:t>
      </w:r>
      <w:r w:rsidRPr="005E7332">
        <w:rPr>
          <w:rFonts w:ascii="Times New Roman" w:eastAsia="Times New Roman" w:hAnsi="Times New Roman" w:cs="Times New Roman"/>
          <w:i/>
          <w:szCs w:val="24"/>
        </w:rPr>
        <w:t>Sciences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Collection (JSTOR)</w:t>
      </w:r>
    </w:p>
    <w:p w14:paraId="3F1934D6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MathSciNet</w:t>
      </w:r>
      <w:proofErr w:type="spellEnd"/>
    </w:p>
    <w:p w14:paraId="7A700C61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Mergent</w:t>
      </w:r>
      <w:proofErr w:type="spellEnd"/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Online</w:t>
      </w:r>
    </w:p>
    <w:p w14:paraId="7145AFEA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>Modern Language Association (EBSCO and ProQuest)</w:t>
      </w:r>
    </w:p>
    <w:p w14:paraId="5D47363A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NetLibrary</w:t>
      </w:r>
      <w:proofErr w:type="spellEnd"/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(EBSCO)</w:t>
      </w:r>
    </w:p>
    <w:p w14:paraId="6223AB2B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Oxford </w:t>
      </w:r>
      <w:r w:rsidRPr="005E7332">
        <w:rPr>
          <w:rFonts w:ascii="Times New Roman" w:eastAsia="Times New Roman" w:hAnsi="Times New Roman" w:cs="Times New Roman"/>
          <w:i/>
          <w:szCs w:val="24"/>
        </w:rPr>
        <w:t>English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Dictionary</w:t>
      </w:r>
    </w:p>
    <w:p w14:paraId="4B08E217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>Project Muse Standard Collection</w:t>
      </w:r>
    </w:p>
    <w:p w14:paraId="5BAD72F5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PsycARTICLES</w:t>
      </w:r>
      <w:proofErr w:type="spellEnd"/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(EBSCO and ProQuest)</w:t>
      </w:r>
    </w:p>
    <w:p w14:paraId="15AFB54C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>PsycINFO (EBSCO and ProQuest)</w:t>
      </w:r>
    </w:p>
    <w:p w14:paraId="0A4626AE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>Safari Tech Books (ProQuest)</w:t>
      </w:r>
    </w:p>
    <w:p w14:paraId="66D56DA8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Sociological</w:t>
      </w:r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Abstracts (ProQuest)</w:t>
      </w:r>
    </w:p>
    <w:p w14:paraId="53E5E7EF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SpringerLink</w:t>
      </w:r>
      <w:proofErr w:type="spellEnd"/>
      <w:r w:rsidRPr="005E7332">
        <w:rPr>
          <w:rFonts w:ascii="Times New Roman" w:eastAsia="Times New Roman" w:hAnsi="Times New Roman" w:cs="Times New Roman"/>
          <w:i/>
          <w:iCs/>
          <w:szCs w:val="20"/>
        </w:rPr>
        <w:t xml:space="preserve"> Online Historical </w:t>
      </w:r>
      <w:proofErr w:type="spellStart"/>
      <w:r w:rsidRPr="005E7332">
        <w:rPr>
          <w:rFonts w:ascii="Times New Roman" w:eastAsia="Times New Roman" w:hAnsi="Times New Roman" w:cs="Times New Roman"/>
          <w:i/>
          <w:iCs/>
          <w:szCs w:val="20"/>
        </w:rPr>
        <w:t>Backfiles</w:t>
      </w:r>
      <w:proofErr w:type="spellEnd"/>
    </w:p>
    <w:p w14:paraId="5A10B22A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SCOAP3</w:t>
      </w:r>
    </w:p>
    <w:p w14:paraId="1E882E33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szCs w:val="24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>Westlaw: Campus Research – News and Life</w:t>
      </w:r>
    </w:p>
    <w:p w14:paraId="505C7135" w14:textId="77777777" w:rsidR="007D25C9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szCs w:val="24"/>
        </w:rPr>
      </w:pPr>
      <w:r w:rsidRPr="005E7332">
        <w:rPr>
          <w:rFonts w:ascii="Times New Roman" w:eastAsia="Times New Roman" w:hAnsi="Times New Roman" w:cs="Times New Roman"/>
          <w:i/>
          <w:szCs w:val="24"/>
        </w:rPr>
        <w:t xml:space="preserve">Wiley </w:t>
      </w: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Interscience</w:t>
      </w:r>
      <w:proofErr w:type="spellEnd"/>
      <w:r w:rsidRPr="005E7332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E7332">
        <w:rPr>
          <w:rFonts w:ascii="Times New Roman" w:eastAsia="Times New Roman" w:hAnsi="Times New Roman" w:cs="Times New Roman"/>
          <w:i/>
          <w:szCs w:val="24"/>
        </w:rPr>
        <w:t>Backfile</w:t>
      </w:r>
      <w:proofErr w:type="spellEnd"/>
    </w:p>
    <w:p w14:paraId="0B261C70" w14:textId="77777777" w:rsidR="00D65F0B" w:rsidRPr="005E7332" w:rsidRDefault="007D25C9" w:rsidP="005E7332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1080" w:hanging="274"/>
        <w:rPr>
          <w:rFonts w:ascii="Times New Roman" w:eastAsia="Times New Roman" w:hAnsi="Times New Roman" w:cs="Times New Roman"/>
          <w:i/>
          <w:iCs/>
          <w:szCs w:val="20"/>
        </w:rPr>
      </w:pPr>
      <w:r w:rsidRPr="005E7332">
        <w:rPr>
          <w:rFonts w:ascii="Times New Roman" w:eastAsia="Times New Roman" w:hAnsi="Times New Roman" w:cs="Times New Roman"/>
          <w:i/>
          <w:iCs/>
          <w:szCs w:val="20"/>
        </w:rPr>
        <w:t>Wiley-Blackwell Backfile</w:t>
      </w:r>
    </w:p>
    <w:sectPr w:rsidR="00D65F0B" w:rsidRPr="005E7332" w:rsidSect="00D20A9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157B" w14:textId="77777777" w:rsidR="00DB07DD" w:rsidRDefault="00DB07DD" w:rsidP="00370A91">
      <w:pPr>
        <w:spacing w:after="0" w:line="240" w:lineRule="auto"/>
      </w:pPr>
      <w:r>
        <w:separator/>
      </w:r>
    </w:p>
  </w:endnote>
  <w:endnote w:type="continuationSeparator" w:id="0">
    <w:p w14:paraId="215EE385" w14:textId="77777777" w:rsidR="00DB07DD" w:rsidRDefault="00DB07DD" w:rsidP="003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BA27" w14:textId="77777777" w:rsidR="00DB07DD" w:rsidRDefault="00DB07DD" w:rsidP="00370A91">
      <w:pPr>
        <w:spacing w:after="0" w:line="240" w:lineRule="auto"/>
      </w:pPr>
      <w:r>
        <w:separator/>
      </w:r>
    </w:p>
  </w:footnote>
  <w:footnote w:type="continuationSeparator" w:id="0">
    <w:p w14:paraId="2390332E" w14:textId="77777777" w:rsidR="00DB07DD" w:rsidRDefault="00DB07DD" w:rsidP="0037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370A91" w:rsidRDefault="00086D5F">
    <w:pPr>
      <w:pStyle w:val="Header"/>
    </w:pPr>
    <w:r>
      <w:rPr>
        <w:noProof/>
      </w:rPr>
      <w:pict w14:anchorId="04353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6152" o:spid="_x0000_s2051" type="#_x0000_t136" alt="" style="position:absolute;margin-left:0;margin-top:0;width:494.85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82E2" w14:textId="6B55A8D3" w:rsidR="00A6320C" w:rsidRDefault="00A6320C" w:rsidP="00A6320C">
    <w:pPr>
      <w:pStyle w:val="Heading1"/>
      <w:tabs>
        <w:tab w:val="right" w:pos="9360"/>
      </w:tabs>
      <w:rPr>
        <w:b w:val="0"/>
        <w:bCs w:val="0"/>
        <w:sz w:val="24"/>
      </w:rPr>
    </w:pPr>
    <w:r>
      <w:rPr>
        <w:b w:val="0"/>
        <w:bCs w:val="0"/>
        <w:sz w:val="24"/>
      </w:rPr>
      <w:t>Academic Senate CSU</w:t>
    </w:r>
    <w:r>
      <w:rPr>
        <w:b w:val="0"/>
        <w:bCs w:val="0"/>
        <w:sz w:val="24"/>
      </w:rPr>
      <w:tab/>
    </w:r>
    <w:r w:rsidRPr="00E90511">
      <w:rPr>
        <w:b w:val="0"/>
        <w:bCs w:val="0"/>
        <w:sz w:val="24"/>
      </w:rPr>
      <w:t>AS-</w:t>
    </w:r>
    <w:r>
      <w:rPr>
        <w:b w:val="0"/>
        <w:bCs w:val="0"/>
        <w:sz w:val="24"/>
      </w:rPr>
      <w:t>3351-18/FGA</w:t>
    </w:r>
    <w:r w:rsidR="00EC1543">
      <w:rPr>
        <w:b w:val="0"/>
        <w:bCs w:val="0"/>
        <w:sz w:val="24"/>
      </w:rPr>
      <w:t xml:space="preserve"> (Rev)</w:t>
    </w:r>
  </w:p>
  <w:sdt>
    <w:sdtPr>
      <w:rPr>
        <w:b w:val="0"/>
        <w:bCs w:val="0"/>
        <w:sz w:val="24"/>
      </w:rPr>
      <w:id w:val="250395305"/>
      <w:docPartObj>
        <w:docPartGallery w:val="Page Numbers (Top of Page)"/>
        <w:docPartUnique/>
      </w:docPartObj>
    </w:sdtPr>
    <w:sdtEndPr>
      <w:rPr>
        <w:b/>
        <w:bCs/>
        <w:sz w:val="28"/>
      </w:rPr>
    </w:sdtEndPr>
    <w:sdtContent>
      <w:p w14:paraId="610BED25" w14:textId="674B8C76" w:rsidR="00A6320C" w:rsidRDefault="00A6320C" w:rsidP="00A6320C">
        <w:pPr>
          <w:pStyle w:val="Heading1"/>
          <w:tabs>
            <w:tab w:val="right" w:pos="9360"/>
          </w:tabs>
          <w:rPr>
            <w:b w:val="0"/>
            <w:bCs w:val="0"/>
            <w:sz w:val="24"/>
          </w:rPr>
        </w:pPr>
        <w:r w:rsidRPr="009B4457">
          <w:rPr>
            <w:b w:val="0"/>
            <w:bCs w:val="0"/>
            <w:sz w:val="24"/>
          </w:rPr>
          <w:t xml:space="preserve">Page </w:t>
        </w:r>
        <w:r w:rsidRPr="009B4457">
          <w:rPr>
            <w:b w:val="0"/>
            <w:bCs w:val="0"/>
            <w:sz w:val="24"/>
          </w:rPr>
          <w:fldChar w:fldCharType="begin"/>
        </w:r>
        <w:r w:rsidRPr="009B4457">
          <w:rPr>
            <w:b w:val="0"/>
            <w:bCs w:val="0"/>
            <w:sz w:val="24"/>
          </w:rPr>
          <w:instrText xml:space="preserve"> PAGE </w:instrText>
        </w:r>
        <w:r w:rsidRPr="009B4457">
          <w:rPr>
            <w:b w:val="0"/>
            <w:bCs w:val="0"/>
            <w:sz w:val="24"/>
          </w:rPr>
          <w:fldChar w:fldCharType="separate"/>
        </w:r>
        <w:r w:rsidR="00086D5F">
          <w:rPr>
            <w:b w:val="0"/>
            <w:bCs w:val="0"/>
            <w:noProof/>
            <w:sz w:val="24"/>
          </w:rPr>
          <w:t>3</w:t>
        </w:r>
        <w:r w:rsidRPr="009B4457">
          <w:rPr>
            <w:b w:val="0"/>
            <w:bCs w:val="0"/>
            <w:sz w:val="24"/>
          </w:rPr>
          <w:fldChar w:fldCharType="end"/>
        </w:r>
        <w:r w:rsidRPr="009B4457">
          <w:rPr>
            <w:b w:val="0"/>
            <w:bCs w:val="0"/>
            <w:sz w:val="24"/>
          </w:rPr>
          <w:t xml:space="preserve"> of </w:t>
        </w:r>
        <w:r w:rsidRPr="009B4457">
          <w:rPr>
            <w:b w:val="0"/>
            <w:bCs w:val="0"/>
            <w:sz w:val="24"/>
          </w:rPr>
          <w:fldChar w:fldCharType="begin"/>
        </w:r>
        <w:r w:rsidRPr="009B4457">
          <w:rPr>
            <w:b w:val="0"/>
            <w:bCs w:val="0"/>
            <w:sz w:val="24"/>
          </w:rPr>
          <w:instrText xml:space="preserve"> NUMPAGES  </w:instrText>
        </w:r>
        <w:r w:rsidRPr="009B4457">
          <w:rPr>
            <w:b w:val="0"/>
            <w:bCs w:val="0"/>
            <w:sz w:val="24"/>
          </w:rPr>
          <w:fldChar w:fldCharType="separate"/>
        </w:r>
        <w:r w:rsidR="00086D5F">
          <w:rPr>
            <w:b w:val="0"/>
            <w:bCs w:val="0"/>
            <w:noProof/>
            <w:sz w:val="24"/>
          </w:rPr>
          <w:t>3</w:t>
        </w:r>
        <w:r w:rsidRPr="009B4457">
          <w:rPr>
            <w:b w:val="0"/>
            <w:bCs w:val="0"/>
            <w:sz w:val="24"/>
          </w:rPr>
          <w:fldChar w:fldCharType="end"/>
        </w:r>
        <w:r>
          <w:tab/>
        </w:r>
        <w:r w:rsidRPr="00E90511">
          <w:rPr>
            <w:b w:val="0"/>
            <w:bCs w:val="0"/>
            <w:sz w:val="24"/>
          </w:rPr>
          <w:t>November 8-9, 2018</w:t>
        </w:r>
      </w:p>
      <w:p w14:paraId="2A6B568B" w14:textId="49256DFC" w:rsidR="00A6320C" w:rsidRDefault="005E7332" w:rsidP="00A6320C">
        <w:pPr>
          <w:pStyle w:val="Heading1"/>
          <w:tabs>
            <w:tab w:val="right" w:pos="9360"/>
          </w:tabs>
        </w:pPr>
        <w:r>
          <w:rPr>
            <w:b w:val="0"/>
            <w:bCs w:val="0"/>
            <w:sz w:val="24"/>
          </w:rPr>
          <w:tab/>
          <w:t xml:space="preserve">Second </w:t>
        </w:r>
        <w:r w:rsidR="00A6320C" w:rsidRPr="0025537D">
          <w:rPr>
            <w:b w:val="0"/>
            <w:bCs w:val="0"/>
            <w:sz w:val="24"/>
          </w:rPr>
          <w:t>Reading</w:t>
        </w:r>
      </w:p>
    </w:sdtContent>
  </w:sdt>
  <w:p w14:paraId="0A37501D" w14:textId="77777777" w:rsidR="00370A91" w:rsidRPr="00A6320C" w:rsidRDefault="00086D5F" w:rsidP="00A6320C">
    <w:pPr>
      <w:pStyle w:val="Heading1"/>
      <w:tabs>
        <w:tab w:val="right" w:pos="9360"/>
      </w:tabs>
      <w:rPr>
        <w:b w:val="0"/>
        <w:bCs w:val="0"/>
        <w:sz w:val="24"/>
      </w:rPr>
    </w:pPr>
    <w:r>
      <w:rPr>
        <w:smallCaps/>
        <w:noProof/>
        <w:szCs w:val="28"/>
      </w:rPr>
      <w:pict w14:anchorId="28962E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39.8pt;margin-top:211.6pt;width:412.4pt;height:247.45pt;rotation:315;z-index:-251648000;mso-wrap-edited:f;mso-width-percent:0;mso-height-percent:0;mso-position-horizontal-relative:margin;mso-position-vertical-relative:margin;mso-width-percent:0;mso-height-percent:0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78A2" w14:textId="77777777" w:rsidR="00A6320C" w:rsidRPr="002C47C8" w:rsidRDefault="00086D5F" w:rsidP="00A6320C">
    <w:pPr>
      <w:pStyle w:val="Heading1"/>
      <w:tabs>
        <w:tab w:val="left" w:pos="6840"/>
        <w:tab w:val="right" w:pos="10062"/>
      </w:tabs>
      <w:jc w:val="center"/>
      <w:rPr>
        <w:smallCaps/>
        <w:szCs w:val="28"/>
      </w:rPr>
    </w:pPr>
    <w:sdt>
      <w:sdtPr>
        <w:rPr>
          <w:smallCaps/>
          <w:szCs w:val="28"/>
        </w:rPr>
        <w:id w:val="-1274479803"/>
        <w:docPartObj>
          <w:docPartGallery w:val="Watermarks"/>
          <w:docPartUnique/>
        </w:docPartObj>
      </w:sdtPr>
      <w:sdtEndPr/>
      <w:sdtContent>
        <w:r>
          <w:rPr>
            <w:smallCaps/>
            <w:noProof/>
            <w:color w:val="000000" w:themeColor="text1"/>
            <w:szCs w:val="28"/>
            <w:lang w:eastAsia="zh-TW"/>
          </w:rPr>
          <w:pict w14:anchorId="675CFE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6320C" w:rsidRPr="002C47C8">
      <w:rPr>
        <w:smallCaps/>
        <w:szCs w:val="28"/>
      </w:rPr>
      <w:t>Academic Senate</w:t>
    </w:r>
  </w:p>
  <w:p w14:paraId="3FF70910" w14:textId="77777777" w:rsidR="00A6320C" w:rsidRPr="002C47C8" w:rsidRDefault="00A6320C" w:rsidP="00A6320C">
    <w:pPr>
      <w:pStyle w:val="Heading1"/>
      <w:tabs>
        <w:tab w:val="left" w:pos="6840"/>
      </w:tabs>
      <w:jc w:val="center"/>
      <w:rPr>
        <w:smallCaps/>
        <w:szCs w:val="28"/>
      </w:rPr>
    </w:pPr>
    <w:r w:rsidRPr="002C47C8">
      <w:rPr>
        <w:smallCaps/>
        <w:szCs w:val="28"/>
      </w:rPr>
      <w:t>of</w:t>
    </w:r>
  </w:p>
  <w:p w14:paraId="1A96C5C4" w14:textId="77777777" w:rsidR="00A6320C" w:rsidRPr="0024639F" w:rsidRDefault="00A6320C" w:rsidP="00A6320C">
    <w:pPr>
      <w:pStyle w:val="Heading1"/>
      <w:tabs>
        <w:tab w:val="left" w:pos="6840"/>
      </w:tabs>
      <w:jc w:val="center"/>
      <w:rPr>
        <w:smallCaps/>
        <w:szCs w:val="28"/>
      </w:rPr>
    </w:pPr>
    <w:r w:rsidRPr="002C47C8">
      <w:rPr>
        <w:smallCaps/>
        <w:szCs w:val="28"/>
      </w:rPr>
      <w:t>The California State University</w:t>
    </w:r>
  </w:p>
  <w:p w14:paraId="72A3D3EC" w14:textId="77777777" w:rsidR="00A6320C" w:rsidRPr="0024639F" w:rsidRDefault="00A6320C" w:rsidP="00A6320C">
    <w:pPr>
      <w:pStyle w:val="Header"/>
    </w:pPr>
  </w:p>
  <w:p w14:paraId="0D0B940D" w14:textId="77777777" w:rsidR="00370A91" w:rsidRDefault="0037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B19"/>
    <w:multiLevelType w:val="hybridMultilevel"/>
    <w:tmpl w:val="D600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B47"/>
    <w:multiLevelType w:val="hybridMultilevel"/>
    <w:tmpl w:val="385ED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1D15D7"/>
    <w:multiLevelType w:val="hybridMultilevel"/>
    <w:tmpl w:val="772C5E02"/>
    <w:lvl w:ilvl="0" w:tplc="8FFA0412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3"/>
    <w:rsid w:val="00002253"/>
    <w:rsid w:val="000025C8"/>
    <w:rsid w:val="00004827"/>
    <w:rsid w:val="00004E74"/>
    <w:rsid w:val="000068C6"/>
    <w:rsid w:val="00010395"/>
    <w:rsid w:val="00012DF0"/>
    <w:rsid w:val="0001689A"/>
    <w:rsid w:val="0002304E"/>
    <w:rsid w:val="00024283"/>
    <w:rsid w:val="000248A5"/>
    <w:rsid w:val="000326AA"/>
    <w:rsid w:val="000349EC"/>
    <w:rsid w:val="00035B6C"/>
    <w:rsid w:val="0003718A"/>
    <w:rsid w:val="0004080C"/>
    <w:rsid w:val="00043468"/>
    <w:rsid w:val="00047B2A"/>
    <w:rsid w:val="00051E82"/>
    <w:rsid w:val="00052FF3"/>
    <w:rsid w:val="000549F3"/>
    <w:rsid w:val="00061936"/>
    <w:rsid w:val="00064392"/>
    <w:rsid w:val="000654F6"/>
    <w:rsid w:val="00067ED8"/>
    <w:rsid w:val="00070251"/>
    <w:rsid w:val="00073E0A"/>
    <w:rsid w:val="00075F3F"/>
    <w:rsid w:val="000816BD"/>
    <w:rsid w:val="00081C4A"/>
    <w:rsid w:val="00081EC5"/>
    <w:rsid w:val="00086D5F"/>
    <w:rsid w:val="000951C4"/>
    <w:rsid w:val="00097F6D"/>
    <w:rsid w:val="000A0125"/>
    <w:rsid w:val="000A4019"/>
    <w:rsid w:val="000A6DFA"/>
    <w:rsid w:val="000B0446"/>
    <w:rsid w:val="000B0998"/>
    <w:rsid w:val="000B142D"/>
    <w:rsid w:val="000B4383"/>
    <w:rsid w:val="000B5C6A"/>
    <w:rsid w:val="000B6315"/>
    <w:rsid w:val="000B6362"/>
    <w:rsid w:val="000B7E13"/>
    <w:rsid w:val="000B7E30"/>
    <w:rsid w:val="000C1702"/>
    <w:rsid w:val="000C29E3"/>
    <w:rsid w:val="000C56A1"/>
    <w:rsid w:val="000C6371"/>
    <w:rsid w:val="000C6FB2"/>
    <w:rsid w:val="000D25FF"/>
    <w:rsid w:val="000D6DAD"/>
    <w:rsid w:val="000D7BE4"/>
    <w:rsid w:val="000E3721"/>
    <w:rsid w:val="000E3FD2"/>
    <w:rsid w:val="000F000B"/>
    <w:rsid w:val="000F025C"/>
    <w:rsid w:val="000F2387"/>
    <w:rsid w:val="000F42AF"/>
    <w:rsid w:val="00100EB5"/>
    <w:rsid w:val="001013E7"/>
    <w:rsid w:val="00101D60"/>
    <w:rsid w:val="00101DFD"/>
    <w:rsid w:val="0010422C"/>
    <w:rsid w:val="00106835"/>
    <w:rsid w:val="00106FC1"/>
    <w:rsid w:val="001111F2"/>
    <w:rsid w:val="00115D3F"/>
    <w:rsid w:val="001161B7"/>
    <w:rsid w:val="0011653A"/>
    <w:rsid w:val="00120590"/>
    <w:rsid w:val="001232C3"/>
    <w:rsid w:val="00124E3F"/>
    <w:rsid w:val="00141FB0"/>
    <w:rsid w:val="00143DBA"/>
    <w:rsid w:val="00153F2C"/>
    <w:rsid w:val="00156BA2"/>
    <w:rsid w:val="00163B0C"/>
    <w:rsid w:val="001669CD"/>
    <w:rsid w:val="001679E6"/>
    <w:rsid w:val="00167B27"/>
    <w:rsid w:val="00171EBF"/>
    <w:rsid w:val="001738AF"/>
    <w:rsid w:val="00173E51"/>
    <w:rsid w:val="0017558B"/>
    <w:rsid w:val="00177773"/>
    <w:rsid w:val="00185312"/>
    <w:rsid w:val="00187BDB"/>
    <w:rsid w:val="00192031"/>
    <w:rsid w:val="00195BB0"/>
    <w:rsid w:val="001A5ADF"/>
    <w:rsid w:val="001B37F4"/>
    <w:rsid w:val="001B5DC1"/>
    <w:rsid w:val="001C05EE"/>
    <w:rsid w:val="001C6687"/>
    <w:rsid w:val="001D0889"/>
    <w:rsid w:val="001D2F61"/>
    <w:rsid w:val="001D5E3F"/>
    <w:rsid w:val="001D66A9"/>
    <w:rsid w:val="001D710D"/>
    <w:rsid w:val="001E1A63"/>
    <w:rsid w:val="001E1B06"/>
    <w:rsid w:val="001E7D5D"/>
    <w:rsid w:val="001F0DC4"/>
    <w:rsid w:val="00203B6B"/>
    <w:rsid w:val="00207813"/>
    <w:rsid w:val="00210FE7"/>
    <w:rsid w:val="00217DB1"/>
    <w:rsid w:val="002207AE"/>
    <w:rsid w:val="00220CF2"/>
    <w:rsid w:val="00221C3F"/>
    <w:rsid w:val="00223BAD"/>
    <w:rsid w:val="002258DA"/>
    <w:rsid w:val="00232E6D"/>
    <w:rsid w:val="00233718"/>
    <w:rsid w:val="00233973"/>
    <w:rsid w:val="00236680"/>
    <w:rsid w:val="00236FBC"/>
    <w:rsid w:val="002402C4"/>
    <w:rsid w:val="00242AC8"/>
    <w:rsid w:val="002433CC"/>
    <w:rsid w:val="0025042F"/>
    <w:rsid w:val="00250843"/>
    <w:rsid w:val="002524B7"/>
    <w:rsid w:val="00256F83"/>
    <w:rsid w:val="00257A70"/>
    <w:rsid w:val="00263475"/>
    <w:rsid w:val="002672B1"/>
    <w:rsid w:val="002712E8"/>
    <w:rsid w:val="002812FF"/>
    <w:rsid w:val="0028135F"/>
    <w:rsid w:val="002831D1"/>
    <w:rsid w:val="002832CD"/>
    <w:rsid w:val="002835E0"/>
    <w:rsid w:val="00290551"/>
    <w:rsid w:val="00290999"/>
    <w:rsid w:val="00297F62"/>
    <w:rsid w:val="002A5D4C"/>
    <w:rsid w:val="002A6F2F"/>
    <w:rsid w:val="002B22AA"/>
    <w:rsid w:val="002C2118"/>
    <w:rsid w:val="002C2186"/>
    <w:rsid w:val="002C3F2C"/>
    <w:rsid w:val="002C4FF8"/>
    <w:rsid w:val="002E44E9"/>
    <w:rsid w:val="002F15DA"/>
    <w:rsid w:val="002F2696"/>
    <w:rsid w:val="002F2E0A"/>
    <w:rsid w:val="002F3355"/>
    <w:rsid w:val="002F38EB"/>
    <w:rsid w:val="002F601A"/>
    <w:rsid w:val="00300F7D"/>
    <w:rsid w:val="00302FCF"/>
    <w:rsid w:val="0030662E"/>
    <w:rsid w:val="003108D0"/>
    <w:rsid w:val="003122AD"/>
    <w:rsid w:val="00313A79"/>
    <w:rsid w:val="00317F47"/>
    <w:rsid w:val="003201CC"/>
    <w:rsid w:val="0032106F"/>
    <w:rsid w:val="0032154E"/>
    <w:rsid w:val="00326184"/>
    <w:rsid w:val="00326779"/>
    <w:rsid w:val="0033106A"/>
    <w:rsid w:val="003378B5"/>
    <w:rsid w:val="00341D18"/>
    <w:rsid w:val="003425C8"/>
    <w:rsid w:val="00343505"/>
    <w:rsid w:val="00345BB1"/>
    <w:rsid w:val="00347CAB"/>
    <w:rsid w:val="00351D23"/>
    <w:rsid w:val="00357D81"/>
    <w:rsid w:val="0036530E"/>
    <w:rsid w:val="00370A91"/>
    <w:rsid w:val="003760FA"/>
    <w:rsid w:val="00382CAE"/>
    <w:rsid w:val="003868FD"/>
    <w:rsid w:val="00387C9A"/>
    <w:rsid w:val="00395CD5"/>
    <w:rsid w:val="003A0133"/>
    <w:rsid w:val="003A3A6C"/>
    <w:rsid w:val="003A47FE"/>
    <w:rsid w:val="003A5E3F"/>
    <w:rsid w:val="003A61D2"/>
    <w:rsid w:val="003B04FD"/>
    <w:rsid w:val="003B6BFC"/>
    <w:rsid w:val="003C3503"/>
    <w:rsid w:val="003C37CF"/>
    <w:rsid w:val="003D1237"/>
    <w:rsid w:val="003D2475"/>
    <w:rsid w:val="003D6CB0"/>
    <w:rsid w:val="003D7D38"/>
    <w:rsid w:val="003E2F91"/>
    <w:rsid w:val="003E39EC"/>
    <w:rsid w:val="003E5001"/>
    <w:rsid w:val="003F21BC"/>
    <w:rsid w:val="003F265D"/>
    <w:rsid w:val="003F52A0"/>
    <w:rsid w:val="003F5F83"/>
    <w:rsid w:val="003F65A5"/>
    <w:rsid w:val="00402BA9"/>
    <w:rsid w:val="00404628"/>
    <w:rsid w:val="00406BF8"/>
    <w:rsid w:val="00407E38"/>
    <w:rsid w:val="0041165F"/>
    <w:rsid w:val="00413672"/>
    <w:rsid w:val="00415B82"/>
    <w:rsid w:val="004165A7"/>
    <w:rsid w:val="0042101A"/>
    <w:rsid w:val="0043290C"/>
    <w:rsid w:val="004329EB"/>
    <w:rsid w:val="00437CCD"/>
    <w:rsid w:val="00440E8B"/>
    <w:rsid w:val="00441D0F"/>
    <w:rsid w:val="004427B7"/>
    <w:rsid w:val="00443C26"/>
    <w:rsid w:val="00445400"/>
    <w:rsid w:val="004528E3"/>
    <w:rsid w:val="004532FB"/>
    <w:rsid w:val="004549E0"/>
    <w:rsid w:val="00457E4F"/>
    <w:rsid w:val="00461066"/>
    <w:rsid w:val="0046194E"/>
    <w:rsid w:val="00462DD2"/>
    <w:rsid w:val="00462ECD"/>
    <w:rsid w:val="00463618"/>
    <w:rsid w:val="00463AB1"/>
    <w:rsid w:val="00470C6E"/>
    <w:rsid w:val="00471FBA"/>
    <w:rsid w:val="00472D3B"/>
    <w:rsid w:val="00476282"/>
    <w:rsid w:val="00482914"/>
    <w:rsid w:val="0048410B"/>
    <w:rsid w:val="00485119"/>
    <w:rsid w:val="004867CC"/>
    <w:rsid w:val="00492A48"/>
    <w:rsid w:val="00493BC9"/>
    <w:rsid w:val="00494464"/>
    <w:rsid w:val="00495FB9"/>
    <w:rsid w:val="004A3956"/>
    <w:rsid w:val="004A64B6"/>
    <w:rsid w:val="004B04BF"/>
    <w:rsid w:val="004B7E21"/>
    <w:rsid w:val="004C27BE"/>
    <w:rsid w:val="004C28F1"/>
    <w:rsid w:val="004C4A7D"/>
    <w:rsid w:val="004C5D9D"/>
    <w:rsid w:val="004C6C56"/>
    <w:rsid w:val="004D2E74"/>
    <w:rsid w:val="004D4A13"/>
    <w:rsid w:val="004D53BC"/>
    <w:rsid w:val="004D666D"/>
    <w:rsid w:val="004D67D7"/>
    <w:rsid w:val="004D754C"/>
    <w:rsid w:val="004F480E"/>
    <w:rsid w:val="004F7457"/>
    <w:rsid w:val="004F747D"/>
    <w:rsid w:val="00504E01"/>
    <w:rsid w:val="005057BE"/>
    <w:rsid w:val="005072D8"/>
    <w:rsid w:val="0051090A"/>
    <w:rsid w:val="00511713"/>
    <w:rsid w:val="005122EB"/>
    <w:rsid w:val="00515AA1"/>
    <w:rsid w:val="00515B0F"/>
    <w:rsid w:val="00521794"/>
    <w:rsid w:val="005232A5"/>
    <w:rsid w:val="005232E0"/>
    <w:rsid w:val="005237B6"/>
    <w:rsid w:val="005244B5"/>
    <w:rsid w:val="00525640"/>
    <w:rsid w:val="00525B28"/>
    <w:rsid w:val="00526536"/>
    <w:rsid w:val="00527170"/>
    <w:rsid w:val="0052744E"/>
    <w:rsid w:val="00532C47"/>
    <w:rsid w:val="00543845"/>
    <w:rsid w:val="00552781"/>
    <w:rsid w:val="005535E0"/>
    <w:rsid w:val="00556B3A"/>
    <w:rsid w:val="005617BB"/>
    <w:rsid w:val="00563106"/>
    <w:rsid w:val="005744B1"/>
    <w:rsid w:val="005820ED"/>
    <w:rsid w:val="00590CC7"/>
    <w:rsid w:val="00595399"/>
    <w:rsid w:val="005A15A1"/>
    <w:rsid w:val="005A5A71"/>
    <w:rsid w:val="005A66A4"/>
    <w:rsid w:val="005A6CFA"/>
    <w:rsid w:val="005B2D6D"/>
    <w:rsid w:val="005B4173"/>
    <w:rsid w:val="005B72E0"/>
    <w:rsid w:val="005C0A74"/>
    <w:rsid w:val="005C118C"/>
    <w:rsid w:val="005C1890"/>
    <w:rsid w:val="005C6CFC"/>
    <w:rsid w:val="005C6F8A"/>
    <w:rsid w:val="005D0603"/>
    <w:rsid w:val="005D2139"/>
    <w:rsid w:val="005D2C52"/>
    <w:rsid w:val="005D38AE"/>
    <w:rsid w:val="005E20CE"/>
    <w:rsid w:val="005E42F9"/>
    <w:rsid w:val="005E49F4"/>
    <w:rsid w:val="005E649E"/>
    <w:rsid w:val="005E6B2B"/>
    <w:rsid w:val="005E7332"/>
    <w:rsid w:val="005F0A6E"/>
    <w:rsid w:val="005F1E97"/>
    <w:rsid w:val="005F2047"/>
    <w:rsid w:val="005F234A"/>
    <w:rsid w:val="005F79EC"/>
    <w:rsid w:val="0060261C"/>
    <w:rsid w:val="0060385E"/>
    <w:rsid w:val="00606D38"/>
    <w:rsid w:val="00621B49"/>
    <w:rsid w:val="00622A4A"/>
    <w:rsid w:val="00623F96"/>
    <w:rsid w:val="0062441D"/>
    <w:rsid w:val="0062448A"/>
    <w:rsid w:val="00625736"/>
    <w:rsid w:val="00625F13"/>
    <w:rsid w:val="00630185"/>
    <w:rsid w:val="00634475"/>
    <w:rsid w:val="00640B8F"/>
    <w:rsid w:val="006427BD"/>
    <w:rsid w:val="00642813"/>
    <w:rsid w:val="00642DFA"/>
    <w:rsid w:val="00644F6D"/>
    <w:rsid w:val="00646207"/>
    <w:rsid w:val="006470DA"/>
    <w:rsid w:val="00656FBB"/>
    <w:rsid w:val="0066034C"/>
    <w:rsid w:val="00662348"/>
    <w:rsid w:val="00665E59"/>
    <w:rsid w:val="00666BBE"/>
    <w:rsid w:val="00670DB5"/>
    <w:rsid w:val="00671356"/>
    <w:rsid w:val="006720B5"/>
    <w:rsid w:val="00673FFA"/>
    <w:rsid w:val="00674A3B"/>
    <w:rsid w:val="00683F78"/>
    <w:rsid w:val="00690482"/>
    <w:rsid w:val="00690927"/>
    <w:rsid w:val="0069126A"/>
    <w:rsid w:val="0069127A"/>
    <w:rsid w:val="006927DA"/>
    <w:rsid w:val="00694D24"/>
    <w:rsid w:val="00694DFE"/>
    <w:rsid w:val="006A3362"/>
    <w:rsid w:val="006A3992"/>
    <w:rsid w:val="006A3CAA"/>
    <w:rsid w:val="006A49E7"/>
    <w:rsid w:val="006A689B"/>
    <w:rsid w:val="006B6A91"/>
    <w:rsid w:val="006C2B9D"/>
    <w:rsid w:val="006C6B8A"/>
    <w:rsid w:val="006C73A8"/>
    <w:rsid w:val="006D4C89"/>
    <w:rsid w:val="006D7B5C"/>
    <w:rsid w:val="006E32A6"/>
    <w:rsid w:val="006E3515"/>
    <w:rsid w:val="006E4F9D"/>
    <w:rsid w:val="006F12B3"/>
    <w:rsid w:val="006F3513"/>
    <w:rsid w:val="006F571B"/>
    <w:rsid w:val="006F6215"/>
    <w:rsid w:val="006F6719"/>
    <w:rsid w:val="006F6C94"/>
    <w:rsid w:val="006F7DEF"/>
    <w:rsid w:val="00701929"/>
    <w:rsid w:val="00702145"/>
    <w:rsid w:val="0070254D"/>
    <w:rsid w:val="007028F2"/>
    <w:rsid w:val="00705033"/>
    <w:rsid w:val="00707693"/>
    <w:rsid w:val="00707A8F"/>
    <w:rsid w:val="00711D79"/>
    <w:rsid w:val="00712D69"/>
    <w:rsid w:val="00715565"/>
    <w:rsid w:val="00715AA8"/>
    <w:rsid w:val="00720764"/>
    <w:rsid w:val="007239BB"/>
    <w:rsid w:val="00724540"/>
    <w:rsid w:val="00725AEB"/>
    <w:rsid w:val="007260EA"/>
    <w:rsid w:val="007312A2"/>
    <w:rsid w:val="00734C83"/>
    <w:rsid w:val="00735491"/>
    <w:rsid w:val="007359F5"/>
    <w:rsid w:val="00737D80"/>
    <w:rsid w:val="0074171E"/>
    <w:rsid w:val="007421CB"/>
    <w:rsid w:val="007537B4"/>
    <w:rsid w:val="007608CB"/>
    <w:rsid w:val="007665E1"/>
    <w:rsid w:val="00766CE7"/>
    <w:rsid w:val="00767214"/>
    <w:rsid w:val="007709C0"/>
    <w:rsid w:val="00770D48"/>
    <w:rsid w:val="00771E72"/>
    <w:rsid w:val="00775BE1"/>
    <w:rsid w:val="007774CC"/>
    <w:rsid w:val="00777FEA"/>
    <w:rsid w:val="00782851"/>
    <w:rsid w:val="00785180"/>
    <w:rsid w:val="007867DE"/>
    <w:rsid w:val="00786825"/>
    <w:rsid w:val="00787272"/>
    <w:rsid w:val="007879E8"/>
    <w:rsid w:val="00790F6F"/>
    <w:rsid w:val="00792C77"/>
    <w:rsid w:val="007965FC"/>
    <w:rsid w:val="007A45C1"/>
    <w:rsid w:val="007A5482"/>
    <w:rsid w:val="007A5650"/>
    <w:rsid w:val="007A598F"/>
    <w:rsid w:val="007A60CE"/>
    <w:rsid w:val="007B5D62"/>
    <w:rsid w:val="007C2E4D"/>
    <w:rsid w:val="007C3483"/>
    <w:rsid w:val="007C5498"/>
    <w:rsid w:val="007D25C9"/>
    <w:rsid w:val="007D4CA1"/>
    <w:rsid w:val="007D5B31"/>
    <w:rsid w:val="007D5ECF"/>
    <w:rsid w:val="007E0D78"/>
    <w:rsid w:val="007E54C1"/>
    <w:rsid w:val="007F299B"/>
    <w:rsid w:val="007F5099"/>
    <w:rsid w:val="007F6DFC"/>
    <w:rsid w:val="007F72E8"/>
    <w:rsid w:val="007F73FA"/>
    <w:rsid w:val="007F73FB"/>
    <w:rsid w:val="00801833"/>
    <w:rsid w:val="00805E38"/>
    <w:rsid w:val="0081164D"/>
    <w:rsid w:val="00814F8F"/>
    <w:rsid w:val="00815689"/>
    <w:rsid w:val="00817330"/>
    <w:rsid w:val="00820160"/>
    <w:rsid w:val="0082460B"/>
    <w:rsid w:val="0082492E"/>
    <w:rsid w:val="00832A5E"/>
    <w:rsid w:val="00833D34"/>
    <w:rsid w:val="00834983"/>
    <w:rsid w:val="0083671E"/>
    <w:rsid w:val="00837573"/>
    <w:rsid w:val="0084757B"/>
    <w:rsid w:val="00847EC5"/>
    <w:rsid w:val="00854C34"/>
    <w:rsid w:val="008610E9"/>
    <w:rsid w:val="008611C1"/>
    <w:rsid w:val="00861E6C"/>
    <w:rsid w:val="00862BC6"/>
    <w:rsid w:val="00864D1D"/>
    <w:rsid w:val="0086554B"/>
    <w:rsid w:val="00872FF9"/>
    <w:rsid w:val="008755F4"/>
    <w:rsid w:val="0087632E"/>
    <w:rsid w:val="00876441"/>
    <w:rsid w:val="008832FF"/>
    <w:rsid w:val="00883ACA"/>
    <w:rsid w:val="008853FE"/>
    <w:rsid w:val="0089251E"/>
    <w:rsid w:val="00893ACE"/>
    <w:rsid w:val="00894E33"/>
    <w:rsid w:val="00897874"/>
    <w:rsid w:val="008A0699"/>
    <w:rsid w:val="008A20E4"/>
    <w:rsid w:val="008B09EC"/>
    <w:rsid w:val="008B1785"/>
    <w:rsid w:val="008C2B7B"/>
    <w:rsid w:val="008D0920"/>
    <w:rsid w:val="008D2885"/>
    <w:rsid w:val="008D58CF"/>
    <w:rsid w:val="008E2DE0"/>
    <w:rsid w:val="008F3976"/>
    <w:rsid w:val="00901548"/>
    <w:rsid w:val="00902890"/>
    <w:rsid w:val="00903CEA"/>
    <w:rsid w:val="0090482F"/>
    <w:rsid w:val="00905A58"/>
    <w:rsid w:val="00906CB8"/>
    <w:rsid w:val="009154D4"/>
    <w:rsid w:val="009157DA"/>
    <w:rsid w:val="00916E6C"/>
    <w:rsid w:val="00917231"/>
    <w:rsid w:val="009310A0"/>
    <w:rsid w:val="009329E4"/>
    <w:rsid w:val="00935F5C"/>
    <w:rsid w:val="00936E36"/>
    <w:rsid w:val="00936F28"/>
    <w:rsid w:val="00940E2F"/>
    <w:rsid w:val="0094202C"/>
    <w:rsid w:val="00942E4A"/>
    <w:rsid w:val="009526B4"/>
    <w:rsid w:val="00952C22"/>
    <w:rsid w:val="009532E3"/>
    <w:rsid w:val="009540F6"/>
    <w:rsid w:val="00954BE1"/>
    <w:rsid w:val="00956710"/>
    <w:rsid w:val="00956F54"/>
    <w:rsid w:val="00961961"/>
    <w:rsid w:val="009638F6"/>
    <w:rsid w:val="009647F9"/>
    <w:rsid w:val="00966151"/>
    <w:rsid w:val="0097026F"/>
    <w:rsid w:val="00971928"/>
    <w:rsid w:val="00976737"/>
    <w:rsid w:val="00977C9A"/>
    <w:rsid w:val="009825B9"/>
    <w:rsid w:val="00985E7B"/>
    <w:rsid w:val="00991FBC"/>
    <w:rsid w:val="0099369D"/>
    <w:rsid w:val="0099388D"/>
    <w:rsid w:val="00993A31"/>
    <w:rsid w:val="009940B3"/>
    <w:rsid w:val="0099505A"/>
    <w:rsid w:val="00995C0C"/>
    <w:rsid w:val="009A1A1B"/>
    <w:rsid w:val="009A2AB6"/>
    <w:rsid w:val="009A4D24"/>
    <w:rsid w:val="009A56B6"/>
    <w:rsid w:val="009A6FD3"/>
    <w:rsid w:val="009B02A4"/>
    <w:rsid w:val="009B30EF"/>
    <w:rsid w:val="009B58F5"/>
    <w:rsid w:val="009B7633"/>
    <w:rsid w:val="009C14EF"/>
    <w:rsid w:val="009C26D7"/>
    <w:rsid w:val="009C31F4"/>
    <w:rsid w:val="009C3B82"/>
    <w:rsid w:val="009C4A81"/>
    <w:rsid w:val="009D7211"/>
    <w:rsid w:val="009D7F1F"/>
    <w:rsid w:val="009E671C"/>
    <w:rsid w:val="009E74C9"/>
    <w:rsid w:val="009F231B"/>
    <w:rsid w:val="009F71F6"/>
    <w:rsid w:val="00A00569"/>
    <w:rsid w:val="00A00DAC"/>
    <w:rsid w:val="00A00EC5"/>
    <w:rsid w:val="00A0226D"/>
    <w:rsid w:val="00A035B3"/>
    <w:rsid w:val="00A04392"/>
    <w:rsid w:val="00A06F33"/>
    <w:rsid w:val="00A073DB"/>
    <w:rsid w:val="00A103B2"/>
    <w:rsid w:val="00A10897"/>
    <w:rsid w:val="00A21360"/>
    <w:rsid w:val="00A32407"/>
    <w:rsid w:val="00A352F7"/>
    <w:rsid w:val="00A40833"/>
    <w:rsid w:val="00A41940"/>
    <w:rsid w:val="00A41BC0"/>
    <w:rsid w:val="00A42498"/>
    <w:rsid w:val="00A43A45"/>
    <w:rsid w:val="00A4442B"/>
    <w:rsid w:val="00A46623"/>
    <w:rsid w:val="00A516D2"/>
    <w:rsid w:val="00A52325"/>
    <w:rsid w:val="00A53662"/>
    <w:rsid w:val="00A60509"/>
    <w:rsid w:val="00A6320C"/>
    <w:rsid w:val="00A64183"/>
    <w:rsid w:val="00A73193"/>
    <w:rsid w:val="00A7461A"/>
    <w:rsid w:val="00A748B7"/>
    <w:rsid w:val="00A84609"/>
    <w:rsid w:val="00A84A69"/>
    <w:rsid w:val="00A86C85"/>
    <w:rsid w:val="00A87822"/>
    <w:rsid w:val="00AA1EA2"/>
    <w:rsid w:val="00AA615F"/>
    <w:rsid w:val="00AA6B0C"/>
    <w:rsid w:val="00AA7B82"/>
    <w:rsid w:val="00AB22F5"/>
    <w:rsid w:val="00AB2C3A"/>
    <w:rsid w:val="00AB3CB0"/>
    <w:rsid w:val="00AB435C"/>
    <w:rsid w:val="00AB50F4"/>
    <w:rsid w:val="00AB51B1"/>
    <w:rsid w:val="00AB6322"/>
    <w:rsid w:val="00AB651C"/>
    <w:rsid w:val="00AB696F"/>
    <w:rsid w:val="00AC3B51"/>
    <w:rsid w:val="00AC3FFA"/>
    <w:rsid w:val="00AC67F2"/>
    <w:rsid w:val="00AC68E9"/>
    <w:rsid w:val="00AE22E6"/>
    <w:rsid w:val="00AE3593"/>
    <w:rsid w:val="00AE525C"/>
    <w:rsid w:val="00AE5449"/>
    <w:rsid w:val="00AF2127"/>
    <w:rsid w:val="00AF49B4"/>
    <w:rsid w:val="00AF4B20"/>
    <w:rsid w:val="00AF50BC"/>
    <w:rsid w:val="00AF53D4"/>
    <w:rsid w:val="00B00469"/>
    <w:rsid w:val="00B02C65"/>
    <w:rsid w:val="00B03E38"/>
    <w:rsid w:val="00B0567E"/>
    <w:rsid w:val="00B1323F"/>
    <w:rsid w:val="00B13637"/>
    <w:rsid w:val="00B17824"/>
    <w:rsid w:val="00B215E8"/>
    <w:rsid w:val="00B22484"/>
    <w:rsid w:val="00B23D1D"/>
    <w:rsid w:val="00B27515"/>
    <w:rsid w:val="00B31FCF"/>
    <w:rsid w:val="00B427DD"/>
    <w:rsid w:val="00B42966"/>
    <w:rsid w:val="00B46488"/>
    <w:rsid w:val="00B46A11"/>
    <w:rsid w:val="00B46E27"/>
    <w:rsid w:val="00B53FAB"/>
    <w:rsid w:val="00B605BB"/>
    <w:rsid w:val="00B6414C"/>
    <w:rsid w:val="00B65EE2"/>
    <w:rsid w:val="00B65EF3"/>
    <w:rsid w:val="00B67EBC"/>
    <w:rsid w:val="00B71281"/>
    <w:rsid w:val="00B716C4"/>
    <w:rsid w:val="00B71FEB"/>
    <w:rsid w:val="00B72544"/>
    <w:rsid w:val="00B764D1"/>
    <w:rsid w:val="00B839CC"/>
    <w:rsid w:val="00B85D5A"/>
    <w:rsid w:val="00B86CE4"/>
    <w:rsid w:val="00B933DC"/>
    <w:rsid w:val="00B9615D"/>
    <w:rsid w:val="00B96FF5"/>
    <w:rsid w:val="00B9708A"/>
    <w:rsid w:val="00BA370D"/>
    <w:rsid w:val="00BA3CE6"/>
    <w:rsid w:val="00BA55DB"/>
    <w:rsid w:val="00BB0B76"/>
    <w:rsid w:val="00BB7E43"/>
    <w:rsid w:val="00BC3B40"/>
    <w:rsid w:val="00BD0CF7"/>
    <w:rsid w:val="00BD3B1B"/>
    <w:rsid w:val="00BD3CB5"/>
    <w:rsid w:val="00BD766F"/>
    <w:rsid w:val="00BE522E"/>
    <w:rsid w:val="00BE6008"/>
    <w:rsid w:val="00BF170D"/>
    <w:rsid w:val="00BF25C9"/>
    <w:rsid w:val="00BF25FD"/>
    <w:rsid w:val="00BF78C3"/>
    <w:rsid w:val="00C00745"/>
    <w:rsid w:val="00C01A55"/>
    <w:rsid w:val="00C02A68"/>
    <w:rsid w:val="00C04C2E"/>
    <w:rsid w:val="00C05054"/>
    <w:rsid w:val="00C10F46"/>
    <w:rsid w:val="00C120B2"/>
    <w:rsid w:val="00C20D3E"/>
    <w:rsid w:val="00C2370B"/>
    <w:rsid w:val="00C2444F"/>
    <w:rsid w:val="00C24D94"/>
    <w:rsid w:val="00C3010F"/>
    <w:rsid w:val="00C30C1D"/>
    <w:rsid w:val="00C35139"/>
    <w:rsid w:val="00C40D48"/>
    <w:rsid w:val="00C40F86"/>
    <w:rsid w:val="00C423A9"/>
    <w:rsid w:val="00C43506"/>
    <w:rsid w:val="00C4448F"/>
    <w:rsid w:val="00C44CEB"/>
    <w:rsid w:val="00C45837"/>
    <w:rsid w:val="00C536B3"/>
    <w:rsid w:val="00C559FE"/>
    <w:rsid w:val="00C61AFE"/>
    <w:rsid w:val="00C61B09"/>
    <w:rsid w:val="00C61D46"/>
    <w:rsid w:val="00C73ECA"/>
    <w:rsid w:val="00C762FE"/>
    <w:rsid w:val="00C814FE"/>
    <w:rsid w:val="00C8317A"/>
    <w:rsid w:val="00C84F89"/>
    <w:rsid w:val="00C86333"/>
    <w:rsid w:val="00C92A26"/>
    <w:rsid w:val="00C939DC"/>
    <w:rsid w:val="00CA280D"/>
    <w:rsid w:val="00CA6CCF"/>
    <w:rsid w:val="00CA774B"/>
    <w:rsid w:val="00CB0277"/>
    <w:rsid w:val="00CB0C56"/>
    <w:rsid w:val="00CB20CA"/>
    <w:rsid w:val="00CB302F"/>
    <w:rsid w:val="00CB5FE4"/>
    <w:rsid w:val="00CB746D"/>
    <w:rsid w:val="00CB751E"/>
    <w:rsid w:val="00CC0FAA"/>
    <w:rsid w:val="00CC33A2"/>
    <w:rsid w:val="00CC36D4"/>
    <w:rsid w:val="00CC4922"/>
    <w:rsid w:val="00CC690D"/>
    <w:rsid w:val="00CD1236"/>
    <w:rsid w:val="00CD1469"/>
    <w:rsid w:val="00CD7B7D"/>
    <w:rsid w:val="00CE2657"/>
    <w:rsid w:val="00CE4D32"/>
    <w:rsid w:val="00CE5D7B"/>
    <w:rsid w:val="00CE67A3"/>
    <w:rsid w:val="00CF246A"/>
    <w:rsid w:val="00CF405F"/>
    <w:rsid w:val="00CF7AEC"/>
    <w:rsid w:val="00CF7D56"/>
    <w:rsid w:val="00D0071D"/>
    <w:rsid w:val="00D102F6"/>
    <w:rsid w:val="00D11AAF"/>
    <w:rsid w:val="00D1364A"/>
    <w:rsid w:val="00D145FF"/>
    <w:rsid w:val="00D20A91"/>
    <w:rsid w:val="00D22621"/>
    <w:rsid w:val="00D2281D"/>
    <w:rsid w:val="00D23D0A"/>
    <w:rsid w:val="00D252E2"/>
    <w:rsid w:val="00D272A5"/>
    <w:rsid w:val="00D30034"/>
    <w:rsid w:val="00D30B58"/>
    <w:rsid w:val="00D317BA"/>
    <w:rsid w:val="00D31BC3"/>
    <w:rsid w:val="00D320DC"/>
    <w:rsid w:val="00D32CE1"/>
    <w:rsid w:val="00D3708B"/>
    <w:rsid w:val="00D40E6A"/>
    <w:rsid w:val="00D41F0A"/>
    <w:rsid w:val="00D43869"/>
    <w:rsid w:val="00D45843"/>
    <w:rsid w:val="00D54D8E"/>
    <w:rsid w:val="00D55A81"/>
    <w:rsid w:val="00D61074"/>
    <w:rsid w:val="00D612C8"/>
    <w:rsid w:val="00D65F0B"/>
    <w:rsid w:val="00D66BA7"/>
    <w:rsid w:val="00D75786"/>
    <w:rsid w:val="00D77605"/>
    <w:rsid w:val="00D804F9"/>
    <w:rsid w:val="00D82B64"/>
    <w:rsid w:val="00D84854"/>
    <w:rsid w:val="00D84891"/>
    <w:rsid w:val="00D90EC2"/>
    <w:rsid w:val="00DA1259"/>
    <w:rsid w:val="00DA1BB7"/>
    <w:rsid w:val="00DA22C8"/>
    <w:rsid w:val="00DA6B6A"/>
    <w:rsid w:val="00DA6C95"/>
    <w:rsid w:val="00DB07DD"/>
    <w:rsid w:val="00DB0816"/>
    <w:rsid w:val="00DB0FB0"/>
    <w:rsid w:val="00DB2780"/>
    <w:rsid w:val="00DB3F3E"/>
    <w:rsid w:val="00DB4CF5"/>
    <w:rsid w:val="00DC191F"/>
    <w:rsid w:val="00DC33D2"/>
    <w:rsid w:val="00DC56E6"/>
    <w:rsid w:val="00DD5754"/>
    <w:rsid w:val="00DE03E1"/>
    <w:rsid w:val="00DE46FD"/>
    <w:rsid w:val="00DE5F61"/>
    <w:rsid w:val="00DE6F06"/>
    <w:rsid w:val="00DF206F"/>
    <w:rsid w:val="00DF2502"/>
    <w:rsid w:val="00DF67F2"/>
    <w:rsid w:val="00DF6F5B"/>
    <w:rsid w:val="00DF7F11"/>
    <w:rsid w:val="00E01744"/>
    <w:rsid w:val="00E02939"/>
    <w:rsid w:val="00E0401A"/>
    <w:rsid w:val="00E06590"/>
    <w:rsid w:val="00E1084F"/>
    <w:rsid w:val="00E10DFC"/>
    <w:rsid w:val="00E118FE"/>
    <w:rsid w:val="00E12B81"/>
    <w:rsid w:val="00E12EB7"/>
    <w:rsid w:val="00E13098"/>
    <w:rsid w:val="00E13B7D"/>
    <w:rsid w:val="00E13BC0"/>
    <w:rsid w:val="00E17155"/>
    <w:rsid w:val="00E2390C"/>
    <w:rsid w:val="00E25546"/>
    <w:rsid w:val="00E350C8"/>
    <w:rsid w:val="00E36248"/>
    <w:rsid w:val="00E40D7F"/>
    <w:rsid w:val="00E42CC2"/>
    <w:rsid w:val="00E43D7E"/>
    <w:rsid w:val="00E458AA"/>
    <w:rsid w:val="00E45F79"/>
    <w:rsid w:val="00E4634D"/>
    <w:rsid w:val="00E46476"/>
    <w:rsid w:val="00E52598"/>
    <w:rsid w:val="00E5279A"/>
    <w:rsid w:val="00E52B74"/>
    <w:rsid w:val="00E53E23"/>
    <w:rsid w:val="00E54939"/>
    <w:rsid w:val="00E60034"/>
    <w:rsid w:val="00E6075F"/>
    <w:rsid w:val="00E60F6C"/>
    <w:rsid w:val="00E62D43"/>
    <w:rsid w:val="00E64FA6"/>
    <w:rsid w:val="00E67852"/>
    <w:rsid w:val="00E722BE"/>
    <w:rsid w:val="00E7293A"/>
    <w:rsid w:val="00E76FD9"/>
    <w:rsid w:val="00E90192"/>
    <w:rsid w:val="00E913C7"/>
    <w:rsid w:val="00E9172E"/>
    <w:rsid w:val="00E93F43"/>
    <w:rsid w:val="00E9508F"/>
    <w:rsid w:val="00E97649"/>
    <w:rsid w:val="00EA07D5"/>
    <w:rsid w:val="00EB0B2A"/>
    <w:rsid w:val="00EB1E8A"/>
    <w:rsid w:val="00EB5366"/>
    <w:rsid w:val="00EB6201"/>
    <w:rsid w:val="00EB67D3"/>
    <w:rsid w:val="00EC1543"/>
    <w:rsid w:val="00EC1835"/>
    <w:rsid w:val="00EC4ACC"/>
    <w:rsid w:val="00ED05DC"/>
    <w:rsid w:val="00ED0D4A"/>
    <w:rsid w:val="00ED2011"/>
    <w:rsid w:val="00ED5C0D"/>
    <w:rsid w:val="00ED6DBF"/>
    <w:rsid w:val="00ED75B5"/>
    <w:rsid w:val="00ED778B"/>
    <w:rsid w:val="00EE09EE"/>
    <w:rsid w:val="00EE09F4"/>
    <w:rsid w:val="00EE12D4"/>
    <w:rsid w:val="00EE13CA"/>
    <w:rsid w:val="00EE1716"/>
    <w:rsid w:val="00EE3554"/>
    <w:rsid w:val="00EE484C"/>
    <w:rsid w:val="00EE4A76"/>
    <w:rsid w:val="00EE7745"/>
    <w:rsid w:val="00EF0C5B"/>
    <w:rsid w:val="00EF33A3"/>
    <w:rsid w:val="00EF3E6D"/>
    <w:rsid w:val="00EF46EB"/>
    <w:rsid w:val="00EF4CBF"/>
    <w:rsid w:val="00F009CF"/>
    <w:rsid w:val="00F00A66"/>
    <w:rsid w:val="00F010C6"/>
    <w:rsid w:val="00F05522"/>
    <w:rsid w:val="00F06763"/>
    <w:rsid w:val="00F10BF5"/>
    <w:rsid w:val="00F125A5"/>
    <w:rsid w:val="00F129EE"/>
    <w:rsid w:val="00F1740A"/>
    <w:rsid w:val="00F2036B"/>
    <w:rsid w:val="00F24158"/>
    <w:rsid w:val="00F326F5"/>
    <w:rsid w:val="00F33B37"/>
    <w:rsid w:val="00F34189"/>
    <w:rsid w:val="00F34318"/>
    <w:rsid w:val="00F349C1"/>
    <w:rsid w:val="00F37190"/>
    <w:rsid w:val="00F37B38"/>
    <w:rsid w:val="00F44F94"/>
    <w:rsid w:val="00F520D7"/>
    <w:rsid w:val="00F613C2"/>
    <w:rsid w:val="00F614F8"/>
    <w:rsid w:val="00F66231"/>
    <w:rsid w:val="00F662C9"/>
    <w:rsid w:val="00F72C8C"/>
    <w:rsid w:val="00F73D37"/>
    <w:rsid w:val="00F74926"/>
    <w:rsid w:val="00F77630"/>
    <w:rsid w:val="00F82680"/>
    <w:rsid w:val="00F85065"/>
    <w:rsid w:val="00F91E88"/>
    <w:rsid w:val="00F92BED"/>
    <w:rsid w:val="00F95520"/>
    <w:rsid w:val="00F95676"/>
    <w:rsid w:val="00F97326"/>
    <w:rsid w:val="00F9754D"/>
    <w:rsid w:val="00FA1AE3"/>
    <w:rsid w:val="00FA44CC"/>
    <w:rsid w:val="00FB0DB7"/>
    <w:rsid w:val="00FB16C2"/>
    <w:rsid w:val="00FB2DC5"/>
    <w:rsid w:val="00FC0A01"/>
    <w:rsid w:val="00FC334D"/>
    <w:rsid w:val="00FC3EE2"/>
    <w:rsid w:val="00FC51D0"/>
    <w:rsid w:val="00FC6678"/>
    <w:rsid w:val="00FE2F5A"/>
    <w:rsid w:val="00FE43A3"/>
    <w:rsid w:val="00FE463C"/>
    <w:rsid w:val="00FE5701"/>
    <w:rsid w:val="00FE7311"/>
    <w:rsid w:val="00FE7884"/>
    <w:rsid w:val="00FF1895"/>
    <w:rsid w:val="00FF2082"/>
    <w:rsid w:val="140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95E33F"/>
  <w15:chartTrackingRefBased/>
  <w15:docId w15:val="{7C4AD349-A31A-478B-8A55-C3CCD22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2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A91"/>
  </w:style>
  <w:style w:type="paragraph" w:styleId="Footer">
    <w:name w:val="footer"/>
    <w:basedOn w:val="Normal"/>
    <w:link w:val="FooterChar"/>
    <w:uiPriority w:val="99"/>
    <w:unhideWhenUsed/>
    <w:rsid w:val="0037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91"/>
  </w:style>
  <w:style w:type="paragraph" w:styleId="ListParagraph">
    <w:name w:val="List Paragraph"/>
    <w:basedOn w:val="Normal"/>
    <w:uiPriority w:val="34"/>
    <w:qFormat/>
    <w:rsid w:val="00861E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20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A632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6320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A63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20A91"/>
  </w:style>
  <w:style w:type="paragraph" w:styleId="BalloonText">
    <w:name w:val="Balloon Text"/>
    <w:basedOn w:val="Normal"/>
    <w:link w:val="BalloonTextChar"/>
    <w:uiPriority w:val="99"/>
    <w:semiHidden/>
    <w:unhideWhenUsed/>
    <w:rsid w:val="00734C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Janousek</dc:creator>
  <cp:keywords/>
  <dc:description/>
  <cp:lastModifiedBy>Edwards, Jeannette</cp:lastModifiedBy>
  <cp:revision>2</cp:revision>
  <dcterms:created xsi:type="dcterms:W3CDTF">2019-01-24T22:47:00Z</dcterms:created>
  <dcterms:modified xsi:type="dcterms:W3CDTF">2019-01-24T22:47:00Z</dcterms:modified>
</cp:coreProperties>
</file>