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86B" w:rsidRPr="00225F86" w:rsidRDefault="0027639D" w:rsidP="00225F86">
      <w:pPr>
        <w:jc w:val="center"/>
        <w:rPr>
          <w:rFonts w:ascii="Arial" w:hAnsi="Arial" w:cs="Arial"/>
          <w:b/>
        </w:rPr>
      </w:pPr>
      <w:r w:rsidRPr="00225F86">
        <w:rPr>
          <w:rFonts w:ascii="Arial" w:hAnsi="Arial" w:cs="Arial"/>
          <w:b/>
        </w:rPr>
        <w:t>ACADEMIC SENATE MEETING MINUTES</w:t>
      </w:r>
    </w:p>
    <w:p w:rsidR="0027639D" w:rsidRDefault="009364CD" w:rsidP="00015008">
      <w:pPr>
        <w:spacing w:after="0"/>
        <w:jc w:val="center"/>
        <w:rPr>
          <w:rFonts w:ascii="Arial" w:hAnsi="Arial" w:cs="Arial"/>
          <w:b/>
        </w:rPr>
      </w:pPr>
      <w:r>
        <w:rPr>
          <w:rFonts w:ascii="Arial" w:hAnsi="Arial" w:cs="Arial"/>
          <w:b/>
        </w:rPr>
        <w:t>February 27</w:t>
      </w:r>
      <w:r w:rsidR="00015008">
        <w:rPr>
          <w:rFonts w:ascii="Arial" w:hAnsi="Arial" w:cs="Arial"/>
          <w:b/>
        </w:rPr>
        <w:t>, 2018</w:t>
      </w:r>
    </w:p>
    <w:p w:rsidR="009364CD" w:rsidRDefault="009364CD" w:rsidP="00015008">
      <w:pPr>
        <w:spacing w:after="0"/>
        <w:jc w:val="center"/>
        <w:rPr>
          <w:rFonts w:ascii="Arial" w:hAnsi="Arial" w:cs="Arial"/>
          <w:b/>
        </w:rPr>
      </w:pPr>
      <w:r>
        <w:rPr>
          <w:rFonts w:ascii="Arial" w:hAnsi="Arial" w:cs="Arial"/>
          <w:b/>
        </w:rPr>
        <w:t>2:30pm – 4:0</w:t>
      </w:r>
      <w:r w:rsidR="00015008">
        <w:rPr>
          <w:rFonts w:ascii="Arial" w:hAnsi="Arial" w:cs="Arial"/>
          <w:b/>
        </w:rPr>
        <w:t>0pm</w:t>
      </w:r>
      <w:r>
        <w:rPr>
          <w:rFonts w:ascii="Arial" w:hAnsi="Arial" w:cs="Arial"/>
          <w:b/>
        </w:rPr>
        <w:t xml:space="preserve"> </w:t>
      </w:r>
    </w:p>
    <w:p w:rsidR="00015008" w:rsidRPr="009364CD" w:rsidRDefault="009364CD" w:rsidP="00015008">
      <w:pPr>
        <w:spacing w:after="0"/>
        <w:jc w:val="center"/>
        <w:rPr>
          <w:rFonts w:ascii="Arial" w:hAnsi="Arial" w:cs="Arial"/>
          <w:i/>
          <w:sz w:val="20"/>
          <w:szCs w:val="20"/>
        </w:rPr>
      </w:pPr>
      <w:r w:rsidRPr="009364CD">
        <w:rPr>
          <w:rFonts w:ascii="Arial" w:hAnsi="Arial" w:cs="Arial"/>
          <w:i/>
          <w:sz w:val="20"/>
          <w:szCs w:val="20"/>
        </w:rPr>
        <w:t>(Early adjournment due to schedule conflict in MAL 100)</w:t>
      </w:r>
    </w:p>
    <w:p w:rsidR="00015008" w:rsidRPr="00225F86" w:rsidRDefault="009364CD" w:rsidP="00015008">
      <w:pPr>
        <w:spacing w:after="0"/>
        <w:jc w:val="center"/>
        <w:rPr>
          <w:rFonts w:ascii="Arial" w:hAnsi="Arial" w:cs="Arial"/>
          <w:b/>
        </w:rPr>
      </w:pPr>
      <w:r>
        <w:rPr>
          <w:rFonts w:ascii="Arial" w:hAnsi="Arial" w:cs="Arial"/>
          <w:b/>
        </w:rPr>
        <w:t>MAL 100</w:t>
      </w:r>
    </w:p>
    <w:p w:rsidR="0027639D" w:rsidRDefault="0027639D" w:rsidP="00225F86">
      <w:pPr>
        <w:jc w:val="center"/>
        <w:rPr>
          <w:rFonts w:ascii="Arial" w:hAnsi="Arial" w:cs="Arial"/>
        </w:rPr>
      </w:pPr>
    </w:p>
    <w:p w:rsidR="0027639D" w:rsidRDefault="0027639D">
      <w:pPr>
        <w:rPr>
          <w:rFonts w:ascii="Arial" w:hAnsi="Arial" w:cs="Arial"/>
          <w:u w:val="single"/>
        </w:rPr>
      </w:pPr>
      <w:r w:rsidRPr="00E90D45">
        <w:rPr>
          <w:rFonts w:ascii="Arial" w:hAnsi="Arial" w:cs="Arial"/>
          <w:u w:val="single"/>
        </w:rPr>
        <w:t>Agenda</w:t>
      </w:r>
    </w:p>
    <w:p w:rsidR="0027639D" w:rsidRDefault="0027639D" w:rsidP="0027639D">
      <w:pPr>
        <w:pStyle w:val="ListParagraph"/>
        <w:numPr>
          <w:ilvl w:val="0"/>
          <w:numId w:val="1"/>
        </w:numPr>
        <w:rPr>
          <w:rFonts w:ascii="Arial" w:hAnsi="Arial" w:cs="Arial"/>
        </w:rPr>
      </w:pPr>
      <w:r w:rsidRPr="0027639D">
        <w:rPr>
          <w:rFonts w:ascii="Arial" w:hAnsi="Arial" w:cs="Arial"/>
        </w:rPr>
        <w:t>Call to Order</w:t>
      </w:r>
    </w:p>
    <w:p w:rsidR="0027639D" w:rsidRDefault="0027639D" w:rsidP="0027639D">
      <w:pPr>
        <w:pStyle w:val="ListParagraph"/>
        <w:numPr>
          <w:ilvl w:val="0"/>
          <w:numId w:val="1"/>
        </w:numPr>
        <w:rPr>
          <w:rFonts w:ascii="Arial" w:hAnsi="Arial" w:cs="Arial"/>
        </w:rPr>
      </w:pPr>
      <w:r>
        <w:rPr>
          <w:rFonts w:ascii="Arial" w:hAnsi="Arial" w:cs="Arial"/>
        </w:rPr>
        <w:t>Approval of the Agenda</w:t>
      </w:r>
    </w:p>
    <w:p w:rsidR="0027639D" w:rsidRDefault="0027639D" w:rsidP="0027639D">
      <w:pPr>
        <w:pStyle w:val="ListParagraph"/>
        <w:numPr>
          <w:ilvl w:val="0"/>
          <w:numId w:val="1"/>
        </w:numPr>
        <w:rPr>
          <w:rFonts w:ascii="Arial" w:hAnsi="Arial" w:cs="Arial"/>
        </w:rPr>
      </w:pPr>
      <w:r>
        <w:rPr>
          <w:rFonts w:ascii="Arial" w:hAnsi="Arial" w:cs="Arial"/>
        </w:rPr>
        <w:t>Approval of Minutes from the previous meeting</w:t>
      </w:r>
    </w:p>
    <w:p w:rsidR="0027639D" w:rsidRDefault="00225F86" w:rsidP="0027639D">
      <w:pPr>
        <w:pStyle w:val="ListParagraph"/>
        <w:numPr>
          <w:ilvl w:val="0"/>
          <w:numId w:val="1"/>
        </w:numPr>
        <w:rPr>
          <w:rFonts w:ascii="Arial" w:hAnsi="Arial" w:cs="Arial"/>
        </w:rPr>
      </w:pPr>
      <w:r>
        <w:rPr>
          <w:rFonts w:ascii="Arial" w:hAnsi="Arial" w:cs="Arial"/>
        </w:rPr>
        <w:t>Report from the President</w:t>
      </w:r>
    </w:p>
    <w:p w:rsidR="00225F86" w:rsidRDefault="00225F86" w:rsidP="0027639D">
      <w:pPr>
        <w:pStyle w:val="ListParagraph"/>
        <w:numPr>
          <w:ilvl w:val="0"/>
          <w:numId w:val="1"/>
        </w:numPr>
        <w:rPr>
          <w:rFonts w:ascii="Arial" w:hAnsi="Arial" w:cs="Arial"/>
        </w:rPr>
      </w:pPr>
      <w:r>
        <w:rPr>
          <w:rFonts w:ascii="Arial" w:hAnsi="Arial" w:cs="Arial"/>
        </w:rPr>
        <w:t>Report from the Provost</w:t>
      </w:r>
    </w:p>
    <w:p w:rsidR="00225F86" w:rsidRDefault="00225F86" w:rsidP="0027639D">
      <w:pPr>
        <w:pStyle w:val="ListParagraph"/>
        <w:numPr>
          <w:ilvl w:val="0"/>
          <w:numId w:val="1"/>
        </w:numPr>
        <w:rPr>
          <w:rFonts w:ascii="Arial" w:hAnsi="Arial" w:cs="Arial"/>
        </w:rPr>
      </w:pPr>
      <w:r>
        <w:rPr>
          <w:rFonts w:ascii="Arial" w:hAnsi="Arial" w:cs="Arial"/>
        </w:rPr>
        <w:t>Report from Statewide Senators</w:t>
      </w:r>
    </w:p>
    <w:p w:rsidR="00225F86" w:rsidRDefault="00225F86" w:rsidP="0027639D">
      <w:pPr>
        <w:pStyle w:val="ListParagraph"/>
        <w:numPr>
          <w:ilvl w:val="0"/>
          <w:numId w:val="1"/>
        </w:numPr>
        <w:rPr>
          <w:rFonts w:ascii="Arial" w:hAnsi="Arial" w:cs="Arial"/>
        </w:rPr>
      </w:pPr>
      <w:r>
        <w:rPr>
          <w:rFonts w:ascii="Arial" w:hAnsi="Arial" w:cs="Arial"/>
        </w:rPr>
        <w:t>Report from CFA President</w:t>
      </w:r>
    </w:p>
    <w:p w:rsidR="00225F86" w:rsidRDefault="00225F86" w:rsidP="0027639D">
      <w:pPr>
        <w:pStyle w:val="ListParagraph"/>
        <w:numPr>
          <w:ilvl w:val="0"/>
          <w:numId w:val="1"/>
        </w:numPr>
        <w:rPr>
          <w:rFonts w:ascii="Arial" w:hAnsi="Arial" w:cs="Arial"/>
        </w:rPr>
      </w:pPr>
      <w:r>
        <w:rPr>
          <w:rFonts w:ascii="Arial" w:hAnsi="Arial" w:cs="Arial"/>
        </w:rPr>
        <w:t>Report from the Senate Chair</w:t>
      </w:r>
    </w:p>
    <w:p w:rsidR="00225F86" w:rsidRDefault="00225F86" w:rsidP="0027639D">
      <w:pPr>
        <w:pStyle w:val="ListParagraph"/>
        <w:numPr>
          <w:ilvl w:val="0"/>
          <w:numId w:val="1"/>
        </w:numPr>
        <w:rPr>
          <w:rFonts w:ascii="Arial" w:hAnsi="Arial" w:cs="Arial"/>
        </w:rPr>
      </w:pPr>
      <w:r>
        <w:rPr>
          <w:rFonts w:ascii="Arial" w:hAnsi="Arial" w:cs="Arial"/>
        </w:rPr>
        <w:t>Continuing Business</w:t>
      </w:r>
    </w:p>
    <w:p w:rsidR="00225F86" w:rsidRDefault="00225F86" w:rsidP="0027639D">
      <w:pPr>
        <w:pStyle w:val="ListParagraph"/>
        <w:numPr>
          <w:ilvl w:val="0"/>
          <w:numId w:val="1"/>
        </w:numPr>
        <w:rPr>
          <w:rFonts w:ascii="Arial" w:hAnsi="Arial" w:cs="Arial"/>
        </w:rPr>
      </w:pPr>
      <w:r>
        <w:rPr>
          <w:rFonts w:ascii="Arial" w:hAnsi="Arial" w:cs="Arial"/>
        </w:rPr>
        <w:t>New Business</w:t>
      </w:r>
    </w:p>
    <w:p w:rsidR="00225F86" w:rsidRDefault="00225F86" w:rsidP="0027639D">
      <w:pPr>
        <w:pStyle w:val="ListParagraph"/>
        <w:numPr>
          <w:ilvl w:val="0"/>
          <w:numId w:val="1"/>
        </w:numPr>
        <w:rPr>
          <w:rFonts w:ascii="Arial" w:hAnsi="Arial" w:cs="Arial"/>
        </w:rPr>
      </w:pPr>
      <w:r>
        <w:rPr>
          <w:rFonts w:ascii="Arial" w:hAnsi="Arial" w:cs="Arial"/>
        </w:rPr>
        <w:t>Report from Senate Committees (as needed)</w:t>
      </w:r>
    </w:p>
    <w:p w:rsidR="00225F86" w:rsidRDefault="00225F86" w:rsidP="0027639D">
      <w:pPr>
        <w:pStyle w:val="ListParagraph"/>
        <w:numPr>
          <w:ilvl w:val="0"/>
          <w:numId w:val="1"/>
        </w:numPr>
        <w:rPr>
          <w:rFonts w:ascii="Arial" w:hAnsi="Arial" w:cs="Arial"/>
        </w:rPr>
      </w:pPr>
      <w:r>
        <w:rPr>
          <w:rFonts w:ascii="Arial" w:hAnsi="Arial" w:cs="Arial"/>
        </w:rPr>
        <w:t>Reports from other committees/centers on campus</w:t>
      </w:r>
    </w:p>
    <w:p w:rsidR="00225F86" w:rsidRDefault="00225F86" w:rsidP="0027639D">
      <w:pPr>
        <w:pStyle w:val="ListParagraph"/>
        <w:numPr>
          <w:ilvl w:val="0"/>
          <w:numId w:val="1"/>
        </w:numPr>
        <w:rPr>
          <w:rFonts w:ascii="Arial" w:hAnsi="Arial" w:cs="Arial"/>
        </w:rPr>
      </w:pPr>
      <w:r>
        <w:rPr>
          <w:rFonts w:ascii="Arial" w:hAnsi="Arial" w:cs="Arial"/>
        </w:rPr>
        <w:t>Intent to Raise Questions (ItRQ)</w:t>
      </w:r>
    </w:p>
    <w:p w:rsidR="00225F86" w:rsidRDefault="00225F86" w:rsidP="0027639D">
      <w:pPr>
        <w:pStyle w:val="ListParagraph"/>
        <w:numPr>
          <w:ilvl w:val="0"/>
          <w:numId w:val="1"/>
        </w:numPr>
        <w:rPr>
          <w:rFonts w:ascii="Arial" w:hAnsi="Arial" w:cs="Arial"/>
        </w:rPr>
      </w:pPr>
      <w:r>
        <w:rPr>
          <w:rFonts w:ascii="Arial" w:hAnsi="Arial" w:cs="Arial"/>
        </w:rPr>
        <w:t>Announcements (no more than 2 minutes)</w:t>
      </w:r>
    </w:p>
    <w:p w:rsidR="00225F86" w:rsidRDefault="00225F86" w:rsidP="0027639D">
      <w:pPr>
        <w:pStyle w:val="ListParagraph"/>
        <w:numPr>
          <w:ilvl w:val="0"/>
          <w:numId w:val="1"/>
        </w:numPr>
        <w:rPr>
          <w:rFonts w:ascii="Arial" w:hAnsi="Arial" w:cs="Arial"/>
        </w:rPr>
      </w:pPr>
      <w:r>
        <w:rPr>
          <w:rFonts w:ascii="Arial" w:hAnsi="Arial" w:cs="Arial"/>
        </w:rPr>
        <w:t>Adjournment</w:t>
      </w:r>
    </w:p>
    <w:p w:rsidR="00225F86" w:rsidRDefault="00225F86" w:rsidP="00225F86">
      <w:pPr>
        <w:pBdr>
          <w:bottom w:val="single" w:sz="6" w:space="1" w:color="auto"/>
        </w:pBdr>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Attendance</w:t>
      </w:r>
    </w:p>
    <w:p w:rsidR="00754EE2" w:rsidRPr="00754EE2" w:rsidRDefault="00043C6E" w:rsidP="00754EE2">
      <w:pPr>
        <w:ind w:left="360"/>
        <w:rPr>
          <w:rFonts w:ascii="Arial" w:hAnsi="Arial" w:cs="Arial"/>
          <w:sz w:val="20"/>
          <w:szCs w:val="20"/>
        </w:rPr>
      </w:pPr>
      <w:r>
        <w:rPr>
          <w:rFonts w:ascii="Arial" w:hAnsi="Arial" w:cs="Arial"/>
          <w:sz w:val="20"/>
          <w:szCs w:val="20"/>
        </w:rPr>
        <w:t xml:space="preserve">Virgil Adams, </w:t>
      </w:r>
      <w:r w:rsidR="00754EE2" w:rsidRPr="00754EE2">
        <w:rPr>
          <w:rFonts w:ascii="Arial" w:hAnsi="Arial" w:cs="Arial"/>
          <w:sz w:val="20"/>
          <w:szCs w:val="20"/>
        </w:rPr>
        <w:t xml:space="preserve">Jose Alamillo, </w:t>
      </w:r>
      <w:r w:rsidR="00D82788">
        <w:rPr>
          <w:rFonts w:ascii="Arial" w:hAnsi="Arial" w:cs="Arial"/>
          <w:sz w:val="20"/>
          <w:szCs w:val="20"/>
        </w:rPr>
        <w:t xml:space="preserve">Simone Aloisio, </w:t>
      </w:r>
      <w:r>
        <w:rPr>
          <w:rFonts w:ascii="Arial" w:hAnsi="Arial" w:cs="Arial"/>
          <w:sz w:val="20"/>
          <w:szCs w:val="20"/>
        </w:rPr>
        <w:t xml:space="preserve">Allison Alvarado, </w:t>
      </w:r>
      <w:r w:rsidR="00D82788">
        <w:rPr>
          <w:rFonts w:ascii="Arial" w:hAnsi="Arial" w:cs="Arial"/>
          <w:sz w:val="20"/>
          <w:szCs w:val="20"/>
        </w:rPr>
        <w:t>Sean Anderson, Stacey Anderson</w:t>
      </w:r>
      <w:r w:rsidR="00754EE2" w:rsidRPr="00754EE2">
        <w:rPr>
          <w:rFonts w:ascii="Arial" w:hAnsi="Arial" w:cs="Arial"/>
          <w:sz w:val="20"/>
          <w:szCs w:val="20"/>
        </w:rPr>
        <w:t xml:space="preserve">, </w:t>
      </w:r>
      <w:r>
        <w:rPr>
          <w:rFonts w:ascii="Arial" w:hAnsi="Arial" w:cs="Arial"/>
          <w:sz w:val="20"/>
          <w:szCs w:val="20"/>
        </w:rPr>
        <w:t xml:space="preserve">Theresa Avila, Susan Andrzejewski, </w:t>
      </w:r>
      <w:r w:rsidR="00D82788">
        <w:rPr>
          <w:rFonts w:ascii="Arial" w:hAnsi="Arial" w:cs="Arial"/>
          <w:sz w:val="20"/>
          <w:szCs w:val="20"/>
        </w:rPr>
        <w:t xml:space="preserve">Dana Baker, </w:t>
      </w:r>
      <w:r w:rsidR="00754EE2" w:rsidRPr="00754EE2">
        <w:rPr>
          <w:rFonts w:ascii="Arial" w:hAnsi="Arial" w:cs="Arial"/>
          <w:sz w:val="20"/>
          <w:szCs w:val="20"/>
        </w:rPr>
        <w:t>Raquel Baker,</w:t>
      </w:r>
      <w:r w:rsidR="00D82788">
        <w:rPr>
          <w:rFonts w:ascii="Arial" w:hAnsi="Arial" w:cs="Arial"/>
          <w:sz w:val="20"/>
          <w:szCs w:val="20"/>
        </w:rPr>
        <w:t xml:space="preserve"> Julia Balen,</w:t>
      </w:r>
      <w:r w:rsidR="00754EE2" w:rsidRPr="00754EE2">
        <w:rPr>
          <w:rFonts w:ascii="Arial" w:hAnsi="Arial" w:cs="Arial"/>
          <w:sz w:val="20"/>
          <w:szCs w:val="20"/>
        </w:rPr>
        <w:t xml:space="preserve"> Maria Ballesteros-Sola,  </w:t>
      </w:r>
      <w:r w:rsidR="00D82788">
        <w:rPr>
          <w:rFonts w:ascii="Arial" w:hAnsi="Arial" w:cs="Arial"/>
          <w:sz w:val="20"/>
          <w:szCs w:val="20"/>
        </w:rPr>
        <w:t xml:space="preserve">Catherine Burris, </w:t>
      </w:r>
      <w:r>
        <w:rPr>
          <w:rFonts w:ascii="Arial" w:hAnsi="Arial" w:cs="Arial"/>
          <w:sz w:val="20"/>
          <w:szCs w:val="20"/>
        </w:rPr>
        <w:t xml:space="preserve">Heather Castillo, </w:t>
      </w:r>
      <w:r w:rsidR="00D82788">
        <w:rPr>
          <w:rFonts w:ascii="Arial" w:hAnsi="Arial" w:cs="Arial"/>
          <w:sz w:val="20"/>
          <w:szCs w:val="20"/>
        </w:rPr>
        <w:t xml:space="preserve">Nina Clements, </w:t>
      </w:r>
      <w:r w:rsidR="00754EE2" w:rsidRPr="00754EE2">
        <w:rPr>
          <w:rFonts w:ascii="Arial" w:hAnsi="Arial" w:cs="Arial"/>
          <w:sz w:val="20"/>
          <w:szCs w:val="20"/>
        </w:rPr>
        <w:t xml:space="preserve">Houman Dallail, </w:t>
      </w:r>
      <w:r>
        <w:rPr>
          <w:rFonts w:ascii="Arial" w:hAnsi="Arial" w:cs="Arial"/>
          <w:sz w:val="20"/>
          <w:szCs w:val="20"/>
        </w:rPr>
        <w:t xml:space="preserve">Beatrice de Oca, Jasmine Delgado, Miguel Delgado </w:t>
      </w:r>
      <w:proofErr w:type="spellStart"/>
      <w:r>
        <w:rPr>
          <w:rFonts w:ascii="Arial" w:hAnsi="Arial" w:cs="Arial"/>
          <w:sz w:val="20"/>
          <w:szCs w:val="20"/>
        </w:rPr>
        <w:t>Hellester</w:t>
      </w:r>
      <w:proofErr w:type="spellEnd"/>
      <w:r>
        <w:rPr>
          <w:rFonts w:ascii="Arial" w:hAnsi="Arial" w:cs="Arial"/>
          <w:sz w:val="20"/>
          <w:szCs w:val="20"/>
        </w:rPr>
        <w:t xml:space="preserve">, </w:t>
      </w:r>
      <w:r w:rsidR="00754EE2" w:rsidRPr="00754EE2">
        <w:rPr>
          <w:rFonts w:ascii="Arial" w:hAnsi="Arial" w:cs="Arial"/>
          <w:sz w:val="20"/>
          <w:szCs w:val="20"/>
        </w:rPr>
        <w:t xml:space="preserve">Dennis Downey, Talya Drescher, Cynthia Flores, </w:t>
      </w:r>
      <w:r>
        <w:rPr>
          <w:rFonts w:ascii="Arial" w:hAnsi="Arial" w:cs="Arial"/>
          <w:sz w:val="20"/>
          <w:szCs w:val="20"/>
        </w:rPr>
        <w:t>Blake Gillespie</w:t>
      </w:r>
      <w:r w:rsidR="00754EE2" w:rsidRPr="00754EE2">
        <w:rPr>
          <w:rFonts w:ascii="Arial" w:hAnsi="Arial" w:cs="Arial"/>
          <w:sz w:val="20"/>
          <w:szCs w:val="20"/>
        </w:rPr>
        <w:t>,</w:t>
      </w:r>
      <w:r w:rsidR="0075458D">
        <w:rPr>
          <w:rFonts w:ascii="Arial" w:hAnsi="Arial" w:cs="Arial"/>
          <w:sz w:val="20"/>
          <w:szCs w:val="20"/>
        </w:rPr>
        <w:t xml:space="preserve"> Javier Gonzalez,</w:t>
      </w:r>
      <w:bookmarkStart w:id="0" w:name="_GoBack"/>
      <w:bookmarkEnd w:id="0"/>
      <w:r w:rsidR="00754EE2" w:rsidRPr="00754EE2">
        <w:rPr>
          <w:rFonts w:ascii="Arial" w:hAnsi="Arial" w:cs="Arial"/>
          <w:sz w:val="20"/>
          <w:szCs w:val="20"/>
        </w:rPr>
        <w:t xml:space="preserve"> </w:t>
      </w:r>
      <w:r>
        <w:rPr>
          <w:rFonts w:ascii="Arial" w:hAnsi="Arial" w:cs="Arial"/>
          <w:sz w:val="20"/>
          <w:szCs w:val="20"/>
        </w:rPr>
        <w:t xml:space="preserve">Ivona </w:t>
      </w:r>
      <w:proofErr w:type="spellStart"/>
      <w:r>
        <w:rPr>
          <w:rFonts w:ascii="Arial" w:hAnsi="Arial" w:cs="Arial"/>
          <w:sz w:val="20"/>
          <w:szCs w:val="20"/>
        </w:rPr>
        <w:t>Grezegorczyk</w:t>
      </w:r>
      <w:proofErr w:type="spellEnd"/>
      <w:r>
        <w:rPr>
          <w:rFonts w:ascii="Arial" w:hAnsi="Arial" w:cs="Arial"/>
          <w:sz w:val="20"/>
          <w:szCs w:val="20"/>
        </w:rPr>
        <w:t xml:space="preserve">, </w:t>
      </w:r>
      <w:r w:rsidR="00D82788">
        <w:rPr>
          <w:rFonts w:ascii="Arial" w:hAnsi="Arial" w:cs="Arial"/>
          <w:sz w:val="20"/>
          <w:szCs w:val="20"/>
        </w:rPr>
        <w:t xml:space="preserve">Georgina Guzman, Debra Hoffman, </w:t>
      </w:r>
      <w:r w:rsidR="00754EE2" w:rsidRPr="00754EE2">
        <w:rPr>
          <w:rFonts w:ascii="Arial" w:hAnsi="Arial" w:cs="Arial"/>
          <w:sz w:val="20"/>
          <w:szCs w:val="20"/>
        </w:rPr>
        <w:t xml:space="preserve">Jason Isaacs, Jacob Jenkins, </w:t>
      </w:r>
      <w:r w:rsidR="00D82788">
        <w:rPr>
          <w:rFonts w:ascii="Arial" w:hAnsi="Arial" w:cs="Arial"/>
          <w:sz w:val="20"/>
          <w:szCs w:val="20"/>
        </w:rPr>
        <w:t xml:space="preserve">Alona Kryshchenko, </w:t>
      </w:r>
      <w:r w:rsidR="00754EE2" w:rsidRPr="00754EE2">
        <w:rPr>
          <w:rFonts w:ascii="Arial" w:hAnsi="Arial" w:cs="Arial"/>
          <w:sz w:val="20"/>
          <w:szCs w:val="20"/>
        </w:rPr>
        <w:t xml:space="preserve">Sohui Lee, Chelsea Lincoln, KuanFen Liu, </w:t>
      </w:r>
      <w:r w:rsidR="00D82788">
        <w:rPr>
          <w:rFonts w:ascii="Arial" w:hAnsi="Arial" w:cs="Arial"/>
          <w:sz w:val="20"/>
          <w:szCs w:val="20"/>
        </w:rPr>
        <w:t>Margarita Lopez</w:t>
      </w:r>
      <w:r w:rsidR="00DB1178">
        <w:rPr>
          <w:rFonts w:ascii="Arial" w:hAnsi="Arial" w:cs="Arial"/>
          <w:sz w:val="20"/>
          <w:szCs w:val="20"/>
        </w:rPr>
        <w:t xml:space="preserve"> </w:t>
      </w:r>
      <w:proofErr w:type="spellStart"/>
      <w:r w:rsidR="00DB1178">
        <w:rPr>
          <w:rFonts w:ascii="Arial" w:hAnsi="Arial" w:cs="Arial"/>
          <w:sz w:val="20"/>
          <w:szCs w:val="20"/>
        </w:rPr>
        <w:t>Lopez</w:t>
      </w:r>
      <w:proofErr w:type="spellEnd"/>
      <w:r w:rsidR="00D82788">
        <w:rPr>
          <w:rFonts w:ascii="Arial" w:hAnsi="Arial" w:cs="Arial"/>
          <w:sz w:val="20"/>
          <w:szCs w:val="20"/>
        </w:rPr>
        <w:t xml:space="preserve">, </w:t>
      </w:r>
      <w:r w:rsidR="00754EE2" w:rsidRPr="00754EE2">
        <w:rPr>
          <w:rFonts w:ascii="Arial" w:hAnsi="Arial" w:cs="Arial"/>
          <w:sz w:val="20"/>
          <w:szCs w:val="20"/>
        </w:rPr>
        <w:t xml:space="preserve">Carol Mack, </w:t>
      </w:r>
      <w:r>
        <w:rPr>
          <w:rFonts w:ascii="Arial" w:hAnsi="Arial" w:cs="Arial"/>
          <w:sz w:val="20"/>
          <w:szCs w:val="20"/>
        </w:rPr>
        <w:t xml:space="preserve">Parul Malik, </w:t>
      </w:r>
      <w:r w:rsidR="00754EE2" w:rsidRPr="00754EE2">
        <w:rPr>
          <w:rFonts w:ascii="Arial" w:hAnsi="Arial" w:cs="Arial"/>
          <w:sz w:val="20"/>
          <w:szCs w:val="20"/>
        </w:rPr>
        <w:t>Marianne McGrath,</w:t>
      </w:r>
      <w:r w:rsidR="00D82788">
        <w:rPr>
          <w:rFonts w:ascii="Arial" w:hAnsi="Arial" w:cs="Arial"/>
          <w:sz w:val="20"/>
          <w:szCs w:val="20"/>
        </w:rPr>
        <w:t xml:space="preserve"> </w:t>
      </w:r>
      <w:r>
        <w:rPr>
          <w:rFonts w:ascii="Arial" w:hAnsi="Arial" w:cs="Arial"/>
          <w:sz w:val="20"/>
          <w:szCs w:val="20"/>
        </w:rPr>
        <w:t>Claudio Paiva,</w:t>
      </w:r>
      <w:r w:rsidR="00754EE2" w:rsidRPr="00754EE2">
        <w:rPr>
          <w:rFonts w:ascii="Arial" w:hAnsi="Arial" w:cs="Arial"/>
          <w:sz w:val="20"/>
          <w:szCs w:val="20"/>
        </w:rPr>
        <w:t xml:space="preserve"> Alison Perchuk, Monica Pereira, </w:t>
      </w:r>
      <w:r w:rsidR="00D82788">
        <w:rPr>
          <w:rFonts w:ascii="Arial" w:hAnsi="Arial" w:cs="Arial"/>
          <w:sz w:val="20"/>
          <w:szCs w:val="20"/>
        </w:rPr>
        <w:t>Janet Pinkley,</w:t>
      </w:r>
      <w:r w:rsidR="00754EE2" w:rsidRPr="00754EE2">
        <w:rPr>
          <w:rFonts w:ascii="Arial" w:hAnsi="Arial" w:cs="Arial"/>
          <w:sz w:val="20"/>
          <w:szCs w:val="20"/>
        </w:rPr>
        <w:t xml:space="preserve"> Luda Popenhagen, </w:t>
      </w:r>
      <w:r w:rsidR="00D82788">
        <w:rPr>
          <w:rFonts w:ascii="Arial" w:hAnsi="Arial" w:cs="Arial"/>
          <w:sz w:val="20"/>
          <w:szCs w:val="20"/>
        </w:rPr>
        <w:t xml:space="preserve">Dan Reineman, Jacqueline Reynoso, Christina Salazar, </w:t>
      </w:r>
      <w:r w:rsidR="00754EE2" w:rsidRPr="00754EE2">
        <w:rPr>
          <w:rFonts w:ascii="Arial" w:hAnsi="Arial" w:cs="Arial"/>
          <w:sz w:val="20"/>
          <w:szCs w:val="20"/>
        </w:rPr>
        <w:t xml:space="preserve">Luis Sanchez, Cynthia Sherman, Melissa Soenke, Michael Soltys, Rachel Soper, Steve Stratton, Brian Thoms, </w:t>
      </w:r>
      <w:r w:rsidR="00D82788">
        <w:rPr>
          <w:rFonts w:ascii="Arial" w:hAnsi="Arial" w:cs="Arial"/>
          <w:sz w:val="20"/>
          <w:szCs w:val="20"/>
        </w:rPr>
        <w:t xml:space="preserve">Kaia Tollefson, Lindsey Trimble O’Connor, </w:t>
      </w:r>
      <w:r w:rsidR="00754EE2" w:rsidRPr="00754EE2">
        <w:rPr>
          <w:rFonts w:ascii="Arial" w:hAnsi="Arial" w:cs="Arial"/>
          <w:sz w:val="20"/>
          <w:szCs w:val="20"/>
        </w:rPr>
        <w:t>Brittnee Veldman,</w:t>
      </w:r>
      <w:r>
        <w:rPr>
          <w:rFonts w:ascii="Arial" w:hAnsi="Arial" w:cs="Arial"/>
          <w:sz w:val="20"/>
          <w:szCs w:val="20"/>
        </w:rPr>
        <w:t xml:space="preserve"> Kim Vose,</w:t>
      </w:r>
      <w:r w:rsidR="00754EE2" w:rsidRPr="00754EE2">
        <w:rPr>
          <w:rFonts w:ascii="Arial" w:hAnsi="Arial" w:cs="Arial"/>
          <w:sz w:val="20"/>
          <w:szCs w:val="20"/>
        </w:rPr>
        <w:t xml:space="preserve"> Chuck Weis, Annie White, Gregory Wood, Clare Wormald Steele, Cynthia Wyels, John Yudelson</w:t>
      </w:r>
      <w:r w:rsidR="00D82788">
        <w:rPr>
          <w:rFonts w:ascii="Arial" w:hAnsi="Arial" w:cs="Arial"/>
          <w:sz w:val="20"/>
          <w:szCs w:val="20"/>
        </w:rPr>
        <w:t xml:space="preserve"> [</w:t>
      </w:r>
      <w:r w:rsidR="00D82788" w:rsidRPr="00D82788">
        <w:rPr>
          <w:rFonts w:ascii="Arial" w:hAnsi="Arial" w:cs="Arial"/>
          <w:i/>
          <w:sz w:val="20"/>
          <w:szCs w:val="20"/>
        </w:rPr>
        <w:t xml:space="preserve">Guests of Senate included: </w:t>
      </w:r>
      <w:proofErr w:type="spellStart"/>
      <w:r>
        <w:rPr>
          <w:rFonts w:ascii="Arial" w:hAnsi="Arial" w:cs="Arial"/>
          <w:i/>
          <w:sz w:val="20"/>
          <w:szCs w:val="20"/>
        </w:rPr>
        <w:t>Kassidee</w:t>
      </w:r>
      <w:proofErr w:type="spellEnd"/>
      <w:r>
        <w:rPr>
          <w:rFonts w:ascii="Arial" w:hAnsi="Arial" w:cs="Arial"/>
          <w:i/>
          <w:sz w:val="20"/>
          <w:szCs w:val="20"/>
        </w:rPr>
        <w:t xml:space="preserve"> Sattler, Cindy Derrico, Janet Rizzoli, Jim Meriwether</w:t>
      </w:r>
      <w:r w:rsidR="00D82788" w:rsidRPr="00D82788">
        <w:rPr>
          <w:rFonts w:ascii="Arial" w:hAnsi="Arial" w:cs="Arial"/>
          <w:i/>
          <w:sz w:val="20"/>
          <w:szCs w:val="20"/>
        </w:rPr>
        <w:t>]</w:t>
      </w:r>
    </w:p>
    <w:p w:rsidR="00225F86" w:rsidRDefault="00225F86" w:rsidP="00225F86">
      <w:pPr>
        <w:ind w:left="360"/>
        <w:rPr>
          <w:rFonts w:ascii="Arial" w:hAnsi="Arial" w:cs="Arial"/>
          <w:b/>
          <w:u w:val="single"/>
        </w:rPr>
      </w:pPr>
      <w:r>
        <w:rPr>
          <w:rFonts w:ascii="Arial" w:hAnsi="Arial" w:cs="Arial"/>
          <w:b/>
          <w:u w:val="single"/>
        </w:rPr>
        <w:t>Approval of Agenda and Minutes of the previous meeting</w:t>
      </w:r>
    </w:p>
    <w:p w:rsidR="00225F86" w:rsidRDefault="00225F86" w:rsidP="00225F86">
      <w:pPr>
        <w:ind w:left="360"/>
        <w:rPr>
          <w:rFonts w:ascii="Arial" w:hAnsi="Arial" w:cs="Arial"/>
        </w:rPr>
      </w:pPr>
      <w:r>
        <w:rPr>
          <w:rFonts w:ascii="Arial" w:hAnsi="Arial" w:cs="Arial"/>
        </w:rPr>
        <w:t xml:space="preserve">The agenda was approved unanimously. The minutes from the </w:t>
      </w:r>
      <w:r w:rsidR="00427283">
        <w:rPr>
          <w:rFonts w:ascii="Arial" w:hAnsi="Arial" w:cs="Arial"/>
        </w:rPr>
        <w:t>February 06, 2018</w:t>
      </w:r>
      <w:r>
        <w:rPr>
          <w:rFonts w:ascii="Arial" w:hAnsi="Arial" w:cs="Arial"/>
        </w:rPr>
        <w:t xml:space="preserve"> of the Academic Senate were approved unanimously.</w:t>
      </w:r>
    </w:p>
    <w:p w:rsidR="00225F86" w:rsidRDefault="00225F86" w:rsidP="00225F86">
      <w:pPr>
        <w:ind w:left="360"/>
        <w:rPr>
          <w:rFonts w:ascii="Arial" w:hAnsi="Arial" w:cs="Arial"/>
          <w:b/>
          <w:u w:val="single"/>
        </w:rPr>
      </w:pPr>
      <w:r>
        <w:rPr>
          <w:rFonts w:ascii="Arial" w:hAnsi="Arial" w:cs="Arial"/>
          <w:b/>
          <w:u w:val="single"/>
        </w:rPr>
        <w:lastRenderedPageBreak/>
        <w:t>Report from the Provost</w:t>
      </w:r>
    </w:p>
    <w:p w:rsidR="00B8364E" w:rsidRDefault="00427283" w:rsidP="00427283">
      <w:pPr>
        <w:spacing w:after="0"/>
        <w:ind w:left="360"/>
        <w:rPr>
          <w:rFonts w:ascii="Arial" w:hAnsi="Arial" w:cs="Arial"/>
        </w:rPr>
      </w:pPr>
      <w:r>
        <w:rPr>
          <w:rFonts w:ascii="Arial" w:hAnsi="Arial" w:cs="Arial"/>
        </w:rPr>
        <w:t xml:space="preserve">Scott Frisch </w:t>
      </w:r>
      <w:r w:rsidR="00C53B53">
        <w:rPr>
          <w:rFonts w:ascii="Arial" w:hAnsi="Arial" w:cs="Arial"/>
        </w:rPr>
        <w:t xml:space="preserve">reported </w:t>
      </w:r>
      <w:r>
        <w:rPr>
          <w:rFonts w:ascii="Arial" w:hAnsi="Arial" w:cs="Arial"/>
        </w:rPr>
        <w:t xml:space="preserve">on behalf of the Provost Office. </w:t>
      </w:r>
      <w:r w:rsidR="00043C6E">
        <w:rPr>
          <w:rFonts w:ascii="Arial" w:hAnsi="Arial" w:cs="Arial"/>
        </w:rPr>
        <w:t xml:space="preserve">Update on Strategic </w:t>
      </w:r>
      <w:r w:rsidR="00F83391">
        <w:rPr>
          <w:rFonts w:ascii="Arial" w:hAnsi="Arial" w:cs="Arial"/>
        </w:rPr>
        <w:t>Initiatives</w:t>
      </w:r>
      <w:r w:rsidR="00043C6E">
        <w:rPr>
          <w:rFonts w:ascii="Arial" w:hAnsi="Arial" w:cs="Arial"/>
        </w:rPr>
        <w:t xml:space="preserve"> process</w:t>
      </w:r>
      <w:r w:rsidR="00F83391">
        <w:rPr>
          <w:rFonts w:ascii="Arial" w:hAnsi="Arial" w:cs="Arial"/>
        </w:rPr>
        <w:t xml:space="preserve">: continuing, email sent out today summarizing the progress. Ideas categorized in 4 areas: Equity and Inclusion, Capacity and Sustainability, Student Success, and Educational Excellence. Send comments/feedback to Provost Office by March 16. Second World Café event scheduled for Friday, April 13. </w:t>
      </w:r>
    </w:p>
    <w:p w:rsidR="00F83391" w:rsidRDefault="00F83391" w:rsidP="00427283">
      <w:pPr>
        <w:spacing w:after="0"/>
        <w:ind w:left="360"/>
        <w:rPr>
          <w:rFonts w:ascii="Arial" w:hAnsi="Arial" w:cs="Arial"/>
        </w:rPr>
      </w:pPr>
      <w:r>
        <w:rPr>
          <w:rFonts w:ascii="Arial" w:hAnsi="Arial" w:cs="Arial"/>
        </w:rPr>
        <w:t xml:space="preserve">Budget update: Currently looking bleak- Governor proposed budget which does not cover inflation. Asked for $282million increase, currently at $92million </w:t>
      </w:r>
      <w:proofErr w:type="spellStart"/>
      <w:r>
        <w:rPr>
          <w:rFonts w:ascii="Arial" w:hAnsi="Arial" w:cs="Arial"/>
        </w:rPr>
        <w:t>increase.Chancellor’s</w:t>
      </w:r>
      <w:proofErr w:type="spellEnd"/>
      <w:r>
        <w:rPr>
          <w:rFonts w:ascii="Arial" w:hAnsi="Arial" w:cs="Arial"/>
        </w:rPr>
        <w:t xml:space="preserve"> Office has been instructing campuses to prepare for a 1-2% budget cut for next year. This is not final – legislative process continuing. Asked to keep this in mind as we head into the next year.</w:t>
      </w:r>
    </w:p>
    <w:p w:rsidR="00B8364E" w:rsidRDefault="00B8364E" w:rsidP="00B8364E">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Report from Statewide Senators</w:t>
      </w:r>
    </w:p>
    <w:p w:rsidR="00225F86" w:rsidRDefault="00B8364E" w:rsidP="00427283">
      <w:pPr>
        <w:spacing w:after="0"/>
        <w:ind w:left="360"/>
        <w:rPr>
          <w:rFonts w:ascii="Arial" w:hAnsi="Arial" w:cs="Arial"/>
        </w:rPr>
      </w:pPr>
      <w:r>
        <w:rPr>
          <w:rFonts w:ascii="Arial" w:hAnsi="Arial" w:cs="Arial"/>
        </w:rPr>
        <w:t xml:space="preserve">Simone Aloisio reported </w:t>
      </w:r>
      <w:r w:rsidR="00F83391">
        <w:rPr>
          <w:rFonts w:ascii="Arial" w:hAnsi="Arial" w:cs="Arial"/>
        </w:rPr>
        <w:t>Statewide Senate held an interim meeting since last Senate and will meet again before Spring Break. Chancellor’s Office and President Beck’s Office will be sending out letter regarding the court decision on DACA students</w:t>
      </w:r>
    </w:p>
    <w:p w:rsidR="00F83391" w:rsidRDefault="00F83391" w:rsidP="00427283">
      <w:pPr>
        <w:spacing w:after="0"/>
        <w:ind w:left="360"/>
        <w:rPr>
          <w:rFonts w:ascii="Arial" w:hAnsi="Arial" w:cs="Arial"/>
        </w:rPr>
      </w:pPr>
      <w:r>
        <w:rPr>
          <w:rFonts w:ascii="Arial" w:hAnsi="Arial" w:cs="Arial"/>
        </w:rPr>
        <w:t xml:space="preserve">Budget situation – good news </w:t>
      </w:r>
      <w:proofErr w:type="spellStart"/>
      <w:r>
        <w:rPr>
          <w:rFonts w:ascii="Arial" w:hAnsi="Arial" w:cs="Arial"/>
        </w:rPr>
        <w:t>it</w:t>
      </w:r>
      <w:proofErr w:type="spellEnd"/>
      <w:r>
        <w:rPr>
          <w:rFonts w:ascii="Arial" w:hAnsi="Arial" w:cs="Arial"/>
        </w:rPr>
        <w:t xml:space="preserve"> that Governor Brown has maxed out “rainy day” fund, so he cannot put any more into it. However, bad news is every spare penny is going to the “rainy day” fund which hurts the CSU. Called all to action to lobby. Statewide Senate will remain active in this process and will be pushing hard. Welcome all to join </w:t>
      </w:r>
    </w:p>
    <w:p w:rsidR="002A6A2B" w:rsidRPr="00F014F9" w:rsidRDefault="002A6A2B" w:rsidP="002A6A2B">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Report from CFA President</w:t>
      </w:r>
    </w:p>
    <w:p w:rsidR="0044427F" w:rsidRDefault="0044427F" w:rsidP="0044427F">
      <w:pPr>
        <w:ind w:left="360"/>
        <w:rPr>
          <w:rFonts w:ascii="Arial" w:hAnsi="Arial" w:cs="Arial"/>
        </w:rPr>
      </w:pPr>
      <w:r>
        <w:rPr>
          <w:rFonts w:ascii="Arial" w:hAnsi="Arial" w:cs="Arial"/>
        </w:rPr>
        <w:t xml:space="preserve">John Griffin </w:t>
      </w:r>
      <w:r w:rsidR="00F83391">
        <w:rPr>
          <w:rFonts w:ascii="Arial" w:hAnsi="Arial" w:cs="Arial"/>
        </w:rPr>
        <w:t>– update on Janice case that was heard in the Supreme Court. If the case is decided against labor, faculty will have a chance to choose whether or not to join the CFA. John asked, “Is it fair to have collective benefits without contributing to the cost?”</w:t>
      </w:r>
    </w:p>
    <w:p w:rsidR="009E538C" w:rsidRDefault="009E538C" w:rsidP="0044427F">
      <w:pPr>
        <w:ind w:left="360"/>
        <w:rPr>
          <w:rFonts w:ascii="Arial" w:hAnsi="Arial" w:cs="Arial"/>
        </w:rPr>
      </w:pPr>
      <w:r>
        <w:rPr>
          <w:rFonts w:ascii="Arial" w:hAnsi="Arial" w:cs="Arial"/>
        </w:rPr>
        <w:t xml:space="preserve">School Safety – stated the CFA President spoke at the San Diego </w:t>
      </w:r>
      <w:proofErr w:type="spellStart"/>
      <w:r>
        <w:rPr>
          <w:rFonts w:ascii="Arial" w:hAnsi="Arial" w:cs="Arial"/>
        </w:rPr>
        <w:t>Democratice</w:t>
      </w:r>
      <w:proofErr w:type="spellEnd"/>
      <w:r>
        <w:rPr>
          <w:rFonts w:ascii="Arial" w:hAnsi="Arial" w:cs="Arial"/>
        </w:rPr>
        <w:t xml:space="preserve"> Convention and the two main points were school funding and school safety. Recommend aligning with AFT, NEA, and California Teachers Assoc. to fight for better control of guns in our academic institutions.</w:t>
      </w:r>
    </w:p>
    <w:p w:rsidR="009E538C" w:rsidRDefault="009E538C" w:rsidP="0044427F">
      <w:pPr>
        <w:ind w:left="360"/>
        <w:rPr>
          <w:rFonts w:ascii="Arial" w:hAnsi="Arial" w:cs="Arial"/>
        </w:rPr>
      </w:pPr>
      <w:r>
        <w:rPr>
          <w:rFonts w:ascii="Arial" w:hAnsi="Arial" w:cs="Arial"/>
        </w:rPr>
        <w:t>Announced event – Friday, March 27 Noon to 2pm, lunch and discussion with guest speaker/ facilitator, Dr. Cecil Canton, Associate VP, CFA Affirmative Action Council and Professor in the Criminal Justice Dept. at Sac State.</w:t>
      </w:r>
    </w:p>
    <w:p w:rsidR="009E538C" w:rsidRPr="0044427F" w:rsidRDefault="009E538C" w:rsidP="0044427F">
      <w:pPr>
        <w:ind w:left="360"/>
        <w:rPr>
          <w:rFonts w:ascii="Arial" w:hAnsi="Arial" w:cs="Arial"/>
        </w:rPr>
      </w:pPr>
      <w:r>
        <w:rPr>
          <w:rFonts w:ascii="Arial" w:hAnsi="Arial" w:cs="Arial"/>
        </w:rPr>
        <w:t xml:space="preserve">Wednesday, April 4 lobbying in Sacramento. All welcome to join – faculty, students, </w:t>
      </w:r>
      <w:proofErr w:type="gramStart"/>
      <w:r>
        <w:rPr>
          <w:rFonts w:ascii="Arial" w:hAnsi="Arial" w:cs="Arial"/>
        </w:rPr>
        <w:t>staff</w:t>
      </w:r>
      <w:proofErr w:type="gramEnd"/>
    </w:p>
    <w:p w:rsidR="00225F86" w:rsidRDefault="00225F86" w:rsidP="00225F86">
      <w:pPr>
        <w:ind w:left="360"/>
        <w:rPr>
          <w:rFonts w:ascii="Arial" w:hAnsi="Arial" w:cs="Arial"/>
          <w:b/>
          <w:u w:val="single"/>
        </w:rPr>
      </w:pPr>
      <w:r>
        <w:rPr>
          <w:rFonts w:ascii="Arial" w:hAnsi="Arial" w:cs="Arial"/>
          <w:b/>
          <w:u w:val="single"/>
        </w:rPr>
        <w:t>Report from Senate Chair</w:t>
      </w:r>
    </w:p>
    <w:p w:rsidR="00B70D34" w:rsidRDefault="002E704A" w:rsidP="00427283">
      <w:pPr>
        <w:spacing w:after="0"/>
        <w:ind w:left="360"/>
        <w:rPr>
          <w:rFonts w:ascii="Arial" w:hAnsi="Arial" w:cs="Arial"/>
        </w:rPr>
      </w:pPr>
      <w:r>
        <w:rPr>
          <w:rFonts w:ascii="Arial" w:hAnsi="Arial" w:cs="Arial"/>
        </w:rPr>
        <w:t xml:space="preserve">Virgil Adams </w:t>
      </w:r>
      <w:r w:rsidR="009E538C">
        <w:rPr>
          <w:rFonts w:ascii="Arial" w:hAnsi="Arial" w:cs="Arial"/>
        </w:rPr>
        <w:t xml:space="preserve">indicated that Senate Executive Committee has charged SAPP with adjusting some </w:t>
      </w:r>
      <w:r w:rsidR="009E538C" w:rsidRPr="009E538C">
        <w:rPr>
          <w:rFonts w:ascii="Arial" w:hAnsi="Arial" w:cs="Arial"/>
        </w:rPr>
        <w:t>inconsistencies between our policy on academic misconduct and processes behind it.</w:t>
      </w:r>
      <w:r w:rsidR="009E538C">
        <w:rPr>
          <w:rFonts w:ascii="Arial" w:hAnsi="Arial" w:cs="Arial"/>
        </w:rPr>
        <w:t xml:space="preserve"> Senate Executive Committee also charged Faculty Affairs Committee to work on developing policy out </w:t>
      </w:r>
      <w:r w:rsidR="009E538C" w:rsidRPr="009E538C">
        <w:rPr>
          <w:rFonts w:ascii="Arial" w:hAnsi="Arial" w:cs="Arial"/>
        </w:rPr>
        <w:t>of SR11</w:t>
      </w:r>
      <w:r w:rsidR="009E538C">
        <w:rPr>
          <w:rFonts w:ascii="Arial" w:hAnsi="Arial" w:cs="Arial"/>
        </w:rPr>
        <w:t>-</w:t>
      </w:r>
      <w:r w:rsidR="009E538C" w:rsidRPr="009E538C">
        <w:rPr>
          <w:rFonts w:ascii="Arial" w:hAnsi="Arial" w:cs="Arial"/>
        </w:rPr>
        <w:t xml:space="preserve">03. </w:t>
      </w:r>
      <w:r w:rsidR="009E538C">
        <w:rPr>
          <w:rFonts w:ascii="Arial" w:hAnsi="Arial" w:cs="Arial"/>
        </w:rPr>
        <w:t>The g</w:t>
      </w:r>
      <w:r w:rsidR="009E538C" w:rsidRPr="009E538C">
        <w:rPr>
          <w:rFonts w:ascii="Arial" w:hAnsi="Arial" w:cs="Arial"/>
        </w:rPr>
        <w:t xml:space="preserve">oal is to </w:t>
      </w:r>
      <w:r w:rsidR="009E538C">
        <w:rPr>
          <w:rFonts w:ascii="Arial" w:hAnsi="Arial" w:cs="Arial"/>
        </w:rPr>
        <w:t>establish a</w:t>
      </w:r>
      <w:r w:rsidR="009E538C" w:rsidRPr="009E538C">
        <w:rPr>
          <w:rFonts w:ascii="Arial" w:hAnsi="Arial" w:cs="Arial"/>
        </w:rPr>
        <w:t xml:space="preserve"> formal policy – as some other campuses </w:t>
      </w:r>
      <w:r w:rsidR="009E538C" w:rsidRPr="009E538C">
        <w:rPr>
          <w:rFonts w:ascii="Arial" w:hAnsi="Arial" w:cs="Arial"/>
        </w:rPr>
        <w:lastRenderedPageBreak/>
        <w:t xml:space="preserve">have (CSU Bakersfield) in place. Probably won’t finish policy development this semester, but </w:t>
      </w:r>
      <w:r w:rsidR="009E538C">
        <w:rPr>
          <w:rFonts w:ascii="Arial" w:hAnsi="Arial" w:cs="Arial"/>
        </w:rPr>
        <w:t>need to begin</w:t>
      </w:r>
      <w:r w:rsidR="009E538C" w:rsidRPr="009E538C">
        <w:rPr>
          <w:rFonts w:ascii="Arial" w:hAnsi="Arial" w:cs="Arial"/>
        </w:rPr>
        <w:t xml:space="preserve"> the conversation.</w:t>
      </w:r>
    </w:p>
    <w:p w:rsidR="009E538C" w:rsidRDefault="009E538C" w:rsidP="009E538C">
      <w:pPr>
        <w:spacing w:after="0"/>
        <w:ind w:left="360"/>
        <w:rPr>
          <w:rFonts w:ascii="Arial" w:hAnsi="Arial" w:cs="Arial"/>
        </w:rPr>
      </w:pPr>
      <w:r>
        <w:rPr>
          <w:rFonts w:ascii="Arial" w:hAnsi="Arial" w:cs="Arial"/>
        </w:rPr>
        <w:t>Announced four new course releases available for fall 2018. The call will be</w:t>
      </w:r>
      <w:r w:rsidRPr="009E538C">
        <w:rPr>
          <w:rFonts w:ascii="Arial" w:hAnsi="Arial" w:cs="Arial"/>
        </w:rPr>
        <w:t xml:space="preserve"> coming out soon. These four will work collectively to spearhead our campus initiatives. </w:t>
      </w:r>
      <w:r>
        <w:rPr>
          <w:rFonts w:ascii="Arial" w:hAnsi="Arial" w:cs="Arial"/>
        </w:rPr>
        <w:t>This c</w:t>
      </w:r>
      <w:r w:rsidRPr="009E538C">
        <w:rPr>
          <w:rFonts w:ascii="Arial" w:hAnsi="Arial" w:cs="Arial"/>
        </w:rPr>
        <w:t xml:space="preserve">omes </w:t>
      </w:r>
      <w:r>
        <w:rPr>
          <w:rFonts w:ascii="Arial" w:hAnsi="Arial" w:cs="Arial"/>
        </w:rPr>
        <w:t xml:space="preserve">out of the </w:t>
      </w:r>
      <w:r w:rsidRPr="009E538C">
        <w:rPr>
          <w:rFonts w:ascii="Arial" w:hAnsi="Arial" w:cs="Arial"/>
        </w:rPr>
        <w:t xml:space="preserve">grant that the Task Force on Inclusive Excellence </w:t>
      </w:r>
      <w:r>
        <w:rPr>
          <w:rFonts w:ascii="Arial" w:hAnsi="Arial" w:cs="Arial"/>
        </w:rPr>
        <w:t>received</w:t>
      </w:r>
      <w:r w:rsidRPr="009E538C">
        <w:rPr>
          <w:rFonts w:ascii="Arial" w:hAnsi="Arial" w:cs="Arial"/>
        </w:rPr>
        <w:t>.</w:t>
      </w:r>
    </w:p>
    <w:p w:rsidR="009E538C" w:rsidRPr="009E538C" w:rsidRDefault="009E538C" w:rsidP="009E538C">
      <w:pPr>
        <w:spacing w:after="0"/>
        <w:ind w:left="360"/>
        <w:rPr>
          <w:rFonts w:ascii="Arial" w:hAnsi="Arial" w:cs="Arial"/>
        </w:rPr>
      </w:pPr>
      <w:r>
        <w:rPr>
          <w:rFonts w:ascii="Arial" w:hAnsi="Arial" w:cs="Arial"/>
        </w:rPr>
        <w:t xml:space="preserve">Also shared that Kaia Tollefson mention </w:t>
      </w:r>
      <w:r w:rsidRPr="009E538C">
        <w:rPr>
          <w:rFonts w:ascii="Arial" w:hAnsi="Arial" w:cs="Arial"/>
        </w:rPr>
        <w:t>restarting Critical Friends Group as one way of facilitating difficult conversations. 50 people have been through training. If each of those invited 2 more, we could reach everyone. If we are to move forward on issues of diversity and inclusivity, we need to have conversations. We have people</w:t>
      </w:r>
      <w:r>
        <w:rPr>
          <w:rFonts w:ascii="Arial" w:hAnsi="Arial" w:cs="Arial"/>
        </w:rPr>
        <w:t xml:space="preserve"> with expertise, we should utilize them and begin the conversations</w:t>
      </w:r>
      <w:r w:rsidRPr="009E538C">
        <w:rPr>
          <w:rFonts w:ascii="Arial" w:hAnsi="Arial" w:cs="Arial"/>
        </w:rPr>
        <w:t>. We don’t need to have people coming in and telling us to have conversations with each other. Take someone to lunch. We can begin to have those conversations, build bridges and go successfully into the future.</w:t>
      </w:r>
    </w:p>
    <w:p w:rsidR="00427283" w:rsidRDefault="009E538C" w:rsidP="00427283">
      <w:pPr>
        <w:spacing w:after="0"/>
        <w:ind w:left="360"/>
        <w:rPr>
          <w:rFonts w:ascii="Arial" w:hAnsi="Arial" w:cs="Arial"/>
        </w:rPr>
      </w:pPr>
      <w:r>
        <w:rPr>
          <w:rFonts w:ascii="Arial" w:hAnsi="Arial" w:cs="Arial"/>
        </w:rPr>
        <w:t xml:space="preserve">Announced </w:t>
      </w:r>
      <w:r w:rsidRPr="009E538C">
        <w:rPr>
          <w:rFonts w:ascii="Arial" w:hAnsi="Arial" w:cs="Arial"/>
        </w:rPr>
        <w:t xml:space="preserve">Rosario Cuevas, </w:t>
      </w:r>
      <w:r>
        <w:rPr>
          <w:rFonts w:ascii="Arial" w:hAnsi="Arial" w:cs="Arial"/>
        </w:rPr>
        <w:t xml:space="preserve">representing the </w:t>
      </w:r>
      <w:r w:rsidRPr="009E538C">
        <w:rPr>
          <w:rFonts w:ascii="Arial" w:hAnsi="Arial" w:cs="Arial"/>
        </w:rPr>
        <w:t xml:space="preserve">Staff Council, </w:t>
      </w:r>
      <w:r w:rsidR="00916662">
        <w:rPr>
          <w:rFonts w:ascii="Arial" w:hAnsi="Arial" w:cs="Arial"/>
        </w:rPr>
        <w:t xml:space="preserve">asking faculty to serve for selection process for this year’s outstanding staff award. </w:t>
      </w:r>
      <w:r w:rsidRPr="009E538C">
        <w:rPr>
          <w:rFonts w:ascii="Arial" w:hAnsi="Arial" w:cs="Arial"/>
        </w:rPr>
        <w:t>Selection process will take place March 5-12. Contact Virgil, Steve Stratton or Jeannette Edwards if interested in serving.</w:t>
      </w:r>
    </w:p>
    <w:p w:rsidR="00916662" w:rsidRPr="002E704A" w:rsidRDefault="00916662" w:rsidP="00427283">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Continuing Business</w:t>
      </w:r>
    </w:p>
    <w:p w:rsidR="00427283" w:rsidRDefault="00427283" w:rsidP="00353BF4">
      <w:pPr>
        <w:spacing w:after="0"/>
        <w:ind w:left="360"/>
        <w:rPr>
          <w:rFonts w:ascii="Arial" w:hAnsi="Arial" w:cs="Arial"/>
        </w:rPr>
      </w:pPr>
      <w:r>
        <w:rPr>
          <w:rFonts w:ascii="Arial" w:hAnsi="Arial" w:cs="Arial"/>
        </w:rPr>
        <w:t xml:space="preserve">SP 17-xx Language </w:t>
      </w:r>
      <w:r w:rsidRPr="00427283">
        <w:rPr>
          <w:rFonts w:ascii="Arial" w:hAnsi="Arial" w:cs="Arial"/>
        </w:rPr>
        <w:t>Graduation Requirements (second reading)</w:t>
      </w:r>
    </w:p>
    <w:p w:rsidR="00353BF4" w:rsidRDefault="00916662" w:rsidP="00353BF4">
      <w:pPr>
        <w:spacing w:after="0"/>
        <w:ind w:left="360"/>
        <w:rPr>
          <w:rFonts w:ascii="Arial" w:hAnsi="Arial" w:cs="Arial"/>
        </w:rPr>
      </w:pPr>
      <w:r>
        <w:rPr>
          <w:rFonts w:ascii="Arial" w:hAnsi="Arial" w:cs="Arial"/>
        </w:rPr>
        <w:t>Brought to the floor by the Curriculum Committee</w:t>
      </w:r>
    </w:p>
    <w:p w:rsidR="00916662" w:rsidRDefault="00916662" w:rsidP="00353BF4">
      <w:pPr>
        <w:spacing w:after="0"/>
        <w:ind w:left="360"/>
        <w:rPr>
          <w:rFonts w:ascii="Arial" w:hAnsi="Arial" w:cs="Arial"/>
        </w:rPr>
      </w:pPr>
      <w:r>
        <w:rPr>
          <w:rFonts w:ascii="Arial" w:hAnsi="Arial" w:cs="Arial"/>
        </w:rPr>
        <w:t xml:space="preserve">Discussion: </w:t>
      </w:r>
      <w:r w:rsidR="002E2D02">
        <w:rPr>
          <w:rFonts w:ascii="Arial" w:hAnsi="Arial" w:cs="Arial"/>
        </w:rPr>
        <w:t>Friendly amendment –</w:t>
      </w:r>
      <w:r w:rsidR="00DB1EB9">
        <w:rPr>
          <w:rFonts w:ascii="Arial" w:hAnsi="Arial" w:cs="Arial"/>
        </w:rPr>
        <w:t xml:space="preserve"> Item #7 “</w:t>
      </w:r>
      <w:r w:rsidR="002E2D02">
        <w:rPr>
          <w:rFonts w:ascii="Arial" w:hAnsi="Arial" w:cs="Arial"/>
        </w:rPr>
        <w:t>pending approval by Chair of Global Languages and Cultures” to add clarification as to which “Chair”. Accepted.</w:t>
      </w:r>
    </w:p>
    <w:p w:rsidR="00DB1EB9" w:rsidRDefault="002E2D02" w:rsidP="00353BF4">
      <w:pPr>
        <w:spacing w:after="0"/>
        <w:ind w:left="360"/>
        <w:rPr>
          <w:rFonts w:ascii="Arial" w:hAnsi="Arial" w:cs="Arial"/>
        </w:rPr>
      </w:pPr>
      <w:r>
        <w:rPr>
          <w:rFonts w:ascii="Arial" w:hAnsi="Arial" w:cs="Arial"/>
        </w:rPr>
        <w:t xml:space="preserve">Friendly amendment – </w:t>
      </w:r>
      <w:r w:rsidR="00DB1EB9">
        <w:rPr>
          <w:rFonts w:ascii="Arial" w:hAnsi="Arial" w:cs="Arial"/>
        </w:rPr>
        <w:t xml:space="preserve">Item #7: </w:t>
      </w:r>
      <w:r>
        <w:rPr>
          <w:rFonts w:ascii="Arial" w:hAnsi="Arial" w:cs="Arial"/>
        </w:rPr>
        <w:t>“</w:t>
      </w:r>
      <w:r w:rsidR="00DB1EB9">
        <w:rPr>
          <w:rFonts w:ascii="Arial" w:hAnsi="Arial" w:cs="Arial"/>
        </w:rPr>
        <w:t xml:space="preserve">the language of instruction at the school was other than English” to eliminate “in a language” this should allow for test to prove proficiency </w:t>
      </w:r>
    </w:p>
    <w:p w:rsidR="00916662" w:rsidRDefault="00916662" w:rsidP="00353BF4">
      <w:pPr>
        <w:spacing w:after="0"/>
        <w:ind w:left="360"/>
        <w:rPr>
          <w:rFonts w:ascii="Arial" w:hAnsi="Arial" w:cs="Arial"/>
        </w:rPr>
      </w:pPr>
      <w:r>
        <w:rPr>
          <w:rFonts w:ascii="Arial" w:hAnsi="Arial" w:cs="Arial"/>
        </w:rPr>
        <w:t>Vote: 41 = YES, 2 = NO, 5 = Abstain</w:t>
      </w:r>
    </w:p>
    <w:p w:rsidR="00B70D34" w:rsidRPr="00916662" w:rsidRDefault="00916662" w:rsidP="00353BF4">
      <w:pPr>
        <w:spacing w:after="0"/>
        <w:ind w:left="360"/>
        <w:rPr>
          <w:rFonts w:ascii="Arial" w:hAnsi="Arial" w:cs="Arial"/>
          <w:i/>
        </w:rPr>
      </w:pPr>
      <w:r w:rsidRPr="00916662">
        <w:rPr>
          <w:rFonts w:ascii="Arial" w:hAnsi="Arial" w:cs="Arial"/>
          <w:i/>
        </w:rPr>
        <w:t>Policy Passed</w:t>
      </w:r>
    </w:p>
    <w:p w:rsidR="00916662" w:rsidRDefault="00916662" w:rsidP="00353BF4">
      <w:pPr>
        <w:spacing w:after="0"/>
        <w:ind w:left="360"/>
        <w:rPr>
          <w:rFonts w:ascii="Arial" w:hAnsi="Arial" w:cs="Arial"/>
        </w:rPr>
      </w:pPr>
    </w:p>
    <w:p w:rsidR="00B70D34" w:rsidRDefault="00427283" w:rsidP="00353BF4">
      <w:pPr>
        <w:spacing w:after="0"/>
        <w:ind w:left="360"/>
        <w:rPr>
          <w:rFonts w:ascii="Arial" w:hAnsi="Arial" w:cs="Arial"/>
        </w:rPr>
      </w:pPr>
      <w:r>
        <w:rPr>
          <w:rFonts w:ascii="Arial" w:hAnsi="Arial" w:cs="Arial"/>
        </w:rPr>
        <w:t>SP 17-xx</w:t>
      </w:r>
      <w:r w:rsidRPr="00427283">
        <w:rPr>
          <w:rFonts w:ascii="Arial" w:hAnsi="Arial" w:cs="Arial"/>
        </w:rPr>
        <w:t xml:space="preserve"> Multicultural Graduation Requirement (second reading)</w:t>
      </w:r>
    </w:p>
    <w:p w:rsidR="00916662" w:rsidRPr="00916662" w:rsidRDefault="00916662" w:rsidP="00916662">
      <w:pPr>
        <w:spacing w:after="0"/>
        <w:ind w:left="360"/>
        <w:rPr>
          <w:rFonts w:ascii="Arial" w:hAnsi="Arial" w:cs="Arial"/>
        </w:rPr>
      </w:pPr>
      <w:r w:rsidRPr="00916662">
        <w:rPr>
          <w:rFonts w:ascii="Arial" w:hAnsi="Arial" w:cs="Arial"/>
        </w:rPr>
        <w:t>Brought to the floor by the Curriculum Committee</w:t>
      </w:r>
    </w:p>
    <w:p w:rsidR="00EE5450" w:rsidRDefault="00916662" w:rsidP="00916662">
      <w:pPr>
        <w:spacing w:after="0"/>
        <w:ind w:left="360"/>
        <w:rPr>
          <w:rFonts w:ascii="Arial" w:hAnsi="Arial" w:cs="Arial"/>
        </w:rPr>
      </w:pPr>
      <w:r w:rsidRPr="00916662">
        <w:rPr>
          <w:rFonts w:ascii="Arial" w:hAnsi="Arial" w:cs="Arial"/>
        </w:rPr>
        <w:t>Discussion:</w:t>
      </w:r>
      <w:r w:rsidR="00DB1EB9">
        <w:rPr>
          <w:rFonts w:ascii="Arial" w:hAnsi="Arial" w:cs="Arial"/>
        </w:rPr>
        <w:t xml:space="preserve"> Question regarding transfer students was raised. Monica Rivas responded that if there is an articulation, course equivalent to a course we have approved, it will automatically be accepted. If the transfer student has something else, then a form would need to be submitted.</w:t>
      </w:r>
    </w:p>
    <w:p w:rsidR="00916662" w:rsidRDefault="00916662" w:rsidP="00916662">
      <w:pPr>
        <w:spacing w:after="0"/>
        <w:ind w:left="360"/>
        <w:rPr>
          <w:rFonts w:ascii="Arial" w:hAnsi="Arial" w:cs="Arial"/>
        </w:rPr>
      </w:pPr>
      <w:r>
        <w:rPr>
          <w:rFonts w:ascii="Arial" w:hAnsi="Arial" w:cs="Arial"/>
        </w:rPr>
        <w:t>Vote: 39 = YES, 6= NO, 3 = Abstain</w:t>
      </w:r>
    </w:p>
    <w:p w:rsidR="00916662" w:rsidRPr="00916662" w:rsidRDefault="00916662" w:rsidP="00916662">
      <w:pPr>
        <w:spacing w:after="0"/>
        <w:ind w:left="360"/>
        <w:rPr>
          <w:rFonts w:ascii="Arial" w:hAnsi="Arial" w:cs="Arial"/>
          <w:i/>
        </w:rPr>
      </w:pPr>
      <w:r w:rsidRPr="00916662">
        <w:rPr>
          <w:rFonts w:ascii="Arial" w:hAnsi="Arial" w:cs="Arial"/>
          <w:i/>
        </w:rPr>
        <w:t>Policy Passed</w:t>
      </w:r>
    </w:p>
    <w:p w:rsidR="00916662" w:rsidRPr="00916662" w:rsidRDefault="00916662" w:rsidP="00916662">
      <w:pPr>
        <w:spacing w:after="0"/>
        <w:ind w:left="360"/>
        <w:rPr>
          <w:rFonts w:ascii="Arial" w:hAnsi="Arial" w:cs="Arial"/>
        </w:rPr>
      </w:pPr>
    </w:p>
    <w:p w:rsidR="00F009EB" w:rsidRPr="00EE5450" w:rsidRDefault="00225F86" w:rsidP="00EE5450">
      <w:pPr>
        <w:ind w:left="360"/>
        <w:rPr>
          <w:rFonts w:ascii="Arial" w:hAnsi="Arial" w:cs="Arial"/>
          <w:b/>
          <w:u w:val="single"/>
        </w:rPr>
      </w:pPr>
      <w:r>
        <w:rPr>
          <w:rFonts w:ascii="Arial" w:hAnsi="Arial" w:cs="Arial"/>
          <w:b/>
          <w:u w:val="single"/>
        </w:rPr>
        <w:t>New Business</w:t>
      </w:r>
    </w:p>
    <w:p w:rsidR="00173F5F" w:rsidRDefault="007A79A8" w:rsidP="00F009EB">
      <w:pPr>
        <w:spacing w:after="0"/>
        <w:ind w:left="360"/>
        <w:rPr>
          <w:rFonts w:ascii="Arial" w:hAnsi="Arial" w:cs="Arial"/>
        </w:rPr>
      </w:pPr>
      <w:r>
        <w:rPr>
          <w:rFonts w:ascii="Arial" w:hAnsi="Arial" w:cs="Arial"/>
        </w:rPr>
        <w:t>SP 17-xx</w:t>
      </w:r>
      <w:r w:rsidRPr="007A79A8">
        <w:rPr>
          <w:rFonts w:ascii="Arial" w:hAnsi="Arial" w:cs="Arial"/>
        </w:rPr>
        <w:t>: University Retention, Tenure, and Promotion</w:t>
      </w:r>
    </w:p>
    <w:p w:rsidR="007A79A8" w:rsidRDefault="00916662" w:rsidP="00353BF4">
      <w:pPr>
        <w:spacing w:after="0"/>
        <w:ind w:left="360"/>
        <w:rPr>
          <w:rFonts w:ascii="Arial" w:hAnsi="Arial" w:cs="Arial"/>
        </w:rPr>
      </w:pPr>
      <w:r>
        <w:rPr>
          <w:rFonts w:ascii="Arial" w:hAnsi="Arial" w:cs="Arial"/>
        </w:rPr>
        <w:t>Brought to the floor by Faculty Affairs, Stephen Clarke</w:t>
      </w:r>
    </w:p>
    <w:p w:rsidR="00DB1EB9" w:rsidRDefault="00F324B7" w:rsidP="00353BF4">
      <w:pPr>
        <w:spacing w:after="0"/>
        <w:ind w:left="360"/>
        <w:rPr>
          <w:rFonts w:ascii="Arial" w:hAnsi="Arial" w:cs="Arial"/>
        </w:rPr>
      </w:pPr>
      <w:hyperlink r:id="rId8" w:history="1">
        <w:proofErr w:type="spellStart"/>
        <w:r w:rsidR="00DB1EB9" w:rsidRPr="00DB1EB9">
          <w:rPr>
            <w:rStyle w:val="Hyperlink"/>
            <w:rFonts w:ascii="Arial" w:hAnsi="Arial" w:cs="Arial"/>
          </w:rPr>
          <w:t>PowerPointPresentation</w:t>
        </w:r>
        <w:proofErr w:type="spellEnd"/>
      </w:hyperlink>
    </w:p>
    <w:p w:rsidR="00916662" w:rsidRDefault="00916662" w:rsidP="00353BF4">
      <w:pPr>
        <w:spacing w:after="0"/>
        <w:ind w:left="360"/>
        <w:rPr>
          <w:rFonts w:ascii="Arial" w:hAnsi="Arial" w:cs="Arial"/>
        </w:rPr>
      </w:pPr>
      <w:r>
        <w:rPr>
          <w:rFonts w:ascii="Arial" w:hAnsi="Arial" w:cs="Arial"/>
        </w:rPr>
        <w:t>Discussion:</w:t>
      </w:r>
      <w:r w:rsidR="00DB1EB9">
        <w:rPr>
          <w:rFonts w:ascii="Arial" w:hAnsi="Arial" w:cs="Arial"/>
        </w:rPr>
        <w:t xml:space="preserve"> Concerns raised about “raising bar so high for early tenure and promotion” Response was that rationale is that there is value in letting the entire cycle, number of years </w:t>
      </w:r>
      <w:r w:rsidR="00DB1EB9">
        <w:rPr>
          <w:rFonts w:ascii="Arial" w:hAnsi="Arial" w:cs="Arial"/>
        </w:rPr>
        <w:lastRenderedPageBreak/>
        <w:t>play out. Part of earning tenure is consistency over a certain number of years. If the number of years are reduced, then the bar should be higher, was the consensus of the committee.</w:t>
      </w:r>
    </w:p>
    <w:p w:rsidR="00DB1EB9" w:rsidRDefault="00BA6968" w:rsidP="00353BF4">
      <w:pPr>
        <w:spacing w:after="0"/>
        <w:ind w:left="360"/>
        <w:rPr>
          <w:rFonts w:ascii="Arial" w:hAnsi="Arial" w:cs="Arial"/>
        </w:rPr>
      </w:pPr>
      <w:r>
        <w:rPr>
          <w:rFonts w:ascii="Arial" w:hAnsi="Arial" w:cs="Arial"/>
        </w:rPr>
        <w:t>Additional concern raised in relation to raising the bar was that it may “lead to ratings inflation without solving the problem.” Also noted that we are seeing a lot more of post-tenure review, but we have no standards for that. Jose Alamillo responded that PTR will be dealing that issue.</w:t>
      </w:r>
    </w:p>
    <w:p w:rsidR="00BA6968" w:rsidRDefault="00BA6968" w:rsidP="00353BF4">
      <w:pPr>
        <w:spacing w:after="0"/>
        <w:ind w:left="360"/>
        <w:rPr>
          <w:rFonts w:ascii="Arial" w:hAnsi="Arial" w:cs="Arial"/>
        </w:rPr>
      </w:pPr>
      <w:r>
        <w:rPr>
          <w:rFonts w:ascii="Arial" w:hAnsi="Arial" w:cs="Arial"/>
        </w:rPr>
        <w:t xml:space="preserve">Concern with deadlines was raised – referred to Faculty Affairs Office. </w:t>
      </w:r>
    </w:p>
    <w:p w:rsidR="00BA6968" w:rsidRDefault="00BA6968" w:rsidP="00353BF4">
      <w:pPr>
        <w:spacing w:after="0"/>
        <w:ind w:left="360"/>
        <w:rPr>
          <w:rFonts w:ascii="Arial" w:hAnsi="Arial" w:cs="Arial"/>
        </w:rPr>
      </w:pPr>
      <w:r>
        <w:rPr>
          <w:rFonts w:ascii="Arial" w:hAnsi="Arial" w:cs="Arial"/>
        </w:rPr>
        <w:t xml:space="preserve">Concern raised about “thinking carefully about when, why, and how we support early tenure….some programs do not have PPS and the University Policy is where guidance is provided – need information about philosophy in document. This concern was echoed by two other faculty “don’t like the idea of removing philosophy of what we consider scholastic and creative activities.” And suggested adding comment about teaching and service philosophy. </w:t>
      </w:r>
    </w:p>
    <w:p w:rsidR="00BA6968" w:rsidRDefault="00BA6968" w:rsidP="00353BF4">
      <w:pPr>
        <w:spacing w:after="0"/>
        <w:ind w:left="360"/>
        <w:rPr>
          <w:rFonts w:ascii="Arial" w:hAnsi="Arial" w:cs="Arial"/>
        </w:rPr>
      </w:pPr>
      <w:r>
        <w:rPr>
          <w:rFonts w:ascii="Arial" w:hAnsi="Arial" w:cs="Arial"/>
        </w:rPr>
        <w:t>Suggestion to remove “second semester” … occasionally faculty stat a little late.</w:t>
      </w:r>
    </w:p>
    <w:p w:rsidR="00944192" w:rsidRDefault="00944192" w:rsidP="00353BF4">
      <w:pPr>
        <w:spacing w:after="0"/>
        <w:ind w:left="360"/>
        <w:rPr>
          <w:rFonts w:ascii="Arial" w:hAnsi="Arial" w:cs="Arial"/>
        </w:rPr>
      </w:pPr>
      <w:r>
        <w:rPr>
          <w:rFonts w:ascii="Arial" w:hAnsi="Arial" w:cs="Arial"/>
        </w:rPr>
        <w:t>Concern raised about someone receiving 4s and 3s down the line, does this leave open the possibility that the ground shifts from under them and they get 3s and a 2 in the end? Stephen Clarke indicated that the committee will review that.</w:t>
      </w:r>
    </w:p>
    <w:p w:rsidR="00916662" w:rsidRPr="00916662" w:rsidRDefault="00916662" w:rsidP="00353BF4">
      <w:pPr>
        <w:spacing w:after="0"/>
        <w:ind w:left="360"/>
        <w:rPr>
          <w:rFonts w:ascii="Arial" w:hAnsi="Arial" w:cs="Arial"/>
          <w:i/>
        </w:rPr>
      </w:pPr>
      <w:r w:rsidRPr="00916662">
        <w:rPr>
          <w:rFonts w:ascii="Arial" w:hAnsi="Arial" w:cs="Arial"/>
          <w:i/>
        </w:rPr>
        <w:t>Policy will go forward for second reading</w:t>
      </w:r>
    </w:p>
    <w:p w:rsidR="00916662" w:rsidRDefault="00916662" w:rsidP="00353BF4">
      <w:pPr>
        <w:spacing w:after="0"/>
        <w:ind w:left="360"/>
        <w:rPr>
          <w:rFonts w:ascii="Arial" w:hAnsi="Arial" w:cs="Arial"/>
        </w:rPr>
      </w:pPr>
    </w:p>
    <w:p w:rsidR="00027DC8" w:rsidRDefault="007A79A8" w:rsidP="00353BF4">
      <w:pPr>
        <w:spacing w:after="0"/>
        <w:ind w:left="360"/>
        <w:rPr>
          <w:rFonts w:ascii="Arial" w:hAnsi="Arial" w:cs="Arial"/>
        </w:rPr>
      </w:pPr>
      <w:r>
        <w:rPr>
          <w:rFonts w:ascii="Arial" w:hAnsi="Arial" w:cs="Arial"/>
        </w:rPr>
        <w:t>SP 17-xx</w:t>
      </w:r>
      <w:r w:rsidRPr="007A79A8">
        <w:rPr>
          <w:rFonts w:ascii="Arial" w:hAnsi="Arial" w:cs="Arial"/>
        </w:rPr>
        <w:t>: Unit Load Policy</w:t>
      </w:r>
      <w:r w:rsidR="00027DC8">
        <w:rPr>
          <w:rFonts w:ascii="Arial" w:hAnsi="Arial" w:cs="Arial"/>
        </w:rPr>
        <w:t xml:space="preserve"> </w:t>
      </w:r>
    </w:p>
    <w:p w:rsidR="00916662" w:rsidRDefault="00916662" w:rsidP="00353BF4">
      <w:pPr>
        <w:spacing w:after="0"/>
        <w:ind w:left="360"/>
        <w:rPr>
          <w:rFonts w:ascii="Arial" w:hAnsi="Arial" w:cs="Arial"/>
        </w:rPr>
      </w:pPr>
      <w:r>
        <w:rPr>
          <w:rFonts w:ascii="Arial" w:hAnsi="Arial" w:cs="Arial"/>
        </w:rPr>
        <w:t>Brought to the floor by the SAPP, Brian Thoms</w:t>
      </w:r>
    </w:p>
    <w:p w:rsidR="00916662" w:rsidRDefault="00916662" w:rsidP="00353BF4">
      <w:pPr>
        <w:spacing w:after="0"/>
        <w:ind w:left="360"/>
        <w:rPr>
          <w:rFonts w:ascii="Arial" w:hAnsi="Arial" w:cs="Arial"/>
        </w:rPr>
      </w:pPr>
      <w:r>
        <w:rPr>
          <w:rFonts w:ascii="Arial" w:hAnsi="Arial" w:cs="Arial"/>
        </w:rPr>
        <w:t>Discussion: None</w:t>
      </w:r>
    </w:p>
    <w:p w:rsidR="00916662" w:rsidRPr="00916662" w:rsidRDefault="00916662" w:rsidP="00353BF4">
      <w:pPr>
        <w:spacing w:after="0"/>
        <w:ind w:left="360"/>
        <w:rPr>
          <w:rFonts w:ascii="Arial" w:hAnsi="Arial" w:cs="Arial"/>
          <w:i/>
        </w:rPr>
      </w:pPr>
      <w:r w:rsidRPr="00916662">
        <w:rPr>
          <w:rFonts w:ascii="Arial" w:hAnsi="Arial" w:cs="Arial"/>
          <w:i/>
        </w:rPr>
        <w:t>Policy will go forward for second reading</w:t>
      </w:r>
    </w:p>
    <w:p w:rsidR="00027DC8" w:rsidRPr="00027DC8" w:rsidRDefault="00027DC8" w:rsidP="00353BF4">
      <w:pPr>
        <w:spacing w:after="0"/>
        <w:ind w:left="360"/>
        <w:rPr>
          <w:rFonts w:ascii="Arial" w:hAnsi="Arial" w:cs="Arial"/>
        </w:rPr>
      </w:pPr>
    </w:p>
    <w:p w:rsidR="00225F86" w:rsidRDefault="00225F86" w:rsidP="00225F86">
      <w:pPr>
        <w:ind w:left="360"/>
        <w:rPr>
          <w:rFonts w:ascii="Arial" w:hAnsi="Arial" w:cs="Arial"/>
          <w:b/>
          <w:u w:val="single"/>
        </w:rPr>
      </w:pPr>
      <w:r>
        <w:rPr>
          <w:rFonts w:ascii="Arial" w:hAnsi="Arial" w:cs="Arial"/>
          <w:b/>
          <w:u w:val="single"/>
        </w:rPr>
        <w:t xml:space="preserve">Reports from Senate Committees </w:t>
      </w:r>
    </w:p>
    <w:p w:rsidR="00765FDF" w:rsidRDefault="00765FDF" w:rsidP="007D7A30">
      <w:pPr>
        <w:spacing w:after="0"/>
        <w:ind w:left="360"/>
        <w:rPr>
          <w:rFonts w:ascii="Arial" w:hAnsi="Arial" w:cs="Arial"/>
        </w:rPr>
      </w:pPr>
      <w:r>
        <w:rPr>
          <w:rFonts w:ascii="Arial" w:hAnsi="Arial" w:cs="Arial"/>
        </w:rPr>
        <w:t>General Education</w:t>
      </w:r>
      <w:r w:rsidR="007D7A30">
        <w:rPr>
          <w:rFonts w:ascii="Arial" w:hAnsi="Arial" w:cs="Arial"/>
        </w:rPr>
        <w:t xml:space="preserve"> Committee – </w:t>
      </w:r>
      <w:r w:rsidR="007A79A8">
        <w:rPr>
          <w:rFonts w:ascii="Arial" w:hAnsi="Arial" w:cs="Arial"/>
        </w:rPr>
        <w:t>No report</w:t>
      </w:r>
      <w:r w:rsidRPr="00765FDF">
        <w:rPr>
          <w:rFonts w:ascii="Arial" w:hAnsi="Arial" w:cs="Arial"/>
        </w:rPr>
        <w:t xml:space="preserve"> </w:t>
      </w:r>
    </w:p>
    <w:p w:rsidR="007A79A8" w:rsidRDefault="007A79A8" w:rsidP="007D7A30">
      <w:pPr>
        <w:spacing w:after="0"/>
        <w:ind w:left="360"/>
        <w:rPr>
          <w:rFonts w:ascii="Arial" w:hAnsi="Arial" w:cs="Arial"/>
        </w:rPr>
      </w:pPr>
    </w:p>
    <w:p w:rsidR="00765FDF" w:rsidRDefault="00765FDF" w:rsidP="007D7A30">
      <w:pPr>
        <w:spacing w:after="0"/>
        <w:ind w:left="360"/>
        <w:rPr>
          <w:rFonts w:ascii="Arial" w:hAnsi="Arial" w:cs="Arial"/>
        </w:rPr>
      </w:pPr>
      <w:r>
        <w:rPr>
          <w:rFonts w:ascii="Arial" w:hAnsi="Arial" w:cs="Arial"/>
        </w:rPr>
        <w:t xml:space="preserve">Curriculum Committee – </w:t>
      </w:r>
      <w:r w:rsidR="007A79A8">
        <w:rPr>
          <w:rFonts w:ascii="Arial" w:hAnsi="Arial" w:cs="Arial"/>
        </w:rPr>
        <w:t>No report</w:t>
      </w:r>
      <w:r w:rsidR="00AE67D3">
        <w:rPr>
          <w:rFonts w:ascii="Arial" w:hAnsi="Arial" w:cs="Arial"/>
        </w:rPr>
        <w:t xml:space="preserve"> </w:t>
      </w:r>
    </w:p>
    <w:p w:rsidR="00AE67D3" w:rsidRDefault="00AE67D3" w:rsidP="007D7A30">
      <w:pPr>
        <w:spacing w:after="0"/>
        <w:ind w:left="360"/>
        <w:rPr>
          <w:rFonts w:ascii="Arial" w:hAnsi="Arial" w:cs="Arial"/>
        </w:rPr>
      </w:pPr>
    </w:p>
    <w:p w:rsidR="00AC5B48" w:rsidRDefault="007A79A8" w:rsidP="007D7A30">
      <w:pPr>
        <w:spacing w:after="0"/>
        <w:ind w:left="360"/>
        <w:rPr>
          <w:rFonts w:ascii="Arial" w:hAnsi="Arial" w:cs="Arial"/>
        </w:rPr>
      </w:pPr>
      <w:r>
        <w:rPr>
          <w:rFonts w:ascii="Arial" w:hAnsi="Arial" w:cs="Arial"/>
        </w:rPr>
        <w:t>Professional Leave - No</w:t>
      </w:r>
      <w:r w:rsidR="00AC5B48">
        <w:rPr>
          <w:rFonts w:ascii="Arial" w:hAnsi="Arial" w:cs="Arial"/>
        </w:rPr>
        <w:t xml:space="preserve"> report</w:t>
      </w:r>
    </w:p>
    <w:p w:rsidR="00390C72" w:rsidRDefault="00390C72" w:rsidP="007D7A30">
      <w:pPr>
        <w:spacing w:after="0"/>
        <w:ind w:left="360"/>
        <w:rPr>
          <w:rFonts w:ascii="Arial" w:hAnsi="Arial" w:cs="Arial"/>
        </w:rPr>
      </w:pPr>
    </w:p>
    <w:p w:rsidR="00390C72" w:rsidRDefault="00AC5B48" w:rsidP="000702F2">
      <w:pPr>
        <w:spacing w:after="0"/>
        <w:ind w:left="1080" w:hanging="720"/>
        <w:rPr>
          <w:rFonts w:ascii="Arial" w:hAnsi="Arial" w:cs="Arial"/>
        </w:rPr>
      </w:pPr>
      <w:r>
        <w:rPr>
          <w:rFonts w:ascii="Arial" w:hAnsi="Arial" w:cs="Arial"/>
        </w:rPr>
        <w:t xml:space="preserve">Faculty Affairs: </w:t>
      </w:r>
      <w:r w:rsidR="007A79A8" w:rsidRPr="007A79A8">
        <w:rPr>
          <w:rFonts w:ascii="Arial" w:hAnsi="Arial" w:cs="Arial"/>
        </w:rPr>
        <w:t>S. Clarke – we’ll continue looking at policy discussed above. Next item is temporary counselor evaluation policy, and from there, post-tenure review policy.</w:t>
      </w:r>
    </w:p>
    <w:p w:rsidR="007A79A8" w:rsidRPr="00AC5B48" w:rsidRDefault="007A79A8" w:rsidP="00AC5B48">
      <w:pPr>
        <w:spacing w:after="0"/>
        <w:ind w:left="360"/>
        <w:rPr>
          <w:rFonts w:ascii="Arial" w:hAnsi="Arial" w:cs="Arial"/>
        </w:rPr>
      </w:pPr>
    </w:p>
    <w:p w:rsidR="00F009EB" w:rsidRDefault="00AC5B48" w:rsidP="00225F86">
      <w:pPr>
        <w:ind w:left="360"/>
        <w:rPr>
          <w:rFonts w:ascii="Arial" w:hAnsi="Arial" w:cs="Arial"/>
        </w:rPr>
      </w:pPr>
      <w:r>
        <w:rPr>
          <w:rFonts w:ascii="Arial" w:hAnsi="Arial" w:cs="Arial"/>
        </w:rPr>
        <w:t>Fiscal Policies: No report</w:t>
      </w:r>
    </w:p>
    <w:p w:rsidR="00AC5B48" w:rsidRDefault="00AC5B48" w:rsidP="000702F2">
      <w:pPr>
        <w:spacing w:after="0"/>
        <w:ind w:left="720" w:hanging="360"/>
        <w:rPr>
          <w:rFonts w:ascii="Arial" w:hAnsi="Arial" w:cs="Arial"/>
        </w:rPr>
      </w:pPr>
      <w:r>
        <w:rPr>
          <w:rFonts w:ascii="Arial" w:hAnsi="Arial" w:cs="Arial"/>
        </w:rPr>
        <w:t xml:space="preserve">Committee on Committees: </w:t>
      </w:r>
      <w:r w:rsidR="007A79A8" w:rsidRPr="007A79A8">
        <w:rPr>
          <w:rFonts w:ascii="Arial" w:hAnsi="Arial" w:cs="Arial"/>
        </w:rPr>
        <w:t>D. Hoffman. Call will go out today for call for nominations for executive officers for senate – Chair, Vice Chair, Secretary. Nominations close March 5. Platfor</w:t>
      </w:r>
      <w:r w:rsidR="000702F2">
        <w:rPr>
          <w:rFonts w:ascii="Arial" w:hAnsi="Arial" w:cs="Arial"/>
        </w:rPr>
        <w:t xml:space="preserve">m statements needed by March 15. Next senate meeting (March 27), </w:t>
      </w:r>
      <w:r w:rsidR="007A79A8" w:rsidRPr="007A79A8">
        <w:rPr>
          <w:rFonts w:ascii="Arial" w:hAnsi="Arial" w:cs="Arial"/>
        </w:rPr>
        <w:t>nominees will hold platform reading/ Q&amp;A</w:t>
      </w:r>
      <w:r w:rsidR="000702F2">
        <w:rPr>
          <w:rFonts w:ascii="Arial" w:hAnsi="Arial" w:cs="Arial"/>
        </w:rPr>
        <w:t xml:space="preserve"> during community time</w:t>
      </w:r>
      <w:r w:rsidR="007A79A8" w:rsidRPr="007A79A8">
        <w:rPr>
          <w:rFonts w:ascii="Arial" w:hAnsi="Arial" w:cs="Arial"/>
        </w:rPr>
        <w:t>. Elections start on</w:t>
      </w:r>
      <w:r w:rsidR="000702F2">
        <w:rPr>
          <w:rFonts w:ascii="Arial" w:hAnsi="Arial" w:cs="Arial"/>
        </w:rPr>
        <w:t xml:space="preserve"> March</w:t>
      </w:r>
      <w:r w:rsidR="007A79A8" w:rsidRPr="007A79A8">
        <w:rPr>
          <w:rFonts w:ascii="Arial" w:hAnsi="Arial" w:cs="Arial"/>
        </w:rPr>
        <w:t xml:space="preserve"> 28th. If you’re considering running, </w:t>
      </w:r>
      <w:r w:rsidR="000702F2">
        <w:rPr>
          <w:rFonts w:ascii="Arial" w:hAnsi="Arial" w:cs="Arial"/>
        </w:rPr>
        <w:t>submit your name now!</w:t>
      </w:r>
    </w:p>
    <w:p w:rsidR="007A79A8" w:rsidRDefault="007A79A8" w:rsidP="007A79A8">
      <w:pPr>
        <w:spacing w:after="0"/>
        <w:ind w:left="360"/>
        <w:rPr>
          <w:rFonts w:ascii="Arial" w:hAnsi="Arial" w:cs="Arial"/>
        </w:rPr>
      </w:pPr>
    </w:p>
    <w:p w:rsidR="00AC5B48" w:rsidRDefault="00AC5B48" w:rsidP="00225F86">
      <w:pPr>
        <w:ind w:left="360"/>
        <w:rPr>
          <w:rFonts w:ascii="Arial" w:hAnsi="Arial" w:cs="Arial"/>
        </w:rPr>
      </w:pPr>
      <w:r>
        <w:rPr>
          <w:rFonts w:ascii="Arial" w:hAnsi="Arial" w:cs="Arial"/>
        </w:rPr>
        <w:t xml:space="preserve">Mini-Grant Review: </w:t>
      </w:r>
      <w:r w:rsidR="00AE67D3">
        <w:rPr>
          <w:rFonts w:ascii="Arial" w:hAnsi="Arial" w:cs="Arial"/>
        </w:rPr>
        <w:t>No report</w:t>
      </w:r>
    </w:p>
    <w:p w:rsidR="00AC5B48" w:rsidRDefault="00AC5B48" w:rsidP="00225F86">
      <w:pPr>
        <w:ind w:left="360"/>
        <w:rPr>
          <w:rFonts w:ascii="Arial" w:hAnsi="Arial" w:cs="Arial"/>
        </w:rPr>
      </w:pPr>
      <w:r>
        <w:rPr>
          <w:rFonts w:ascii="Arial" w:hAnsi="Arial" w:cs="Arial"/>
        </w:rPr>
        <w:lastRenderedPageBreak/>
        <w:t xml:space="preserve">Committee on Centers and Institutes: </w:t>
      </w:r>
      <w:r w:rsidR="00AE67D3">
        <w:rPr>
          <w:rFonts w:ascii="Arial" w:hAnsi="Arial" w:cs="Arial"/>
        </w:rPr>
        <w:t>No report</w:t>
      </w:r>
    </w:p>
    <w:p w:rsidR="00AC5B48" w:rsidRDefault="00AC5B48" w:rsidP="00225F86">
      <w:pPr>
        <w:ind w:left="360"/>
        <w:rPr>
          <w:rFonts w:ascii="Arial" w:hAnsi="Arial" w:cs="Arial"/>
        </w:rPr>
      </w:pPr>
      <w:r>
        <w:rPr>
          <w:rFonts w:ascii="Arial" w:hAnsi="Arial" w:cs="Arial"/>
        </w:rPr>
        <w:t>SAPP: no additional report</w:t>
      </w:r>
    </w:p>
    <w:p w:rsidR="00225F86" w:rsidRDefault="00225F86" w:rsidP="00225F86">
      <w:pPr>
        <w:ind w:left="360"/>
        <w:rPr>
          <w:rFonts w:ascii="Arial" w:hAnsi="Arial" w:cs="Arial"/>
          <w:b/>
          <w:u w:val="single"/>
        </w:rPr>
      </w:pPr>
      <w:r>
        <w:rPr>
          <w:rFonts w:ascii="Arial" w:hAnsi="Arial" w:cs="Arial"/>
          <w:b/>
          <w:u w:val="single"/>
        </w:rPr>
        <w:t>Reports from other committees/centers on campus</w:t>
      </w:r>
    </w:p>
    <w:p w:rsidR="007A79A8" w:rsidRDefault="007A79A8" w:rsidP="00225F86">
      <w:pPr>
        <w:ind w:left="360"/>
        <w:rPr>
          <w:rFonts w:ascii="Arial" w:hAnsi="Arial" w:cs="Arial"/>
        </w:rPr>
      </w:pPr>
      <w:r w:rsidRPr="007A79A8">
        <w:rPr>
          <w:rFonts w:ascii="Arial" w:hAnsi="Arial" w:cs="Arial"/>
        </w:rPr>
        <w:t xml:space="preserve">Centers for Multicultural Engagement and </w:t>
      </w:r>
      <w:r w:rsidR="000702F2">
        <w:rPr>
          <w:rFonts w:ascii="Arial" w:hAnsi="Arial" w:cs="Arial"/>
        </w:rPr>
        <w:t>Integrative Studies are hosting a discussion series, “Our Stories Matter” First in series was a</w:t>
      </w:r>
      <w:r w:rsidRPr="007A79A8">
        <w:rPr>
          <w:rFonts w:ascii="Arial" w:hAnsi="Arial" w:cs="Arial"/>
        </w:rPr>
        <w:t xml:space="preserve"> presentation by Perchuk and </w:t>
      </w:r>
      <w:proofErr w:type="spellStart"/>
      <w:r w:rsidRPr="007A79A8">
        <w:rPr>
          <w:rFonts w:ascii="Arial" w:hAnsi="Arial" w:cs="Arial"/>
        </w:rPr>
        <w:t>Volcan</w:t>
      </w:r>
      <w:proofErr w:type="spellEnd"/>
      <w:r w:rsidRPr="007A79A8">
        <w:rPr>
          <w:rFonts w:ascii="Arial" w:hAnsi="Arial" w:cs="Arial"/>
        </w:rPr>
        <w:t xml:space="preserve"> on racism. </w:t>
      </w:r>
      <w:r w:rsidR="000702F2">
        <w:rPr>
          <w:rFonts w:ascii="Arial" w:hAnsi="Arial" w:cs="Arial"/>
        </w:rPr>
        <w:t>Second in the series scheduled for</w:t>
      </w:r>
      <w:r w:rsidRPr="007A79A8">
        <w:rPr>
          <w:rFonts w:ascii="Arial" w:hAnsi="Arial" w:cs="Arial"/>
        </w:rPr>
        <w:t xml:space="preserve"> March 7, 5:30-7:30, Broome Exhibition room </w:t>
      </w:r>
      <w:r w:rsidR="000702F2">
        <w:rPr>
          <w:rFonts w:ascii="Arial" w:hAnsi="Arial" w:cs="Arial"/>
        </w:rPr>
        <w:t xml:space="preserve">with </w:t>
      </w:r>
      <w:r w:rsidRPr="007A79A8">
        <w:rPr>
          <w:rFonts w:ascii="Arial" w:hAnsi="Arial" w:cs="Arial"/>
        </w:rPr>
        <w:t xml:space="preserve">Dr. Tracy </w:t>
      </w:r>
      <w:r w:rsidR="000702F2" w:rsidRPr="007A79A8">
        <w:rPr>
          <w:rFonts w:ascii="Arial" w:hAnsi="Arial" w:cs="Arial"/>
        </w:rPr>
        <w:t>Bennet</w:t>
      </w:r>
      <w:r w:rsidRPr="007A79A8">
        <w:rPr>
          <w:rFonts w:ascii="Arial" w:hAnsi="Arial" w:cs="Arial"/>
        </w:rPr>
        <w:t xml:space="preserve"> and Dr. Parul </w:t>
      </w:r>
      <w:r w:rsidR="000702F2">
        <w:rPr>
          <w:rFonts w:ascii="Arial" w:hAnsi="Arial" w:cs="Arial"/>
        </w:rPr>
        <w:t>Malik presenting</w:t>
      </w:r>
      <w:r w:rsidRPr="007A79A8">
        <w:rPr>
          <w:rFonts w:ascii="Arial" w:hAnsi="Arial" w:cs="Arial"/>
        </w:rPr>
        <w:t xml:space="preserve"> on screen time and media literacy issues. If you have topics you’d like to discuss in an integrative way with another colleague in relationship to current issues, contact J. Balen or C. Teranishi Martinez. First Wed of every month, from 5:30-7:30. Please come, bring your classes.</w:t>
      </w:r>
    </w:p>
    <w:p w:rsidR="00225F86" w:rsidRDefault="00225F86" w:rsidP="00225F86">
      <w:pPr>
        <w:ind w:left="360"/>
        <w:rPr>
          <w:rFonts w:ascii="Arial" w:hAnsi="Arial" w:cs="Arial"/>
          <w:b/>
          <w:u w:val="single"/>
        </w:rPr>
      </w:pPr>
      <w:r>
        <w:rPr>
          <w:rFonts w:ascii="Arial" w:hAnsi="Arial" w:cs="Arial"/>
          <w:b/>
          <w:u w:val="single"/>
        </w:rPr>
        <w:t>Intent to Raise Questions (ItRQ)</w:t>
      </w:r>
    </w:p>
    <w:p w:rsidR="007C0254" w:rsidRDefault="00F324B7" w:rsidP="007C0254">
      <w:pPr>
        <w:ind w:left="360"/>
        <w:rPr>
          <w:rFonts w:ascii="Arial" w:hAnsi="Arial" w:cs="Arial"/>
          <w:b/>
          <w:u w:val="single"/>
        </w:rPr>
      </w:pPr>
      <w:hyperlink r:id="rId9" w:history="1">
        <w:r w:rsidR="007C0254">
          <w:rPr>
            <w:rStyle w:val="Hyperlink"/>
            <w:rFonts w:ascii="Arial" w:hAnsi="Arial" w:cs="Arial"/>
            <w:b/>
          </w:rPr>
          <w:t>ITRQ7</w:t>
        </w:r>
      </w:hyperlink>
    </w:p>
    <w:p w:rsidR="00390C72" w:rsidRDefault="00390C72" w:rsidP="00225F86">
      <w:pPr>
        <w:ind w:left="360"/>
        <w:rPr>
          <w:rFonts w:ascii="Arial" w:hAnsi="Arial" w:cs="Arial"/>
        </w:rPr>
      </w:pPr>
      <w:r>
        <w:rPr>
          <w:rFonts w:ascii="Arial" w:hAnsi="Arial" w:cs="Arial"/>
        </w:rPr>
        <w:t xml:space="preserve">New Questions: Please email to Steve Stratton at </w:t>
      </w:r>
      <w:hyperlink r:id="rId10" w:history="1">
        <w:r w:rsidRPr="003805DA">
          <w:rPr>
            <w:rStyle w:val="Hyperlink"/>
            <w:rFonts w:ascii="Arial" w:hAnsi="Arial" w:cs="Arial"/>
          </w:rPr>
          <w:t>stephen.stratton@csuci.edu</w:t>
        </w:r>
      </w:hyperlink>
      <w:r>
        <w:rPr>
          <w:rFonts w:ascii="Arial" w:hAnsi="Arial" w:cs="Arial"/>
        </w:rPr>
        <w:t xml:space="preserve"> or to </w:t>
      </w:r>
      <w:hyperlink r:id="rId11" w:history="1">
        <w:r w:rsidRPr="003805DA">
          <w:rPr>
            <w:rStyle w:val="Hyperlink"/>
            <w:rFonts w:ascii="Arial" w:hAnsi="Arial" w:cs="Arial"/>
          </w:rPr>
          <w:t>senate@cscuci.edu</w:t>
        </w:r>
      </w:hyperlink>
    </w:p>
    <w:p w:rsidR="00225F86" w:rsidRDefault="00225F86" w:rsidP="00225F86">
      <w:pPr>
        <w:ind w:left="360"/>
        <w:rPr>
          <w:rFonts w:ascii="Arial" w:hAnsi="Arial" w:cs="Arial"/>
          <w:b/>
          <w:u w:val="single"/>
        </w:rPr>
      </w:pPr>
      <w:r>
        <w:rPr>
          <w:rFonts w:ascii="Arial" w:hAnsi="Arial" w:cs="Arial"/>
          <w:b/>
          <w:u w:val="single"/>
        </w:rPr>
        <w:t>Announcements</w:t>
      </w:r>
    </w:p>
    <w:p w:rsidR="00AF32FA" w:rsidRDefault="000702F2" w:rsidP="00AF32FA">
      <w:pPr>
        <w:ind w:left="360"/>
        <w:rPr>
          <w:rFonts w:ascii="Arial" w:hAnsi="Arial" w:cs="Arial"/>
        </w:rPr>
      </w:pPr>
      <w:r>
        <w:rPr>
          <w:rFonts w:ascii="Arial" w:hAnsi="Arial" w:cs="Arial"/>
        </w:rPr>
        <w:t>Legacy Awards – Grand Salon, Tuesday, May 2</w:t>
      </w:r>
    </w:p>
    <w:p w:rsidR="000702F2" w:rsidRDefault="000702F2" w:rsidP="00AF32FA">
      <w:pPr>
        <w:ind w:left="360"/>
        <w:rPr>
          <w:rFonts w:ascii="Arial" w:hAnsi="Arial" w:cs="Arial"/>
        </w:rPr>
      </w:pPr>
      <w:r>
        <w:rPr>
          <w:rFonts w:ascii="Arial" w:hAnsi="Arial" w:cs="Arial"/>
        </w:rPr>
        <w:t xml:space="preserve">SAGE conference highlighting student research from all disciplines – Saturday, May 5. Partnership with Arts </w:t>
      </w:r>
      <w:proofErr w:type="gramStart"/>
      <w:r>
        <w:rPr>
          <w:rFonts w:ascii="Arial" w:hAnsi="Arial" w:cs="Arial"/>
        </w:rPr>
        <w:t>Under</w:t>
      </w:r>
      <w:proofErr w:type="gramEnd"/>
      <w:r>
        <w:rPr>
          <w:rFonts w:ascii="Arial" w:hAnsi="Arial" w:cs="Arial"/>
        </w:rPr>
        <w:t xml:space="preserve"> the Stars event this year. Deadline for proposals is March 16.</w:t>
      </w:r>
    </w:p>
    <w:p w:rsidR="000702F2" w:rsidRDefault="000702F2" w:rsidP="00AF32FA">
      <w:pPr>
        <w:ind w:left="360"/>
        <w:rPr>
          <w:rStyle w:val="Hyperlink"/>
          <w:rFonts w:ascii="Arial" w:hAnsi="Arial" w:cs="Arial"/>
        </w:rPr>
      </w:pPr>
      <w:r>
        <w:rPr>
          <w:rFonts w:ascii="Arial" w:hAnsi="Arial" w:cs="Arial"/>
        </w:rPr>
        <w:t xml:space="preserve">Faculty celebration of scholarly and creative achievements – Tuesday, March 27 in the Archives Courtyard (behind the library). Send Steve Stratton email to submit accomplishments. </w:t>
      </w:r>
      <w:hyperlink r:id="rId12" w:history="1">
        <w:r w:rsidRPr="003805DA">
          <w:rPr>
            <w:rStyle w:val="Hyperlink"/>
            <w:rFonts w:ascii="Arial" w:hAnsi="Arial" w:cs="Arial"/>
          </w:rPr>
          <w:t>stephen.stratton@csuci.edu</w:t>
        </w:r>
      </w:hyperlink>
    </w:p>
    <w:p w:rsidR="000702F2" w:rsidRDefault="000702F2" w:rsidP="00AF32FA">
      <w:pPr>
        <w:ind w:left="360"/>
        <w:rPr>
          <w:rFonts w:ascii="Arial" w:hAnsi="Arial" w:cs="Arial"/>
        </w:rPr>
      </w:pPr>
      <w:r>
        <w:rPr>
          <w:rFonts w:ascii="Arial" w:hAnsi="Arial" w:cs="Arial"/>
        </w:rPr>
        <w:t xml:space="preserve">CSU’s DACA FAQ sheet now available in </w:t>
      </w:r>
      <w:proofErr w:type="spellStart"/>
      <w:r>
        <w:rPr>
          <w:rFonts w:ascii="Arial" w:hAnsi="Arial" w:cs="Arial"/>
        </w:rPr>
        <w:t>MyCI</w:t>
      </w:r>
      <w:proofErr w:type="spellEnd"/>
      <w:r>
        <w:rPr>
          <w:rFonts w:ascii="Arial" w:hAnsi="Arial" w:cs="Arial"/>
        </w:rPr>
        <w:t xml:space="preserve"> Information section. </w:t>
      </w:r>
    </w:p>
    <w:p w:rsidR="000702F2" w:rsidRPr="00AF32FA" w:rsidRDefault="000702F2" w:rsidP="00AF32FA">
      <w:pPr>
        <w:ind w:left="360"/>
        <w:rPr>
          <w:rFonts w:ascii="Arial" w:hAnsi="Arial" w:cs="Arial"/>
        </w:rPr>
      </w:pPr>
      <w:r>
        <w:rPr>
          <w:rFonts w:ascii="Arial" w:hAnsi="Arial" w:cs="Arial"/>
        </w:rPr>
        <w:t>Virgil Adams announced he will apply for Academic Senate Chair again</w:t>
      </w:r>
    </w:p>
    <w:p w:rsidR="00225F86" w:rsidRDefault="00225F86" w:rsidP="00225F86">
      <w:pPr>
        <w:ind w:left="360"/>
        <w:rPr>
          <w:rFonts w:ascii="Arial" w:hAnsi="Arial" w:cs="Arial"/>
          <w:b/>
          <w:u w:val="single"/>
        </w:rPr>
      </w:pPr>
      <w:r>
        <w:rPr>
          <w:rFonts w:ascii="Arial" w:hAnsi="Arial" w:cs="Arial"/>
          <w:b/>
          <w:u w:val="single"/>
        </w:rPr>
        <w:t>Adjournment</w:t>
      </w:r>
    </w:p>
    <w:p w:rsidR="00225F86" w:rsidRPr="00225F86" w:rsidRDefault="00AF32FA" w:rsidP="00225F86">
      <w:pPr>
        <w:ind w:left="360"/>
        <w:rPr>
          <w:rFonts w:ascii="Arial" w:hAnsi="Arial" w:cs="Arial"/>
        </w:rPr>
      </w:pPr>
      <w:r>
        <w:rPr>
          <w:rFonts w:ascii="Arial" w:hAnsi="Arial" w:cs="Arial"/>
        </w:rPr>
        <w:t>Julia Balen</w:t>
      </w:r>
      <w:r w:rsidR="00605C2E">
        <w:rPr>
          <w:rFonts w:ascii="Arial" w:hAnsi="Arial" w:cs="Arial"/>
        </w:rPr>
        <w:t xml:space="preserve"> motioned to adjourn; </w:t>
      </w:r>
      <w:r w:rsidR="000702F2">
        <w:rPr>
          <w:rFonts w:ascii="Arial" w:hAnsi="Arial" w:cs="Arial"/>
        </w:rPr>
        <w:t>Sean Anderson</w:t>
      </w:r>
      <w:r w:rsidR="00605C2E">
        <w:rPr>
          <w:rFonts w:ascii="Arial" w:hAnsi="Arial" w:cs="Arial"/>
        </w:rPr>
        <w:t xml:space="preserve"> second - </w:t>
      </w:r>
      <w:r w:rsidR="00225F86">
        <w:rPr>
          <w:rFonts w:ascii="Arial" w:hAnsi="Arial" w:cs="Arial"/>
        </w:rPr>
        <w:t>Academic Senate</w:t>
      </w:r>
      <w:r w:rsidR="00605C2E">
        <w:rPr>
          <w:rFonts w:ascii="Arial" w:hAnsi="Arial" w:cs="Arial"/>
        </w:rPr>
        <w:t xml:space="preserve"> Chair adjourned </w:t>
      </w:r>
      <w:r w:rsidR="008C7F3C">
        <w:rPr>
          <w:rFonts w:ascii="Arial" w:hAnsi="Arial" w:cs="Arial"/>
        </w:rPr>
        <w:t xml:space="preserve">at </w:t>
      </w:r>
      <w:r w:rsidR="000702F2">
        <w:rPr>
          <w:rFonts w:ascii="Arial" w:hAnsi="Arial" w:cs="Arial"/>
        </w:rPr>
        <w:t>3:48</w:t>
      </w:r>
      <w:r w:rsidR="008C7F3C">
        <w:rPr>
          <w:rFonts w:ascii="Arial" w:hAnsi="Arial" w:cs="Arial"/>
        </w:rPr>
        <w:t>pm</w:t>
      </w:r>
    </w:p>
    <w:sectPr w:rsidR="00225F86" w:rsidRPr="00225F8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4B7" w:rsidRDefault="00F324B7" w:rsidP="0027639D">
      <w:pPr>
        <w:spacing w:after="0" w:line="240" w:lineRule="auto"/>
      </w:pPr>
      <w:r>
        <w:separator/>
      </w:r>
    </w:p>
  </w:endnote>
  <w:endnote w:type="continuationSeparator" w:id="0">
    <w:p w:rsidR="00F324B7" w:rsidRDefault="00F324B7" w:rsidP="00276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4B7" w:rsidRDefault="00F324B7" w:rsidP="0027639D">
      <w:pPr>
        <w:spacing w:after="0" w:line="240" w:lineRule="auto"/>
      </w:pPr>
      <w:r>
        <w:separator/>
      </w:r>
    </w:p>
  </w:footnote>
  <w:footnote w:type="continuationSeparator" w:id="0">
    <w:p w:rsidR="00F324B7" w:rsidRDefault="00F324B7" w:rsidP="00276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7D3" w:rsidRDefault="00AE67D3" w:rsidP="0027639D">
    <w:pPr>
      <w:pStyle w:val="Header"/>
      <w:jc w:val="center"/>
    </w:pPr>
    <w:r>
      <w:rPr>
        <w:noProof/>
      </w:rPr>
      <w:drawing>
        <wp:inline distT="0" distB="0" distL="0" distR="0">
          <wp:extent cx="2158365" cy="938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T_AcadSen fla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8410" cy="977570"/>
                  </a:xfrm>
                  <a:prstGeom prst="rect">
                    <a:avLst/>
                  </a:prstGeom>
                </pic:spPr>
              </pic:pic>
            </a:graphicData>
          </a:graphic>
        </wp:inline>
      </w:drawing>
    </w:r>
  </w:p>
  <w:p w:rsidR="00AE67D3" w:rsidRDefault="00AE67D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44A5"/>
    <w:multiLevelType w:val="hybridMultilevel"/>
    <w:tmpl w:val="77D45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39D"/>
    <w:rsid w:val="00015008"/>
    <w:rsid w:val="00027DC8"/>
    <w:rsid w:val="00043C6E"/>
    <w:rsid w:val="000702F2"/>
    <w:rsid w:val="001301BF"/>
    <w:rsid w:val="00173F5F"/>
    <w:rsid w:val="00225F86"/>
    <w:rsid w:val="00231A7F"/>
    <w:rsid w:val="0027639D"/>
    <w:rsid w:val="002A6A2B"/>
    <w:rsid w:val="002E2D02"/>
    <w:rsid w:val="002E704A"/>
    <w:rsid w:val="0031467C"/>
    <w:rsid w:val="00353BF4"/>
    <w:rsid w:val="00390C72"/>
    <w:rsid w:val="003E3C1C"/>
    <w:rsid w:val="00427283"/>
    <w:rsid w:val="0044427F"/>
    <w:rsid w:val="00552327"/>
    <w:rsid w:val="006008F9"/>
    <w:rsid w:val="00605C2E"/>
    <w:rsid w:val="00653C34"/>
    <w:rsid w:val="006B2E3D"/>
    <w:rsid w:val="0075458D"/>
    <w:rsid w:val="00754EE2"/>
    <w:rsid w:val="007622A0"/>
    <w:rsid w:val="00765FDF"/>
    <w:rsid w:val="007A79A8"/>
    <w:rsid w:val="007C0254"/>
    <w:rsid w:val="007D7A30"/>
    <w:rsid w:val="00823B43"/>
    <w:rsid w:val="008C7F3C"/>
    <w:rsid w:val="00916662"/>
    <w:rsid w:val="009364CD"/>
    <w:rsid w:val="00944192"/>
    <w:rsid w:val="009D7019"/>
    <w:rsid w:val="009E538C"/>
    <w:rsid w:val="00A55B62"/>
    <w:rsid w:val="00AC5B48"/>
    <w:rsid w:val="00AE67D3"/>
    <w:rsid w:val="00AF32FA"/>
    <w:rsid w:val="00AF53E2"/>
    <w:rsid w:val="00B03F45"/>
    <w:rsid w:val="00B147B7"/>
    <w:rsid w:val="00B70D34"/>
    <w:rsid w:val="00B8364E"/>
    <w:rsid w:val="00B957EF"/>
    <w:rsid w:val="00BA6968"/>
    <w:rsid w:val="00BB2EE8"/>
    <w:rsid w:val="00BB486B"/>
    <w:rsid w:val="00BD0BF5"/>
    <w:rsid w:val="00C53B53"/>
    <w:rsid w:val="00D82788"/>
    <w:rsid w:val="00DB1178"/>
    <w:rsid w:val="00DB1EB9"/>
    <w:rsid w:val="00E90D45"/>
    <w:rsid w:val="00EE5450"/>
    <w:rsid w:val="00F009EB"/>
    <w:rsid w:val="00F014F9"/>
    <w:rsid w:val="00F324B7"/>
    <w:rsid w:val="00F8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9BAE5"/>
  <w15:chartTrackingRefBased/>
  <w15:docId w15:val="{10CBA483-1CA1-4DE3-AE0F-8C90677A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39D"/>
  </w:style>
  <w:style w:type="paragraph" w:styleId="Footer">
    <w:name w:val="footer"/>
    <w:basedOn w:val="Normal"/>
    <w:link w:val="FooterChar"/>
    <w:uiPriority w:val="99"/>
    <w:unhideWhenUsed/>
    <w:rsid w:val="00276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39D"/>
  </w:style>
  <w:style w:type="paragraph" w:styleId="ListParagraph">
    <w:name w:val="List Paragraph"/>
    <w:basedOn w:val="Normal"/>
    <w:uiPriority w:val="34"/>
    <w:qFormat/>
    <w:rsid w:val="0027639D"/>
    <w:pPr>
      <w:ind w:left="720"/>
      <w:contextualSpacing/>
    </w:pPr>
  </w:style>
  <w:style w:type="character" w:styleId="Hyperlink">
    <w:name w:val="Hyperlink"/>
    <w:basedOn w:val="DefaultParagraphFont"/>
    <w:uiPriority w:val="99"/>
    <w:unhideWhenUsed/>
    <w:rsid w:val="00390C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7-senate-meeting-materials-02-27-2018/8-rtp-proposal-changes-by-fac-for-senate-meeting.ppt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phen.stratton@csuci.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nate@cscuci.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phen.stratton@csuci.edu" TargetMode="External"/><Relationship Id="rId4" Type="http://schemas.openxmlformats.org/officeDocument/2006/relationships/settings" Target="settings.xml"/><Relationship Id="rId9" Type="http://schemas.openxmlformats.org/officeDocument/2006/relationships/hyperlink" Target="../7-senate-meeting-materials-02-27-2018/ITRQ7.ppt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D3939-F9CF-49B8-A758-9BC37BA0C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Jeannette</dc:creator>
  <cp:keywords/>
  <dc:description/>
  <cp:lastModifiedBy>Edwards, Jeannette</cp:lastModifiedBy>
  <cp:revision>8</cp:revision>
  <dcterms:created xsi:type="dcterms:W3CDTF">2018-03-22T20:10:00Z</dcterms:created>
  <dcterms:modified xsi:type="dcterms:W3CDTF">2018-03-27T17:05:00Z</dcterms:modified>
</cp:coreProperties>
</file>