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4258A" w14:textId="77777777" w:rsidR="00C521EB" w:rsidRDefault="00C521EB" w:rsidP="00C521EB">
      <w:pPr>
        <w:ind w:left="720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Master of Science in Nursing</w:t>
      </w:r>
    </w:p>
    <w:p w14:paraId="43311CA3" w14:textId="77777777" w:rsidR="00C521EB" w:rsidRPr="00FC6657" w:rsidRDefault="00C521EB" w:rsidP="00C521EB">
      <w:pPr>
        <w:ind w:left="720"/>
        <w:jc w:val="center"/>
        <w:rPr>
          <w:i/>
        </w:rPr>
      </w:pPr>
      <w:r w:rsidRPr="00FC6657">
        <w:rPr>
          <w:b/>
          <w:i/>
        </w:rPr>
        <w:t>Curr</w:t>
      </w:r>
      <w:r>
        <w:rPr>
          <w:b/>
          <w:i/>
        </w:rPr>
        <w:t>iculum Map Matrix - MSN Core Courses</w:t>
      </w: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5"/>
        <w:gridCol w:w="990"/>
        <w:gridCol w:w="900"/>
        <w:gridCol w:w="900"/>
        <w:gridCol w:w="1080"/>
        <w:gridCol w:w="1170"/>
        <w:gridCol w:w="1080"/>
        <w:gridCol w:w="990"/>
        <w:gridCol w:w="1080"/>
      </w:tblGrid>
      <w:tr w:rsidR="00C521EB" w:rsidRPr="00FC6657" w14:paraId="2568BA84" w14:textId="77777777" w:rsidTr="00813B8A">
        <w:trPr>
          <w:cantSplit/>
          <w:trHeight w:val="1952"/>
          <w:tblHeader/>
        </w:trPr>
        <w:tc>
          <w:tcPr>
            <w:tcW w:w="6025" w:type="dxa"/>
            <w:vAlign w:val="center"/>
          </w:tcPr>
          <w:p w14:paraId="4E247CA5" w14:textId="77777777" w:rsidR="00C521EB" w:rsidRPr="0059151F" w:rsidRDefault="00C521EB" w:rsidP="00813B8A">
            <w:pPr>
              <w:ind w:left="-108" w:right="-5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Learning Outcomes</w:t>
            </w:r>
          </w:p>
        </w:tc>
        <w:tc>
          <w:tcPr>
            <w:tcW w:w="990" w:type="dxa"/>
            <w:textDirection w:val="btLr"/>
          </w:tcPr>
          <w:p w14:paraId="68CEA134" w14:textId="77777777" w:rsidR="00C521EB" w:rsidRPr="00260F06" w:rsidRDefault="00C521EB" w:rsidP="00813B8A">
            <w:pPr>
              <w:ind w:left="113" w:right="113"/>
              <w:rPr>
                <w:sz w:val="20"/>
                <w:szCs w:val="20"/>
              </w:rPr>
            </w:pPr>
            <w:r w:rsidRPr="00260F06">
              <w:rPr>
                <w:sz w:val="20"/>
                <w:szCs w:val="20"/>
              </w:rPr>
              <w:t>NRS 500: Advanced Health Assessment and Promotion</w:t>
            </w:r>
          </w:p>
        </w:tc>
        <w:tc>
          <w:tcPr>
            <w:tcW w:w="900" w:type="dxa"/>
            <w:textDirection w:val="btLr"/>
          </w:tcPr>
          <w:p w14:paraId="5A0B2ADF" w14:textId="77777777" w:rsidR="00C521EB" w:rsidRPr="00260F06" w:rsidRDefault="00C521EB" w:rsidP="00813B8A">
            <w:pPr>
              <w:ind w:left="113" w:right="113"/>
              <w:rPr>
                <w:sz w:val="20"/>
                <w:szCs w:val="20"/>
              </w:rPr>
            </w:pPr>
            <w:r w:rsidRPr="00E72A5F">
              <w:rPr>
                <w:sz w:val="20"/>
                <w:szCs w:val="20"/>
              </w:rPr>
              <w:t>NRS 502: Advanced Pathophysiology</w:t>
            </w:r>
          </w:p>
        </w:tc>
        <w:tc>
          <w:tcPr>
            <w:tcW w:w="900" w:type="dxa"/>
            <w:textDirection w:val="btLr"/>
          </w:tcPr>
          <w:p w14:paraId="797884D3" w14:textId="77777777" w:rsidR="00C521EB" w:rsidRPr="00260F06" w:rsidRDefault="00C521EB" w:rsidP="00813B8A">
            <w:pPr>
              <w:ind w:left="113" w:right="113"/>
              <w:rPr>
                <w:sz w:val="20"/>
                <w:szCs w:val="20"/>
              </w:rPr>
            </w:pPr>
            <w:r w:rsidRPr="00E72A5F">
              <w:rPr>
                <w:sz w:val="20"/>
                <w:szCs w:val="20"/>
              </w:rPr>
              <w:t>NRS 504 Advanced Pharmacology</w:t>
            </w:r>
          </w:p>
        </w:tc>
        <w:tc>
          <w:tcPr>
            <w:tcW w:w="1080" w:type="dxa"/>
            <w:textDirection w:val="btLr"/>
          </w:tcPr>
          <w:p w14:paraId="1F8C8E5C" w14:textId="77777777" w:rsidR="00C521EB" w:rsidRPr="00260F06" w:rsidRDefault="00C521EB" w:rsidP="00813B8A">
            <w:pPr>
              <w:ind w:left="113" w:right="113"/>
              <w:rPr>
                <w:sz w:val="20"/>
                <w:szCs w:val="20"/>
              </w:rPr>
            </w:pPr>
            <w:r w:rsidRPr="00260F06">
              <w:rPr>
                <w:sz w:val="20"/>
                <w:szCs w:val="20"/>
              </w:rPr>
              <w:t>NRS 506 Theoretical Frameworks and Professional Roles</w:t>
            </w:r>
          </w:p>
        </w:tc>
        <w:tc>
          <w:tcPr>
            <w:tcW w:w="1170" w:type="dxa"/>
            <w:textDirection w:val="btLr"/>
          </w:tcPr>
          <w:p w14:paraId="6E3E3510" w14:textId="77777777" w:rsidR="00C521EB" w:rsidRPr="00260F06" w:rsidRDefault="00C521EB" w:rsidP="00813B8A">
            <w:pPr>
              <w:ind w:left="113" w:right="113"/>
              <w:rPr>
                <w:sz w:val="20"/>
                <w:szCs w:val="20"/>
              </w:rPr>
            </w:pPr>
            <w:r w:rsidRPr="00260F06">
              <w:rPr>
                <w:sz w:val="20"/>
                <w:szCs w:val="20"/>
              </w:rPr>
              <w:t>NRS 508 Evidence-Based Practice for Advanced Nursing Practice</w:t>
            </w:r>
          </w:p>
        </w:tc>
        <w:tc>
          <w:tcPr>
            <w:tcW w:w="1080" w:type="dxa"/>
            <w:textDirection w:val="btLr"/>
          </w:tcPr>
          <w:p w14:paraId="63869841" w14:textId="77777777" w:rsidR="00C521EB" w:rsidRPr="00260F06" w:rsidRDefault="00C521EB" w:rsidP="00813B8A">
            <w:pPr>
              <w:ind w:left="113" w:right="113"/>
              <w:rPr>
                <w:sz w:val="20"/>
                <w:szCs w:val="20"/>
              </w:rPr>
            </w:pPr>
            <w:r w:rsidRPr="00260F06">
              <w:rPr>
                <w:sz w:val="20"/>
                <w:szCs w:val="20"/>
              </w:rPr>
              <w:t>NRS 510 Healthcare Policy and Nursing Issues</w:t>
            </w:r>
          </w:p>
        </w:tc>
        <w:tc>
          <w:tcPr>
            <w:tcW w:w="990" w:type="dxa"/>
            <w:textDirection w:val="btLr"/>
          </w:tcPr>
          <w:p w14:paraId="3D8BCFC1" w14:textId="77777777" w:rsidR="00C521EB" w:rsidRPr="00260F06" w:rsidRDefault="00C521EB" w:rsidP="00813B8A">
            <w:pPr>
              <w:ind w:left="113" w:right="113"/>
              <w:rPr>
                <w:sz w:val="20"/>
                <w:szCs w:val="20"/>
              </w:rPr>
            </w:pPr>
            <w:r w:rsidRPr="00260F06">
              <w:rPr>
                <w:sz w:val="20"/>
                <w:szCs w:val="20"/>
              </w:rPr>
              <w:t>NRS 512 Nursing Informatics</w:t>
            </w:r>
          </w:p>
        </w:tc>
        <w:tc>
          <w:tcPr>
            <w:tcW w:w="1080" w:type="dxa"/>
            <w:textDirection w:val="btLr"/>
          </w:tcPr>
          <w:p w14:paraId="37ADE64C" w14:textId="77777777" w:rsidR="00C521EB" w:rsidRPr="00260F06" w:rsidRDefault="00C521EB" w:rsidP="00813B8A">
            <w:pPr>
              <w:ind w:left="113" w:right="113"/>
              <w:rPr>
                <w:sz w:val="20"/>
                <w:szCs w:val="20"/>
              </w:rPr>
            </w:pPr>
            <w:r w:rsidRPr="00260F06">
              <w:rPr>
                <w:sz w:val="20"/>
                <w:szCs w:val="20"/>
              </w:rPr>
              <w:t>NRS 540 Culminating Experience</w:t>
            </w:r>
          </w:p>
        </w:tc>
      </w:tr>
      <w:tr w:rsidR="00C521EB" w:rsidRPr="00FC6657" w14:paraId="13B0529F" w14:textId="77777777" w:rsidTr="00813B8A">
        <w:trPr>
          <w:cantSplit/>
          <w:trHeight w:val="1134"/>
        </w:trPr>
        <w:tc>
          <w:tcPr>
            <w:tcW w:w="6025" w:type="dxa"/>
          </w:tcPr>
          <w:p w14:paraId="3DC829AD" w14:textId="77777777" w:rsidR="00C521EB" w:rsidRPr="0087235F" w:rsidRDefault="00C521EB" w:rsidP="00C521EB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23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Working as a member of a collaborative team organize and deliver nursing care to individuals, families, groups, or populations to promote health and prevent disease using knowledge from the sciences, humanities and nursing.</w:t>
            </w:r>
          </w:p>
        </w:tc>
        <w:tc>
          <w:tcPr>
            <w:tcW w:w="990" w:type="dxa"/>
            <w:vAlign w:val="center"/>
          </w:tcPr>
          <w:p w14:paraId="42F3B5E1" w14:textId="77777777" w:rsidR="00C521EB" w:rsidRDefault="00C521EB" w:rsidP="00813B8A">
            <w:pPr>
              <w:ind w:left="-40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I</w:t>
            </w:r>
          </w:p>
        </w:tc>
        <w:tc>
          <w:tcPr>
            <w:tcW w:w="900" w:type="dxa"/>
            <w:vAlign w:val="center"/>
          </w:tcPr>
          <w:p w14:paraId="1A953F06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I</w:t>
            </w:r>
          </w:p>
        </w:tc>
        <w:tc>
          <w:tcPr>
            <w:tcW w:w="900" w:type="dxa"/>
            <w:vAlign w:val="center"/>
          </w:tcPr>
          <w:p w14:paraId="6A9F8B30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080" w:type="dxa"/>
            <w:vAlign w:val="center"/>
          </w:tcPr>
          <w:p w14:paraId="05ABB19E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170" w:type="dxa"/>
            <w:vAlign w:val="center"/>
          </w:tcPr>
          <w:p w14:paraId="26C9B392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080" w:type="dxa"/>
            <w:vAlign w:val="center"/>
          </w:tcPr>
          <w:p w14:paraId="22FAB238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990" w:type="dxa"/>
            <w:vAlign w:val="center"/>
          </w:tcPr>
          <w:p w14:paraId="0693E171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080" w:type="dxa"/>
            <w:vAlign w:val="center"/>
          </w:tcPr>
          <w:p w14:paraId="723C7062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  <w:tr w:rsidR="00C521EB" w:rsidRPr="00FC6657" w14:paraId="45E915A5" w14:textId="77777777" w:rsidTr="00813B8A">
        <w:trPr>
          <w:cantSplit/>
          <w:trHeight w:val="1134"/>
        </w:trPr>
        <w:tc>
          <w:tcPr>
            <w:tcW w:w="6025" w:type="dxa"/>
          </w:tcPr>
          <w:p w14:paraId="6E5E4A57" w14:textId="77777777" w:rsidR="00C521EB" w:rsidRPr="0087235F" w:rsidRDefault="00C521EB" w:rsidP="00C521EB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23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Defend the use of a specific organizational or systems framework to address the complex economic, policy, environmental, and social forces affecting the healthcare or educational systems.</w:t>
            </w:r>
          </w:p>
        </w:tc>
        <w:tc>
          <w:tcPr>
            <w:tcW w:w="990" w:type="dxa"/>
            <w:vAlign w:val="center"/>
          </w:tcPr>
          <w:p w14:paraId="3256EEBB" w14:textId="77777777" w:rsidR="00C521EB" w:rsidRDefault="00C521EB" w:rsidP="00813B8A">
            <w:pPr>
              <w:ind w:left="-40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C1150FA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F5C66E1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6E39A56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170" w:type="dxa"/>
            <w:vAlign w:val="center"/>
          </w:tcPr>
          <w:p w14:paraId="04A48B7F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080" w:type="dxa"/>
            <w:vAlign w:val="center"/>
          </w:tcPr>
          <w:p w14:paraId="378827BB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990" w:type="dxa"/>
            <w:vAlign w:val="center"/>
          </w:tcPr>
          <w:p w14:paraId="7D690B4B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080" w:type="dxa"/>
            <w:vAlign w:val="center"/>
          </w:tcPr>
          <w:p w14:paraId="41E33EB2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  <w:tr w:rsidR="00C521EB" w:rsidRPr="00FC6657" w14:paraId="157499B4" w14:textId="77777777" w:rsidTr="00813B8A">
        <w:trPr>
          <w:cantSplit/>
          <w:trHeight w:val="1134"/>
        </w:trPr>
        <w:tc>
          <w:tcPr>
            <w:tcW w:w="6025" w:type="dxa"/>
          </w:tcPr>
          <w:p w14:paraId="19F032C3" w14:textId="77777777" w:rsidR="00C521EB" w:rsidRPr="0087235F" w:rsidRDefault="00C521EB" w:rsidP="00C521EB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ind w:left="-18" w:hanging="18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723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Apply effective communication strategies using written, oral, and electronic methods in a variety of settings with individuals, families, groups and/or populations</w:t>
            </w:r>
          </w:p>
        </w:tc>
        <w:tc>
          <w:tcPr>
            <w:tcW w:w="990" w:type="dxa"/>
            <w:vAlign w:val="center"/>
          </w:tcPr>
          <w:p w14:paraId="2ED811D2" w14:textId="77777777" w:rsidR="00C521EB" w:rsidRPr="00A13CAC" w:rsidRDefault="00C521EB" w:rsidP="00813B8A">
            <w:pPr>
              <w:ind w:left="-40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I</w:t>
            </w:r>
          </w:p>
        </w:tc>
        <w:tc>
          <w:tcPr>
            <w:tcW w:w="900" w:type="dxa"/>
            <w:vAlign w:val="center"/>
          </w:tcPr>
          <w:p w14:paraId="32307ADC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I</w:t>
            </w:r>
          </w:p>
        </w:tc>
        <w:tc>
          <w:tcPr>
            <w:tcW w:w="900" w:type="dxa"/>
            <w:vAlign w:val="center"/>
          </w:tcPr>
          <w:p w14:paraId="08E60E09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CB52703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I/D</w:t>
            </w:r>
          </w:p>
        </w:tc>
        <w:tc>
          <w:tcPr>
            <w:tcW w:w="1170" w:type="dxa"/>
            <w:vAlign w:val="center"/>
          </w:tcPr>
          <w:p w14:paraId="4CA6A3B0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080" w:type="dxa"/>
            <w:vAlign w:val="center"/>
          </w:tcPr>
          <w:p w14:paraId="2FE26BAF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990" w:type="dxa"/>
            <w:vAlign w:val="center"/>
          </w:tcPr>
          <w:p w14:paraId="1C49DCC3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080" w:type="dxa"/>
            <w:vAlign w:val="center"/>
          </w:tcPr>
          <w:p w14:paraId="58A6E38E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  <w:tr w:rsidR="00C521EB" w:rsidRPr="00FC6657" w14:paraId="5AA74001" w14:textId="77777777" w:rsidTr="00813B8A">
        <w:trPr>
          <w:cantSplit/>
          <w:trHeight w:val="1134"/>
        </w:trPr>
        <w:tc>
          <w:tcPr>
            <w:tcW w:w="6025" w:type="dxa"/>
          </w:tcPr>
          <w:p w14:paraId="35393D12" w14:textId="77777777" w:rsidR="00C521EB" w:rsidRPr="0087235F" w:rsidRDefault="00C521EB" w:rsidP="00C521EB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-18" w:firstLine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23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 clinical or educational intervention to improve outcomes using a leadership model and considering the tenets of ethical decision-making.</w:t>
            </w:r>
          </w:p>
        </w:tc>
        <w:tc>
          <w:tcPr>
            <w:tcW w:w="990" w:type="dxa"/>
            <w:vAlign w:val="center"/>
          </w:tcPr>
          <w:p w14:paraId="6FE8BB98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E71B12D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AA6E808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0206F31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170" w:type="dxa"/>
            <w:vAlign w:val="center"/>
          </w:tcPr>
          <w:p w14:paraId="2756A769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080" w:type="dxa"/>
            <w:vAlign w:val="center"/>
          </w:tcPr>
          <w:p w14:paraId="42611D51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990" w:type="dxa"/>
          </w:tcPr>
          <w:p w14:paraId="22AE92C8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E41BAC8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  <w:tr w:rsidR="00C521EB" w:rsidRPr="00FC6657" w14:paraId="5169BDEF" w14:textId="77777777" w:rsidTr="00813B8A">
        <w:trPr>
          <w:cantSplit/>
          <w:trHeight w:val="1134"/>
        </w:trPr>
        <w:tc>
          <w:tcPr>
            <w:tcW w:w="6025" w:type="dxa"/>
          </w:tcPr>
          <w:p w14:paraId="5D4F4CCA" w14:textId="77777777" w:rsidR="00C521EB" w:rsidRPr="0087235F" w:rsidRDefault="00C521EB" w:rsidP="00C521EB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-18" w:firstLine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23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Utilize evidence-based practice and quality improvement principles in designing, managing, and evaluating care of clients across the lifespan in a variety of settings.</w:t>
            </w:r>
          </w:p>
        </w:tc>
        <w:tc>
          <w:tcPr>
            <w:tcW w:w="990" w:type="dxa"/>
            <w:vAlign w:val="center"/>
          </w:tcPr>
          <w:p w14:paraId="4641C6D6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900" w:type="dxa"/>
            <w:vAlign w:val="center"/>
          </w:tcPr>
          <w:p w14:paraId="6475D755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900" w:type="dxa"/>
            <w:vAlign w:val="center"/>
          </w:tcPr>
          <w:p w14:paraId="17D2BEAF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AE9FB25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I/D</w:t>
            </w:r>
          </w:p>
        </w:tc>
        <w:tc>
          <w:tcPr>
            <w:tcW w:w="1170" w:type="dxa"/>
            <w:vAlign w:val="center"/>
          </w:tcPr>
          <w:p w14:paraId="4D547D6D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080" w:type="dxa"/>
            <w:vAlign w:val="center"/>
          </w:tcPr>
          <w:p w14:paraId="3D5CA746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990" w:type="dxa"/>
            <w:vAlign w:val="center"/>
          </w:tcPr>
          <w:p w14:paraId="2689F8C1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080" w:type="dxa"/>
            <w:vAlign w:val="center"/>
          </w:tcPr>
          <w:p w14:paraId="1618D32A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  <w:tr w:rsidR="00C521EB" w:rsidRPr="00FC6657" w14:paraId="4AB305EE" w14:textId="77777777" w:rsidTr="00813B8A">
        <w:trPr>
          <w:cantSplit/>
          <w:trHeight w:val="1134"/>
        </w:trPr>
        <w:tc>
          <w:tcPr>
            <w:tcW w:w="6025" w:type="dxa"/>
          </w:tcPr>
          <w:p w14:paraId="60A86532" w14:textId="77777777" w:rsidR="00C521EB" w:rsidRPr="0087235F" w:rsidRDefault="00C521EB" w:rsidP="00C521EB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-18" w:firstLine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23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Operationalize cultural competency and advocacy knowledge, skills and attitudes when working with individuals from diverse backgrounds.</w:t>
            </w:r>
          </w:p>
        </w:tc>
        <w:tc>
          <w:tcPr>
            <w:tcW w:w="990" w:type="dxa"/>
            <w:vAlign w:val="center"/>
          </w:tcPr>
          <w:p w14:paraId="373F142B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900" w:type="dxa"/>
            <w:vAlign w:val="center"/>
          </w:tcPr>
          <w:p w14:paraId="09F589C5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900" w:type="dxa"/>
            <w:vAlign w:val="center"/>
          </w:tcPr>
          <w:p w14:paraId="2BB2FD5F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080" w:type="dxa"/>
            <w:vAlign w:val="center"/>
          </w:tcPr>
          <w:p w14:paraId="0CAEDED6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170" w:type="dxa"/>
            <w:vAlign w:val="center"/>
          </w:tcPr>
          <w:p w14:paraId="2BA7697F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080" w:type="dxa"/>
            <w:vAlign w:val="center"/>
          </w:tcPr>
          <w:p w14:paraId="5086F7FD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990" w:type="dxa"/>
          </w:tcPr>
          <w:p w14:paraId="64E4905B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F82DF08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</w:tbl>
    <w:p w14:paraId="50F75500" w14:textId="77777777" w:rsidR="00C521EB" w:rsidRDefault="00C521EB" w:rsidP="00C521EB">
      <w:pPr>
        <w:rPr>
          <w:i/>
        </w:rPr>
      </w:pPr>
      <w:r>
        <w:rPr>
          <w:i/>
        </w:rPr>
        <w:t>Key: I</w:t>
      </w:r>
      <w:r w:rsidRPr="00FC6657">
        <w:rPr>
          <w:i/>
        </w:rPr>
        <w:t>ntroduced</w:t>
      </w:r>
      <w:r>
        <w:rPr>
          <w:i/>
        </w:rPr>
        <w:t xml:space="preserve"> (I), d</w:t>
      </w:r>
      <w:r w:rsidRPr="00FC6657">
        <w:rPr>
          <w:i/>
        </w:rPr>
        <w:t>eveloped</w:t>
      </w:r>
      <w:r>
        <w:rPr>
          <w:i/>
        </w:rPr>
        <w:t xml:space="preserve"> (D), and/or m</w:t>
      </w:r>
      <w:r w:rsidRPr="00FC6657">
        <w:rPr>
          <w:i/>
        </w:rPr>
        <w:t>astered</w:t>
      </w:r>
      <w:r>
        <w:rPr>
          <w:i/>
        </w:rPr>
        <w:t xml:space="preserve"> (M)</w:t>
      </w:r>
      <w:r w:rsidRPr="00FC6657">
        <w:rPr>
          <w:i/>
        </w:rPr>
        <w:t>.</w:t>
      </w:r>
    </w:p>
    <w:p w14:paraId="3B84BD2A" w14:textId="77777777" w:rsidR="00C521EB" w:rsidRDefault="00C521EB" w:rsidP="00C521EB">
      <w:pPr>
        <w:ind w:left="720"/>
        <w:rPr>
          <w:i/>
        </w:rPr>
      </w:pPr>
    </w:p>
    <w:p w14:paraId="6E59B7C4" w14:textId="77777777" w:rsidR="00C521EB" w:rsidRDefault="00C521EB" w:rsidP="00C521EB">
      <w:pPr>
        <w:rPr>
          <w:b/>
          <w:i/>
        </w:rPr>
      </w:pPr>
      <w:r>
        <w:rPr>
          <w:b/>
          <w:i/>
        </w:rPr>
        <w:br w:type="page"/>
      </w:r>
    </w:p>
    <w:p w14:paraId="02EBCD4C" w14:textId="77777777" w:rsidR="00C521EB" w:rsidRDefault="00C521EB" w:rsidP="00C521EB">
      <w:pPr>
        <w:ind w:left="720"/>
        <w:jc w:val="center"/>
        <w:rPr>
          <w:b/>
          <w:i/>
        </w:rPr>
      </w:pPr>
      <w:r>
        <w:rPr>
          <w:b/>
          <w:i/>
        </w:rPr>
        <w:lastRenderedPageBreak/>
        <w:t>Master of Science in Nursing</w:t>
      </w:r>
    </w:p>
    <w:p w14:paraId="2B2F9016" w14:textId="77777777" w:rsidR="00C521EB" w:rsidRDefault="00C521EB" w:rsidP="00C521EB">
      <w:pPr>
        <w:ind w:left="720"/>
        <w:jc w:val="center"/>
        <w:rPr>
          <w:b/>
          <w:i/>
        </w:rPr>
      </w:pPr>
      <w:r w:rsidRPr="00FC6657">
        <w:rPr>
          <w:b/>
          <w:i/>
        </w:rPr>
        <w:t>Curr</w:t>
      </w:r>
      <w:r>
        <w:rPr>
          <w:b/>
          <w:i/>
        </w:rPr>
        <w:t>iculum Map Matrix</w:t>
      </w:r>
    </w:p>
    <w:p w14:paraId="5AB76DAA" w14:textId="77777777" w:rsidR="00C521EB" w:rsidRDefault="00C521EB" w:rsidP="00C521EB">
      <w:pPr>
        <w:ind w:left="720"/>
        <w:jc w:val="center"/>
        <w:rPr>
          <w:b/>
          <w:i/>
        </w:rPr>
      </w:pPr>
      <w:r>
        <w:rPr>
          <w:b/>
          <w:i/>
        </w:rPr>
        <w:t>MSN FNP Track Courses</w:t>
      </w:r>
    </w:p>
    <w:p w14:paraId="49F70326" w14:textId="77777777" w:rsidR="00C521EB" w:rsidRPr="00FC6657" w:rsidRDefault="00C521EB" w:rsidP="00C521EB">
      <w:pPr>
        <w:rPr>
          <w:i/>
        </w:rPr>
      </w:pPr>
    </w:p>
    <w:tbl>
      <w:tblPr>
        <w:tblW w:w="4753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1"/>
        <w:gridCol w:w="1609"/>
        <w:gridCol w:w="1529"/>
        <w:gridCol w:w="1442"/>
        <w:gridCol w:w="1349"/>
        <w:gridCol w:w="1532"/>
        <w:gridCol w:w="1707"/>
      </w:tblGrid>
      <w:tr w:rsidR="00C521EB" w:rsidRPr="00FC6657" w14:paraId="37679989" w14:textId="77777777" w:rsidTr="00813B8A">
        <w:trPr>
          <w:cantSplit/>
          <w:trHeight w:val="1583"/>
          <w:tblHeader/>
        </w:trPr>
        <w:tc>
          <w:tcPr>
            <w:tcW w:w="1649" w:type="pct"/>
          </w:tcPr>
          <w:p w14:paraId="2440B454" w14:textId="77777777" w:rsidR="00C521EB" w:rsidRPr="0059151F" w:rsidRDefault="00C521EB" w:rsidP="00813B8A">
            <w:pPr>
              <w:ind w:left="-108" w:right="-510"/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14:paraId="6152C717" w14:textId="77777777" w:rsidR="00C521EB" w:rsidRPr="00E72A5F" w:rsidRDefault="00C521EB" w:rsidP="00813B8A">
            <w:pPr>
              <w:rPr>
                <w:sz w:val="20"/>
                <w:szCs w:val="20"/>
              </w:rPr>
            </w:pPr>
            <w:r w:rsidRPr="00E72A5F">
              <w:rPr>
                <w:sz w:val="20"/>
                <w:szCs w:val="20"/>
              </w:rPr>
              <w:t>NRS 520 Advanced Concepts of Health Across the Lifespan I</w:t>
            </w:r>
          </w:p>
        </w:tc>
        <w:tc>
          <w:tcPr>
            <w:tcW w:w="559" w:type="pct"/>
          </w:tcPr>
          <w:p w14:paraId="3FACAF9F" w14:textId="77777777" w:rsidR="00C521EB" w:rsidRPr="00E72A5F" w:rsidRDefault="00C521EB" w:rsidP="00813B8A">
            <w:pPr>
              <w:rPr>
                <w:sz w:val="20"/>
                <w:szCs w:val="20"/>
              </w:rPr>
            </w:pPr>
            <w:r w:rsidRPr="00E72A5F">
              <w:rPr>
                <w:sz w:val="20"/>
                <w:szCs w:val="20"/>
              </w:rPr>
              <w:t xml:space="preserve">NRS 522 Advanced Concepts of </w:t>
            </w:r>
            <w:r>
              <w:rPr>
                <w:sz w:val="20"/>
                <w:szCs w:val="20"/>
              </w:rPr>
              <w:t>R</w:t>
            </w:r>
            <w:r w:rsidRPr="00E72A5F">
              <w:rPr>
                <w:sz w:val="20"/>
                <w:szCs w:val="20"/>
              </w:rPr>
              <w:t>eproductive and Women’s Health</w:t>
            </w:r>
          </w:p>
        </w:tc>
        <w:tc>
          <w:tcPr>
            <w:tcW w:w="527" w:type="pct"/>
          </w:tcPr>
          <w:p w14:paraId="5EDA40AD" w14:textId="77777777" w:rsidR="00C521EB" w:rsidRPr="00E72A5F" w:rsidRDefault="00C521EB" w:rsidP="00813B8A">
            <w:pPr>
              <w:rPr>
                <w:sz w:val="20"/>
                <w:szCs w:val="20"/>
              </w:rPr>
            </w:pPr>
            <w:r w:rsidRPr="00E72A5F">
              <w:rPr>
                <w:sz w:val="20"/>
                <w:szCs w:val="20"/>
              </w:rPr>
              <w:t xml:space="preserve">NRS 524 Advanced Concepts of Pediatrics Primary Care </w:t>
            </w:r>
          </w:p>
        </w:tc>
        <w:tc>
          <w:tcPr>
            <w:tcW w:w="493" w:type="pct"/>
          </w:tcPr>
          <w:p w14:paraId="75F0057C" w14:textId="77777777" w:rsidR="00C521EB" w:rsidRPr="00E72A5F" w:rsidRDefault="00C521EB" w:rsidP="00813B8A">
            <w:pPr>
              <w:rPr>
                <w:sz w:val="20"/>
                <w:szCs w:val="20"/>
              </w:rPr>
            </w:pPr>
            <w:r w:rsidRPr="00E72A5F">
              <w:rPr>
                <w:sz w:val="20"/>
                <w:szCs w:val="20"/>
              </w:rPr>
              <w:t>NRS 526 Advanced Concepts of Health Across the Lifespan II</w:t>
            </w:r>
          </w:p>
        </w:tc>
        <w:tc>
          <w:tcPr>
            <w:tcW w:w="560" w:type="pct"/>
          </w:tcPr>
          <w:p w14:paraId="140F61AE" w14:textId="77777777" w:rsidR="00C521EB" w:rsidRPr="00E72A5F" w:rsidRDefault="00C521EB" w:rsidP="00813B8A">
            <w:pPr>
              <w:rPr>
                <w:sz w:val="20"/>
                <w:szCs w:val="20"/>
              </w:rPr>
            </w:pPr>
            <w:r w:rsidRPr="00E72A5F">
              <w:rPr>
                <w:sz w:val="20"/>
                <w:szCs w:val="20"/>
              </w:rPr>
              <w:t>NRS 525 Laboratory and Clinical Procedures for Advanced Practice</w:t>
            </w:r>
          </w:p>
        </w:tc>
        <w:tc>
          <w:tcPr>
            <w:tcW w:w="624" w:type="pct"/>
          </w:tcPr>
          <w:p w14:paraId="2D231EF6" w14:textId="77777777" w:rsidR="00C521EB" w:rsidRPr="00E72A5F" w:rsidRDefault="00C521EB" w:rsidP="00813B8A">
            <w:pPr>
              <w:rPr>
                <w:sz w:val="20"/>
                <w:szCs w:val="20"/>
              </w:rPr>
            </w:pPr>
            <w:r w:rsidRPr="00E72A5F">
              <w:rPr>
                <w:sz w:val="20"/>
                <w:szCs w:val="20"/>
              </w:rPr>
              <w:t>NRS 527 Clinical Practicum: Advanced Concepts of Health Across the Lifespan I</w:t>
            </w:r>
          </w:p>
        </w:tc>
      </w:tr>
      <w:tr w:rsidR="00C521EB" w:rsidRPr="00FC6657" w14:paraId="1D379AD0" w14:textId="77777777" w:rsidTr="00813B8A">
        <w:tc>
          <w:tcPr>
            <w:tcW w:w="1649" w:type="pct"/>
          </w:tcPr>
          <w:p w14:paraId="1C79F244" w14:textId="77777777" w:rsidR="00C521EB" w:rsidRPr="00507CDC" w:rsidRDefault="00C521EB" w:rsidP="00C521EB">
            <w:pPr>
              <w:pStyle w:val="ListParagraph"/>
              <w:numPr>
                <w:ilvl w:val="0"/>
                <w:numId w:val="2"/>
              </w:numPr>
              <w:tabs>
                <w:tab w:val="left" w:pos="253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Working as a member of a collaborative team organize and deliver nursing care to individuals, families, groups, or populations to promote health and prevent disease using knowledge from the sciences, humanities and nursing.</w:t>
            </w:r>
          </w:p>
        </w:tc>
        <w:tc>
          <w:tcPr>
            <w:tcW w:w="588" w:type="pct"/>
            <w:vAlign w:val="center"/>
          </w:tcPr>
          <w:p w14:paraId="0D4FD7D9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559" w:type="pct"/>
            <w:vAlign w:val="center"/>
          </w:tcPr>
          <w:p w14:paraId="4B185BB3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527" w:type="pct"/>
            <w:vAlign w:val="center"/>
          </w:tcPr>
          <w:p w14:paraId="0082C0E4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493" w:type="pct"/>
            <w:vAlign w:val="center"/>
          </w:tcPr>
          <w:p w14:paraId="332E9CA8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60" w:type="pct"/>
            <w:vAlign w:val="center"/>
          </w:tcPr>
          <w:p w14:paraId="1E3CAADB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624" w:type="pct"/>
            <w:vAlign w:val="center"/>
          </w:tcPr>
          <w:p w14:paraId="18736007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  <w:tr w:rsidR="00C521EB" w:rsidRPr="00FC6657" w14:paraId="00C25E14" w14:textId="77777777" w:rsidTr="00813B8A">
        <w:tc>
          <w:tcPr>
            <w:tcW w:w="1649" w:type="pct"/>
          </w:tcPr>
          <w:p w14:paraId="793AEA79" w14:textId="77777777" w:rsidR="00C521EB" w:rsidRPr="00507CDC" w:rsidRDefault="00C521EB" w:rsidP="00C521EB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Defend the use of a specific organizational or systems framework to address the complex economic, policy, environmental, and social forces affecting the healthcare or educational systems.</w:t>
            </w:r>
          </w:p>
        </w:tc>
        <w:tc>
          <w:tcPr>
            <w:tcW w:w="588" w:type="pct"/>
            <w:vAlign w:val="center"/>
          </w:tcPr>
          <w:p w14:paraId="64422266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559" w:type="pct"/>
            <w:vAlign w:val="center"/>
          </w:tcPr>
          <w:p w14:paraId="582E7DA4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0A96ED93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493" w:type="pct"/>
            <w:vAlign w:val="center"/>
          </w:tcPr>
          <w:p w14:paraId="5B24D094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2E62B61A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14:paraId="1BF0D259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521EB" w:rsidRPr="00FC6657" w14:paraId="6F08A734" w14:textId="77777777" w:rsidTr="00813B8A">
        <w:tc>
          <w:tcPr>
            <w:tcW w:w="1649" w:type="pct"/>
          </w:tcPr>
          <w:p w14:paraId="3B9FCC27" w14:textId="77777777" w:rsidR="00C521EB" w:rsidRPr="00507CDC" w:rsidRDefault="00C521EB" w:rsidP="00C521EB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  <w:tab w:val="left" w:pos="792"/>
              </w:tabs>
              <w:ind w:left="0" w:firstLine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07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Apply effective communication strategies using written, oral, and electronic methods in a variety of settings with individuals, families, groups and/or populations</w:t>
            </w:r>
          </w:p>
        </w:tc>
        <w:tc>
          <w:tcPr>
            <w:tcW w:w="588" w:type="pct"/>
            <w:vAlign w:val="center"/>
          </w:tcPr>
          <w:p w14:paraId="7C67D86B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559" w:type="pct"/>
            <w:vAlign w:val="center"/>
          </w:tcPr>
          <w:p w14:paraId="36E68DE3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45DE119C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493" w:type="pct"/>
            <w:vAlign w:val="center"/>
          </w:tcPr>
          <w:p w14:paraId="735666D5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60" w:type="pct"/>
            <w:vAlign w:val="center"/>
          </w:tcPr>
          <w:p w14:paraId="54B3FF6D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624" w:type="pct"/>
            <w:vAlign w:val="center"/>
          </w:tcPr>
          <w:p w14:paraId="185AD0CA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  <w:tr w:rsidR="00C521EB" w:rsidRPr="00FC6657" w14:paraId="1C800C55" w14:textId="77777777" w:rsidTr="00813B8A">
        <w:tc>
          <w:tcPr>
            <w:tcW w:w="1649" w:type="pct"/>
          </w:tcPr>
          <w:p w14:paraId="3A035D38" w14:textId="77777777" w:rsidR="00C521EB" w:rsidRPr="00507CDC" w:rsidRDefault="00C521EB" w:rsidP="00C521EB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 clinical or educational intervention to improve outcomes using a leadership model and considering the tenets of ethical decision-making.</w:t>
            </w:r>
          </w:p>
        </w:tc>
        <w:tc>
          <w:tcPr>
            <w:tcW w:w="588" w:type="pct"/>
            <w:vAlign w:val="center"/>
          </w:tcPr>
          <w:p w14:paraId="2E1BF367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559" w:type="pct"/>
            <w:vAlign w:val="center"/>
          </w:tcPr>
          <w:p w14:paraId="015589E4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527" w:type="pct"/>
            <w:vAlign w:val="center"/>
          </w:tcPr>
          <w:p w14:paraId="4997B0A4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493" w:type="pct"/>
            <w:vAlign w:val="center"/>
          </w:tcPr>
          <w:p w14:paraId="5B6061FD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1B9C071F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14:paraId="4BC9EC6E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  <w:tr w:rsidR="00C521EB" w:rsidRPr="00FC6657" w14:paraId="7A62671B" w14:textId="77777777" w:rsidTr="00813B8A">
        <w:tc>
          <w:tcPr>
            <w:tcW w:w="1649" w:type="pct"/>
          </w:tcPr>
          <w:p w14:paraId="7765E095" w14:textId="77777777" w:rsidR="00C521EB" w:rsidRPr="00507CDC" w:rsidRDefault="00C521EB" w:rsidP="00C521EB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Utilize evidence-based practice and quality improvement principles in designing, managing, and evaluating care of clients across the lifespan in a variety of settings.</w:t>
            </w:r>
          </w:p>
        </w:tc>
        <w:tc>
          <w:tcPr>
            <w:tcW w:w="588" w:type="pct"/>
            <w:vAlign w:val="center"/>
          </w:tcPr>
          <w:p w14:paraId="1A65ADD1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559" w:type="pct"/>
            <w:vAlign w:val="center"/>
          </w:tcPr>
          <w:p w14:paraId="49C9DDCD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527" w:type="pct"/>
            <w:vAlign w:val="center"/>
          </w:tcPr>
          <w:p w14:paraId="604EE81F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493" w:type="pct"/>
            <w:vAlign w:val="center"/>
          </w:tcPr>
          <w:p w14:paraId="4E2BE79E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60" w:type="pct"/>
            <w:vAlign w:val="center"/>
          </w:tcPr>
          <w:p w14:paraId="056189FE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624" w:type="pct"/>
            <w:vAlign w:val="center"/>
          </w:tcPr>
          <w:p w14:paraId="09F796D7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  <w:tr w:rsidR="00C521EB" w:rsidRPr="00FC6657" w14:paraId="05ED03F6" w14:textId="77777777" w:rsidTr="00813B8A">
        <w:tc>
          <w:tcPr>
            <w:tcW w:w="1649" w:type="pct"/>
          </w:tcPr>
          <w:p w14:paraId="2C1A6F12" w14:textId="77777777" w:rsidR="00C521EB" w:rsidRPr="00507CDC" w:rsidRDefault="00C521EB" w:rsidP="00C521EB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Operationalize cultural competency and advocacy knowledge, skills and attitudes when working with individuals from diverse backgrounds.</w:t>
            </w:r>
          </w:p>
        </w:tc>
        <w:tc>
          <w:tcPr>
            <w:tcW w:w="588" w:type="pct"/>
            <w:vAlign w:val="center"/>
          </w:tcPr>
          <w:p w14:paraId="0D23CD8C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559" w:type="pct"/>
            <w:vAlign w:val="center"/>
          </w:tcPr>
          <w:p w14:paraId="31913CB1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2BD21B0F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493" w:type="pct"/>
            <w:vAlign w:val="center"/>
          </w:tcPr>
          <w:p w14:paraId="3664D03D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60" w:type="pct"/>
            <w:vAlign w:val="center"/>
          </w:tcPr>
          <w:p w14:paraId="54957A11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624" w:type="pct"/>
            <w:vAlign w:val="center"/>
          </w:tcPr>
          <w:p w14:paraId="0578CA14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</w:tbl>
    <w:p w14:paraId="70BDABA9" w14:textId="77777777" w:rsidR="00C521EB" w:rsidRPr="00F66B74" w:rsidRDefault="00C521EB" w:rsidP="00C521EB">
      <w:pPr>
        <w:ind w:left="-450" w:firstLine="1170"/>
        <w:rPr>
          <w:i/>
        </w:rPr>
      </w:pPr>
      <w:r>
        <w:rPr>
          <w:i/>
        </w:rPr>
        <w:t>Key: I</w:t>
      </w:r>
      <w:r w:rsidRPr="00FC6657">
        <w:rPr>
          <w:i/>
        </w:rPr>
        <w:t>ntroduced</w:t>
      </w:r>
      <w:r>
        <w:rPr>
          <w:i/>
        </w:rPr>
        <w:t xml:space="preserve"> (I), d</w:t>
      </w:r>
      <w:r w:rsidRPr="00FC6657">
        <w:rPr>
          <w:i/>
        </w:rPr>
        <w:t>eveloped</w:t>
      </w:r>
      <w:r>
        <w:rPr>
          <w:i/>
        </w:rPr>
        <w:t xml:space="preserve"> (D), and/or m</w:t>
      </w:r>
      <w:r w:rsidRPr="00FC6657">
        <w:rPr>
          <w:i/>
        </w:rPr>
        <w:t>astered</w:t>
      </w:r>
      <w:r>
        <w:rPr>
          <w:i/>
        </w:rPr>
        <w:t xml:space="preserve"> (M)</w:t>
      </w:r>
      <w:r w:rsidRPr="00FC6657">
        <w:rPr>
          <w:i/>
        </w:rPr>
        <w:t xml:space="preserve">. </w:t>
      </w:r>
    </w:p>
    <w:p w14:paraId="376F748C" w14:textId="77777777" w:rsidR="00C521EB" w:rsidRDefault="00C521EB" w:rsidP="00C521EB">
      <w:pPr>
        <w:rPr>
          <w:i/>
        </w:rPr>
      </w:pPr>
    </w:p>
    <w:p w14:paraId="49D6E5F7" w14:textId="77777777" w:rsidR="00C521EB" w:rsidRDefault="00C521EB" w:rsidP="00C521EB">
      <w:pPr>
        <w:rPr>
          <w:b/>
          <w:i/>
        </w:rPr>
      </w:pPr>
      <w:r>
        <w:rPr>
          <w:b/>
          <w:i/>
        </w:rPr>
        <w:br w:type="page"/>
      </w:r>
    </w:p>
    <w:p w14:paraId="54411D08" w14:textId="77777777" w:rsidR="00C521EB" w:rsidRDefault="00C521EB" w:rsidP="00C521EB">
      <w:pPr>
        <w:ind w:left="720"/>
        <w:jc w:val="center"/>
        <w:rPr>
          <w:b/>
          <w:i/>
        </w:rPr>
      </w:pPr>
      <w:r>
        <w:rPr>
          <w:b/>
          <w:i/>
        </w:rPr>
        <w:lastRenderedPageBreak/>
        <w:t>Master of Science in Nursing</w:t>
      </w:r>
    </w:p>
    <w:p w14:paraId="61038FC0" w14:textId="77777777" w:rsidR="00C521EB" w:rsidRDefault="00C521EB" w:rsidP="00C521EB">
      <w:pPr>
        <w:ind w:left="720"/>
        <w:jc w:val="center"/>
        <w:rPr>
          <w:b/>
          <w:i/>
        </w:rPr>
      </w:pPr>
      <w:r w:rsidRPr="00FC6657">
        <w:rPr>
          <w:b/>
          <w:i/>
        </w:rPr>
        <w:t>Curr</w:t>
      </w:r>
      <w:r>
        <w:rPr>
          <w:b/>
          <w:i/>
        </w:rPr>
        <w:t>iculum Map Matrix</w:t>
      </w:r>
    </w:p>
    <w:p w14:paraId="60AE9C67" w14:textId="77777777" w:rsidR="00C521EB" w:rsidRPr="00FC6657" w:rsidRDefault="00C521EB" w:rsidP="00C521EB">
      <w:pPr>
        <w:ind w:left="720"/>
        <w:jc w:val="center"/>
        <w:rPr>
          <w:i/>
        </w:rPr>
      </w:pPr>
      <w:r>
        <w:rPr>
          <w:b/>
          <w:i/>
        </w:rPr>
        <w:t>MSN Nurse Educator Track Courses</w:t>
      </w:r>
    </w:p>
    <w:tbl>
      <w:tblPr>
        <w:tblW w:w="1377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890"/>
        <w:gridCol w:w="1890"/>
        <w:gridCol w:w="1890"/>
        <w:gridCol w:w="1890"/>
        <w:gridCol w:w="1890"/>
      </w:tblGrid>
      <w:tr w:rsidR="00C521EB" w:rsidRPr="00FC6657" w14:paraId="0B072998" w14:textId="77777777" w:rsidTr="00813B8A">
        <w:trPr>
          <w:cantSplit/>
          <w:trHeight w:val="1232"/>
          <w:tblHeader/>
        </w:trPr>
        <w:tc>
          <w:tcPr>
            <w:tcW w:w="4320" w:type="dxa"/>
          </w:tcPr>
          <w:p w14:paraId="25B30B96" w14:textId="77777777" w:rsidR="00C521EB" w:rsidRPr="0059151F" w:rsidRDefault="00C521EB" w:rsidP="00813B8A">
            <w:pPr>
              <w:ind w:left="-108" w:right="-51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0D0501C" w14:textId="77777777" w:rsidR="00C521EB" w:rsidRPr="00295FBE" w:rsidRDefault="00C521EB" w:rsidP="00813B8A">
            <w:pPr>
              <w:rPr>
                <w:sz w:val="20"/>
                <w:szCs w:val="20"/>
              </w:rPr>
            </w:pPr>
            <w:r w:rsidRPr="00295FBE">
              <w:rPr>
                <w:sz w:val="20"/>
                <w:szCs w:val="20"/>
              </w:rPr>
              <w:t xml:space="preserve">NRS 532 </w:t>
            </w:r>
            <w:r>
              <w:rPr>
                <w:sz w:val="20"/>
                <w:szCs w:val="20"/>
              </w:rPr>
              <w:t>Concepts of Adult Learning</w:t>
            </w:r>
          </w:p>
        </w:tc>
        <w:tc>
          <w:tcPr>
            <w:tcW w:w="1890" w:type="dxa"/>
          </w:tcPr>
          <w:p w14:paraId="329E1B1D" w14:textId="77777777" w:rsidR="00C521EB" w:rsidRPr="00295FBE" w:rsidRDefault="00C521EB" w:rsidP="00813B8A">
            <w:pPr>
              <w:rPr>
                <w:sz w:val="20"/>
                <w:szCs w:val="20"/>
              </w:rPr>
            </w:pPr>
            <w:r w:rsidRPr="00295FBE">
              <w:rPr>
                <w:sz w:val="20"/>
                <w:szCs w:val="20"/>
              </w:rPr>
              <w:t xml:space="preserve">NRS 534 </w:t>
            </w:r>
            <w:r>
              <w:rPr>
                <w:sz w:val="20"/>
                <w:szCs w:val="20"/>
              </w:rPr>
              <w:t>Curriculum Development &amp; Evaluation for Nurse Educators</w:t>
            </w:r>
          </w:p>
        </w:tc>
        <w:tc>
          <w:tcPr>
            <w:tcW w:w="1890" w:type="dxa"/>
          </w:tcPr>
          <w:p w14:paraId="7682F250" w14:textId="77777777" w:rsidR="00C521EB" w:rsidRPr="00295FBE" w:rsidRDefault="00C521EB" w:rsidP="00813B8A">
            <w:pPr>
              <w:rPr>
                <w:sz w:val="20"/>
                <w:szCs w:val="20"/>
              </w:rPr>
            </w:pPr>
            <w:r w:rsidRPr="00295FBE">
              <w:rPr>
                <w:sz w:val="20"/>
                <w:szCs w:val="20"/>
              </w:rPr>
              <w:t>NRS 536 Innovations in Teaching and Learning</w:t>
            </w:r>
          </w:p>
        </w:tc>
        <w:tc>
          <w:tcPr>
            <w:tcW w:w="1890" w:type="dxa"/>
          </w:tcPr>
          <w:p w14:paraId="1896CB8B" w14:textId="77777777" w:rsidR="00C521EB" w:rsidRPr="00295FBE" w:rsidRDefault="00C521EB" w:rsidP="00813B8A">
            <w:pPr>
              <w:rPr>
                <w:sz w:val="20"/>
                <w:szCs w:val="20"/>
              </w:rPr>
            </w:pPr>
            <w:r w:rsidRPr="00295FBE">
              <w:rPr>
                <w:sz w:val="20"/>
                <w:szCs w:val="20"/>
              </w:rPr>
              <w:t xml:space="preserve">NRS 537 </w:t>
            </w:r>
            <w:r>
              <w:rPr>
                <w:sz w:val="20"/>
                <w:szCs w:val="20"/>
              </w:rPr>
              <w:t>Nurse Educator Practicum I</w:t>
            </w:r>
          </w:p>
        </w:tc>
        <w:tc>
          <w:tcPr>
            <w:tcW w:w="1890" w:type="dxa"/>
          </w:tcPr>
          <w:p w14:paraId="6C0B5D4C" w14:textId="77777777" w:rsidR="00C521EB" w:rsidRPr="00295FBE" w:rsidRDefault="00C521EB" w:rsidP="00813B8A">
            <w:pPr>
              <w:rPr>
                <w:sz w:val="20"/>
                <w:szCs w:val="20"/>
              </w:rPr>
            </w:pPr>
            <w:r w:rsidRPr="00295FBE">
              <w:rPr>
                <w:sz w:val="20"/>
                <w:szCs w:val="20"/>
              </w:rPr>
              <w:t xml:space="preserve">NRS 539 </w:t>
            </w:r>
            <w:r>
              <w:rPr>
                <w:sz w:val="20"/>
                <w:szCs w:val="20"/>
              </w:rPr>
              <w:t>Nurse Educator Practicum II</w:t>
            </w:r>
          </w:p>
        </w:tc>
      </w:tr>
      <w:tr w:rsidR="00C521EB" w:rsidRPr="00FC6657" w14:paraId="14B8FEED" w14:textId="77777777" w:rsidTr="00813B8A">
        <w:tc>
          <w:tcPr>
            <w:tcW w:w="4320" w:type="dxa"/>
          </w:tcPr>
          <w:p w14:paraId="2CD35ECC" w14:textId="77777777" w:rsidR="00C521EB" w:rsidRPr="004A1D9E" w:rsidRDefault="00C521EB" w:rsidP="00C521EB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246" w:hanging="246"/>
              <w:rPr>
                <w:color w:val="000000" w:themeColor="text1"/>
                <w:sz w:val="20"/>
                <w:szCs w:val="20"/>
              </w:rPr>
            </w:pPr>
            <w:r w:rsidRPr="004A1D9E">
              <w:rPr>
                <w:color w:val="000000" w:themeColor="text1"/>
                <w:sz w:val="20"/>
                <w:szCs w:val="20"/>
              </w:rPr>
              <w:t>Working as a member of a collaborative team organize and deliver nursing care to individuals, families, groups, or populations to promote health and prevent disease using knowledge from the sciences, humanities and nursing.</w:t>
            </w:r>
          </w:p>
        </w:tc>
        <w:tc>
          <w:tcPr>
            <w:tcW w:w="1890" w:type="dxa"/>
            <w:vAlign w:val="center"/>
          </w:tcPr>
          <w:p w14:paraId="43E882E3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9F222F2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14:paraId="693367A4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14:paraId="741BF496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90" w:type="dxa"/>
            <w:vAlign w:val="center"/>
          </w:tcPr>
          <w:p w14:paraId="6F8321EA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  <w:tr w:rsidR="00C521EB" w:rsidRPr="00FC6657" w14:paraId="5288F21C" w14:textId="77777777" w:rsidTr="00813B8A">
        <w:tc>
          <w:tcPr>
            <w:tcW w:w="4320" w:type="dxa"/>
          </w:tcPr>
          <w:p w14:paraId="181899C0" w14:textId="77777777" w:rsidR="00C521EB" w:rsidRPr="004A1D9E" w:rsidRDefault="00C521EB" w:rsidP="00C521EB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246" w:hanging="246"/>
              <w:rPr>
                <w:color w:val="000000" w:themeColor="text1"/>
                <w:sz w:val="20"/>
                <w:szCs w:val="20"/>
              </w:rPr>
            </w:pPr>
            <w:r w:rsidRPr="004A1D9E">
              <w:rPr>
                <w:color w:val="000000" w:themeColor="text1"/>
                <w:sz w:val="20"/>
                <w:szCs w:val="20"/>
              </w:rPr>
              <w:t>Defend the use of a specific organizational or systems framework to address the complex economic, policy, environmental, and social forces affecting the healthcare or educational systems.</w:t>
            </w:r>
          </w:p>
        </w:tc>
        <w:tc>
          <w:tcPr>
            <w:tcW w:w="1890" w:type="dxa"/>
            <w:vAlign w:val="center"/>
          </w:tcPr>
          <w:p w14:paraId="02CF1174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14:paraId="5CDD332E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D0153B7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14:paraId="26F56275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90" w:type="dxa"/>
            <w:vAlign w:val="center"/>
          </w:tcPr>
          <w:p w14:paraId="2ECEE737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  <w:tr w:rsidR="00C521EB" w:rsidRPr="00FC6657" w14:paraId="12B0E4FC" w14:textId="77777777" w:rsidTr="00813B8A">
        <w:tc>
          <w:tcPr>
            <w:tcW w:w="4320" w:type="dxa"/>
          </w:tcPr>
          <w:p w14:paraId="6ABD00CC" w14:textId="77777777" w:rsidR="00C521EB" w:rsidRPr="004A1D9E" w:rsidRDefault="00C521EB" w:rsidP="00C521EB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792"/>
              </w:tabs>
              <w:ind w:left="246" w:hanging="246"/>
              <w:rPr>
                <w:color w:val="000000" w:themeColor="text1"/>
                <w:sz w:val="20"/>
                <w:szCs w:val="20"/>
              </w:rPr>
            </w:pPr>
            <w:r w:rsidRPr="004A1D9E">
              <w:rPr>
                <w:color w:val="000000" w:themeColor="text1"/>
                <w:sz w:val="20"/>
                <w:szCs w:val="20"/>
              </w:rPr>
              <w:t>Apply effective communication strategies using written, oral, and electronic methods in a variety of settings with individuals, families, groups and/or populations</w:t>
            </w:r>
          </w:p>
        </w:tc>
        <w:tc>
          <w:tcPr>
            <w:tcW w:w="1890" w:type="dxa"/>
            <w:vAlign w:val="center"/>
          </w:tcPr>
          <w:p w14:paraId="6FD49023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14:paraId="48AA7C7C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14:paraId="4F767EEE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14:paraId="0FF06128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90" w:type="dxa"/>
            <w:vAlign w:val="center"/>
          </w:tcPr>
          <w:p w14:paraId="13CBF634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  <w:tr w:rsidR="00C521EB" w:rsidRPr="00FC6657" w14:paraId="6B7DF145" w14:textId="77777777" w:rsidTr="00813B8A">
        <w:tc>
          <w:tcPr>
            <w:tcW w:w="4320" w:type="dxa"/>
          </w:tcPr>
          <w:p w14:paraId="274D64F3" w14:textId="77777777" w:rsidR="00C521EB" w:rsidRPr="004A1D9E" w:rsidRDefault="00C521EB" w:rsidP="00C521EB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246" w:hanging="246"/>
              <w:rPr>
                <w:color w:val="000000" w:themeColor="text1"/>
                <w:sz w:val="20"/>
                <w:szCs w:val="20"/>
              </w:rPr>
            </w:pPr>
            <w:r w:rsidRPr="004A1D9E">
              <w:rPr>
                <w:color w:val="000000" w:themeColor="text1"/>
                <w:sz w:val="20"/>
                <w:szCs w:val="20"/>
              </w:rPr>
              <w:t>Design a clinical or educational intervention to improve outcomes using a leadership model and considering the tenets of ethical decision-making.</w:t>
            </w:r>
          </w:p>
        </w:tc>
        <w:tc>
          <w:tcPr>
            <w:tcW w:w="1890" w:type="dxa"/>
            <w:vAlign w:val="center"/>
          </w:tcPr>
          <w:p w14:paraId="5F268A1A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14:paraId="648D00C1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14:paraId="1062C8E1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14:paraId="38C10E45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90" w:type="dxa"/>
            <w:vAlign w:val="center"/>
          </w:tcPr>
          <w:p w14:paraId="614D3F30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  <w:tr w:rsidR="00C521EB" w:rsidRPr="00FC6657" w14:paraId="558C2CF7" w14:textId="77777777" w:rsidTr="00813B8A">
        <w:tc>
          <w:tcPr>
            <w:tcW w:w="4320" w:type="dxa"/>
          </w:tcPr>
          <w:p w14:paraId="599DE64A" w14:textId="77777777" w:rsidR="00C521EB" w:rsidRPr="004A1D9E" w:rsidRDefault="00C521EB" w:rsidP="00C521EB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246" w:hanging="246"/>
              <w:rPr>
                <w:color w:val="000000" w:themeColor="text1"/>
                <w:sz w:val="20"/>
                <w:szCs w:val="20"/>
              </w:rPr>
            </w:pPr>
            <w:r w:rsidRPr="004A1D9E">
              <w:rPr>
                <w:color w:val="000000" w:themeColor="text1"/>
                <w:sz w:val="20"/>
                <w:szCs w:val="20"/>
              </w:rPr>
              <w:t>Utilize evidence-based practice and quality improvement principles in designing, managing, and evaluating care of clients across the lifespan in a variety of settings.</w:t>
            </w:r>
          </w:p>
        </w:tc>
        <w:tc>
          <w:tcPr>
            <w:tcW w:w="1890" w:type="dxa"/>
            <w:vAlign w:val="center"/>
          </w:tcPr>
          <w:p w14:paraId="19989966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14:paraId="0E41A2D8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14:paraId="0710E235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14:paraId="2DC2C566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90" w:type="dxa"/>
            <w:vAlign w:val="center"/>
          </w:tcPr>
          <w:p w14:paraId="241BB219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  <w:tr w:rsidR="00C521EB" w:rsidRPr="00FC6657" w14:paraId="0027944D" w14:textId="77777777" w:rsidTr="00813B8A">
        <w:tc>
          <w:tcPr>
            <w:tcW w:w="4320" w:type="dxa"/>
          </w:tcPr>
          <w:p w14:paraId="7DA5EF4C" w14:textId="77777777" w:rsidR="00C521EB" w:rsidRPr="004A1D9E" w:rsidRDefault="00C521EB" w:rsidP="00C521EB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246" w:hanging="246"/>
              <w:rPr>
                <w:color w:val="000000" w:themeColor="text1"/>
                <w:sz w:val="20"/>
                <w:szCs w:val="20"/>
              </w:rPr>
            </w:pPr>
            <w:r w:rsidRPr="004A1D9E">
              <w:rPr>
                <w:color w:val="000000" w:themeColor="text1"/>
                <w:sz w:val="20"/>
                <w:szCs w:val="20"/>
              </w:rPr>
              <w:t>Operationalize cultural competency and advocacy knowledge, skills and attitudes when working with individuals from diverse backgrounds.</w:t>
            </w:r>
          </w:p>
        </w:tc>
        <w:tc>
          <w:tcPr>
            <w:tcW w:w="1890" w:type="dxa"/>
            <w:vAlign w:val="center"/>
          </w:tcPr>
          <w:p w14:paraId="61DA2234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14:paraId="085F1ECD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14:paraId="442D6641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14:paraId="1CB8A5E8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90" w:type="dxa"/>
            <w:vAlign w:val="center"/>
          </w:tcPr>
          <w:p w14:paraId="72C16409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</w:tbl>
    <w:p w14:paraId="0970F829" w14:textId="77777777" w:rsidR="00C521EB" w:rsidRDefault="00C521EB" w:rsidP="00C521EB">
      <w:pPr>
        <w:ind w:left="-360"/>
        <w:rPr>
          <w:i/>
        </w:rPr>
      </w:pPr>
      <w:r>
        <w:rPr>
          <w:i/>
        </w:rPr>
        <w:t>Key: I</w:t>
      </w:r>
      <w:r w:rsidRPr="00FC6657">
        <w:rPr>
          <w:i/>
        </w:rPr>
        <w:t>ntroduced</w:t>
      </w:r>
      <w:r>
        <w:rPr>
          <w:i/>
        </w:rPr>
        <w:t xml:space="preserve"> (I), d</w:t>
      </w:r>
      <w:r w:rsidRPr="00FC6657">
        <w:rPr>
          <w:i/>
        </w:rPr>
        <w:t>eveloped</w:t>
      </w:r>
      <w:r>
        <w:rPr>
          <w:i/>
        </w:rPr>
        <w:t xml:space="preserve"> (D), and/or m</w:t>
      </w:r>
      <w:r w:rsidRPr="00FC6657">
        <w:rPr>
          <w:i/>
        </w:rPr>
        <w:t>astered</w:t>
      </w:r>
      <w:r>
        <w:rPr>
          <w:i/>
        </w:rPr>
        <w:t xml:space="preserve"> (M)</w:t>
      </w:r>
      <w:r w:rsidRPr="00FC6657">
        <w:rPr>
          <w:i/>
        </w:rPr>
        <w:t>.</w:t>
      </w:r>
    </w:p>
    <w:p w14:paraId="63DA07F8" w14:textId="77777777" w:rsidR="00B92C96" w:rsidRPr="00C521EB" w:rsidRDefault="000436EE" w:rsidP="00C521EB"/>
    <w:sectPr w:rsidR="00B92C96" w:rsidRPr="00C521EB" w:rsidSect="002949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266F"/>
    <w:multiLevelType w:val="hybridMultilevel"/>
    <w:tmpl w:val="739CB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F15CEB"/>
    <w:multiLevelType w:val="hybridMultilevel"/>
    <w:tmpl w:val="01A68A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93623A"/>
    <w:multiLevelType w:val="hybridMultilevel"/>
    <w:tmpl w:val="B3E28C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21"/>
    <w:rsid w:val="000436EE"/>
    <w:rsid w:val="00294921"/>
    <w:rsid w:val="009852EE"/>
    <w:rsid w:val="00A417F8"/>
    <w:rsid w:val="00C521EB"/>
    <w:rsid w:val="00D11A3D"/>
    <w:rsid w:val="00F126D3"/>
    <w:rsid w:val="00F9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71EA3"/>
  <w15:chartTrackingRefBased/>
  <w15:docId w15:val="{6D035962-D2B9-2047-B193-D84188CB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9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92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Landry</dc:creator>
  <cp:keywords/>
  <dc:description/>
  <cp:lastModifiedBy>Edwards, Jeannette</cp:lastModifiedBy>
  <cp:revision>2</cp:revision>
  <dcterms:created xsi:type="dcterms:W3CDTF">2020-02-21T01:56:00Z</dcterms:created>
  <dcterms:modified xsi:type="dcterms:W3CDTF">2020-02-21T01:56:00Z</dcterms:modified>
</cp:coreProperties>
</file>